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61" w:rsidRPr="00713A82" w:rsidRDefault="004B0461" w:rsidP="004B0461">
      <w:pPr>
        <w:jc w:val="center"/>
        <w:rPr>
          <w:b/>
          <w:sz w:val="22"/>
          <w:szCs w:val="22"/>
        </w:rPr>
      </w:pPr>
      <w:r w:rsidRPr="00713A82">
        <w:rPr>
          <w:b/>
          <w:sz w:val="22"/>
          <w:szCs w:val="22"/>
        </w:rPr>
        <w:t>Graduate Council</w:t>
      </w:r>
      <w:r w:rsidR="0005037A" w:rsidRPr="00713A82">
        <w:rPr>
          <w:b/>
          <w:sz w:val="22"/>
          <w:szCs w:val="22"/>
        </w:rPr>
        <w:t xml:space="preserve"> Meeting</w:t>
      </w:r>
    </w:p>
    <w:p w:rsidR="004B0461" w:rsidRPr="00713A82" w:rsidRDefault="007548C4" w:rsidP="004B0461">
      <w:pPr>
        <w:jc w:val="center"/>
        <w:rPr>
          <w:b/>
          <w:sz w:val="22"/>
          <w:szCs w:val="22"/>
        </w:rPr>
      </w:pPr>
      <w:r w:rsidRPr="00713A82">
        <w:rPr>
          <w:b/>
          <w:sz w:val="22"/>
          <w:szCs w:val="22"/>
        </w:rPr>
        <w:t>September 1</w:t>
      </w:r>
      <w:r w:rsidR="00012230" w:rsidRPr="00713A82">
        <w:rPr>
          <w:b/>
          <w:sz w:val="22"/>
          <w:szCs w:val="22"/>
        </w:rPr>
        <w:t>,</w:t>
      </w:r>
      <w:r w:rsidR="00E215D4" w:rsidRPr="00713A82">
        <w:rPr>
          <w:b/>
          <w:sz w:val="22"/>
          <w:szCs w:val="22"/>
        </w:rPr>
        <w:t xml:space="preserve"> 2017</w:t>
      </w:r>
    </w:p>
    <w:p w:rsidR="004B0461" w:rsidRPr="00713A82" w:rsidRDefault="00493F79" w:rsidP="004B0461">
      <w:pPr>
        <w:jc w:val="center"/>
        <w:rPr>
          <w:b/>
          <w:sz w:val="22"/>
          <w:szCs w:val="22"/>
        </w:rPr>
      </w:pPr>
      <w:r w:rsidRPr="00713A82">
        <w:rPr>
          <w:b/>
          <w:sz w:val="22"/>
          <w:szCs w:val="22"/>
        </w:rPr>
        <w:t>10</w:t>
      </w:r>
      <w:r w:rsidR="007548C4" w:rsidRPr="00713A82">
        <w:rPr>
          <w:b/>
          <w:sz w:val="22"/>
          <w:szCs w:val="22"/>
        </w:rPr>
        <w:t>9D</w:t>
      </w:r>
      <w:r w:rsidR="00831EE9" w:rsidRPr="00713A82">
        <w:rPr>
          <w:b/>
          <w:sz w:val="22"/>
          <w:szCs w:val="22"/>
        </w:rPr>
        <w:t xml:space="preserve"> DEV</w:t>
      </w:r>
    </w:p>
    <w:p w:rsidR="005752D9" w:rsidRPr="00713A82" w:rsidRDefault="00BD1B93" w:rsidP="00EE6FC0">
      <w:pPr>
        <w:jc w:val="center"/>
        <w:rPr>
          <w:b/>
          <w:sz w:val="22"/>
          <w:szCs w:val="22"/>
        </w:rPr>
      </w:pPr>
      <w:r w:rsidRPr="00713A82">
        <w:rPr>
          <w:b/>
          <w:sz w:val="22"/>
          <w:szCs w:val="22"/>
        </w:rPr>
        <w:t>Draft</w:t>
      </w:r>
      <w:r w:rsidR="00AD21B1" w:rsidRPr="00713A82">
        <w:rPr>
          <w:b/>
          <w:sz w:val="22"/>
          <w:szCs w:val="22"/>
        </w:rPr>
        <w:t xml:space="preserve"> </w:t>
      </w:r>
      <w:r w:rsidR="00852964" w:rsidRPr="00713A82">
        <w:rPr>
          <w:b/>
          <w:sz w:val="22"/>
          <w:szCs w:val="22"/>
        </w:rPr>
        <w:t>Minutes</w:t>
      </w:r>
      <w:r w:rsidR="00D4703A" w:rsidRPr="00713A82">
        <w:rPr>
          <w:b/>
          <w:sz w:val="22"/>
          <w:szCs w:val="22"/>
        </w:rPr>
        <w:br/>
      </w:r>
    </w:p>
    <w:p w:rsidR="00012884" w:rsidRPr="00713A82" w:rsidRDefault="003B5591" w:rsidP="00383B4E">
      <w:pPr>
        <w:rPr>
          <w:sz w:val="22"/>
          <w:szCs w:val="22"/>
        </w:rPr>
      </w:pPr>
      <w:r w:rsidRPr="00713A82">
        <w:rPr>
          <w:b/>
          <w:sz w:val="22"/>
          <w:szCs w:val="22"/>
        </w:rPr>
        <w:t>Faculty Present</w:t>
      </w:r>
      <w:r w:rsidR="00394565" w:rsidRPr="00713A82">
        <w:rPr>
          <w:sz w:val="22"/>
          <w:szCs w:val="22"/>
        </w:rPr>
        <w:t>:</w:t>
      </w:r>
      <w:r w:rsidR="00126773" w:rsidRPr="00713A82">
        <w:rPr>
          <w:sz w:val="22"/>
          <w:szCs w:val="22"/>
        </w:rPr>
        <w:t xml:space="preserve"> </w:t>
      </w:r>
      <w:r w:rsidR="002B46A2" w:rsidRPr="00713A82">
        <w:rPr>
          <w:sz w:val="22"/>
          <w:szCs w:val="22"/>
        </w:rPr>
        <w:t xml:space="preserve">D. Balfour, A. Bostrom, </w:t>
      </w:r>
      <w:r w:rsidR="002A7034" w:rsidRPr="00713A82">
        <w:rPr>
          <w:sz w:val="22"/>
          <w:szCs w:val="22"/>
        </w:rPr>
        <w:t xml:space="preserve">W. Burns-Ardolino, </w:t>
      </w:r>
      <w:r w:rsidR="002B46A2" w:rsidRPr="00713A82">
        <w:rPr>
          <w:sz w:val="22"/>
          <w:szCs w:val="22"/>
        </w:rPr>
        <w:t xml:space="preserve">A. Campbell, S. Choudhuri, </w:t>
      </w:r>
      <w:r w:rsidR="002A7034" w:rsidRPr="00713A82">
        <w:rPr>
          <w:sz w:val="22"/>
          <w:szCs w:val="22"/>
        </w:rPr>
        <w:t xml:space="preserve">J. Engelsma, B. Harvey, L. Huang, </w:t>
      </w:r>
      <w:r w:rsidR="007548C4" w:rsidRPr="00713A82">
        <w:rPr>
          <w:sz w:val="22"/>
          <w:szCs w:val="22"/>
        </w:rPr>
        <w:t xml:space="preserve">B. Martin, K. Ozga, </w:t>
      </w:r>
      <w:r w:rsidR="002A7034" w:rsidRPr="00713A82">
        <w:rPr>
          <w:sz w:val="22"/>
          <w:szCs w:val="22"/>
        </w:rPr>
        <w:t>P</w:t>
      </w:r>
      <w:r w:rsidR="002B46A2" w:rsidRPr="00713A82">
        <w:rPr>
          <w:sz w:val="22"/>
          <w:szCs w:val="22"/>
        </w:rPr>
        <w:t xml:space="preserve">. Ratliff-Miller, </w:t>
      </w:r>
      <w:r w:rsidR="002A7034" w:rsidRPr="00713A82">
        <w:rPr>
          <w:sz w:val="22"/>
          <w:szCs w:val="22"/>
        </w:rPr>
        <w:t xml:space="preserve">W. Sun, </w:t>
      </w:r>
      <w:r w:rsidR="002B46A2" w:rsidRPr="00713A82">
        <w:rPr>
          <w:sz w:val="22"/>
          <w:szCs w:val="22"/>
        </w:rPr>
        <w:t xml:space="preserve">M. Staves, M. VanderKooi, </w:t>
      </w:r>
      <w:r w:rsidR="002A7034" w:rsidRPr="00713A82">
        <w:rPr>
          <w:sz w:val="22"/>
          <w:szCs w:val="22"/>
        </w:rPr>
        <w:t xml:space="preserve">J. Vogelzang, </w:t>
      </w:r>
      <w:r w:rsidR="002B46A2" w:rsidRPr="00713A82">
        <w:rPr>
          <w:sz w:val="22"/>
          <w:szCs w:val="22"/>
        </w:rPr>
        <w:t>R. Wilson</w:t>
      </w:r>
    </w:p>
    <w:p w:rsidR="002B46A2" w:rsidRPr="00713A82" w:rsidRDefault="002B46A2" w:rsidP="00383B4E">
      <w:pPr>
        <w:rPr>
          <w:sz w:val="22"/>
          <w:szCs w:val="22"/>
        </w:rPr>
      </w:pPr>
    </w:p>
    <w:p w:rsidR="00012884" w:rsidRPr="00713A82" w:rsidRDefault="00012884" w:rsidP="00383B4E">
      <w:pPr>
        <w:rPr>
          <w:sz w:val="22"/>
          <w:szCs w:val="22"/>
        </w:rPr>
      </w:pPr>
      <w:r w:rsidRPr="00713A82">
        <w:rPr>
          <w:b/>
          <w:sz w:val="22"/>
          <w:szCs w:val="22"/>
        </w:rPr>
        <w:t>Administrative Ex-Officio Present:</w:t>
      </w:r>
      <w:r w:rsidR="002A7034" w:rsidRPr="00713A82">
        <w:rPr>
          <w:b/>
          <w:sz w:val="22"/>
          <w:szCs w:val="22"/>
        </w:rPr>
        <w:t xml:space="preserve">  </w:t>
      </w:r>
      <w:r w:rsidRPr="00713A82">
        <w:rPr>
          <w:sz w:val="22"/>
          <w:szCs w:val="22"/>
        </w:rPr>
        <w:t>I. Fountain, T. James-Heer, S. Lipnic</w:t>
      </w:r>
      <w:r w:rsidR="007548C4" w:rsidRPr="00713A82">
        <w:rPr>
          <w:sz w:val="22"/>
          <w:szCs w:val="22"/>
        </w:rPr>
        <w:t>ki, M. Luttenton, J. Potteiger</w:t>
      </w:r>
      <w:r w:rsidR="00C154F0">
        <w:rPr>
          <w:sz w:val="22"/>
          <w:szCs w:val="22"/>
        </w:rPr>
        <w:t xml:space="preserve"> D. Vainner for S. Soman</w:t>
      </w:r>
    </w:p>
    <w:p w:rsidR="00493F79" w:rsidRPr="00713A82" w:rsidRDefault="00493F79" w:rsidP="00383B4E">
      <w:pPr>
        <w:rPr>
          <w:sz w:val="22"/>
          <w:szCs w:val="22"/>
        </w:rPr>
      </w:pPr>
    </w:p>
    <w:p w:rsidR="002B46A2" w:rsidRPr="00713A82" w:rsidRDefault="002B46A2" w:rsidP="00383B4E">
      <w:pPr>
        <w:rPr>
          <w:sz w:val="22"/>
          <w:szCs w:val="22"/>
        </w:rPr>
      </w:pPr>
      <w:r w:rsidRPr="00713A82">
        <w:rPr>
          <w:b/>
          <w:sz w:val="22"/>
          <w:szCs w:val="22"/>
        </w:rPr>
        <w:t>Elected Student Present:</w:t>
      </w:r>
      <w:r w:rsidRPr="00713A82">
        <w:rPr>
          <w:sz w:val="22"/>
          <w:szCs w:val="22"/>
        </w:rPr>
        <w:t xml:space="preserve"> </w:t>
      </w:r>
      <w:r w:rsidR="002A7034" w:rsidRPr="00713A82">
        <w:rPr>
          <w:sz w:val="22"/>
          <w:szCs w:val="22"/>
        </w:rPr>
        <w:t>R. Bhurtel</w:t>
      </w:r>
    </w:p>
    <w:p w:rsidR="002A7034" w:rsidRPr="00713A82" w:rsidRDefault="002A7034" w:rsidP="00383B4E">
      <w:pPr>
        <w:rPr>
          <w:sz w:val="22"/>
          <w:szCs w:val="22"/>
        </w:rPr>
      </w:pPr>
    </w:p>
    <w:p w:rsidR="002A7034" w:rsidRPr="00713A82" w:rsidRDefault="002A7034" w:rsidP="00383B4E">
      <w:pPr>
        <w:rPr>
          <w:sz w:val="22"/>
          <w:szCs w:val="22"/>
        </w:rPr>
      </w:pPr>
      <w:r w:rsidRPr="00713A82">
        <w:rPr>
          <w:b/>
          <w:sz w:val="22"/>
          <w:szCs w:val="22"/>
        </w:rPr>
        <w:t xml:space="preserve">Ex-Officio Students Present: </w:t>
      </w:r>
      <w:r w:rsidRPr="00713A82">
        <w:rPr>
          <w:sz w:val="22"/>
          <w:szCs w:val="22"/>
        </w:rPr>
        <w:t>A. Gay</w:t>
      </w:r>
    </w:p>
    <w:p w:rsidR="00CD036F" w:rsidRPr="00713A82" w:rsidRDefault="00CD036F" w:rsidP="0073313F">
      <w:pPr>
        <w:rPr>
          <w:sz w:val="22"/>
          <w:szCs w:val="22"/>
        </w:rPr>
      </w:pPr>
    </w:p>
    <w:p w:rsidR="002E5203" w:rsidRPr="00713A82" w:rsidRDefault="00FA2D3F" w:rsidP="0073313F">
      <w:pPr>
        <w:rPr>
          <w:sz w:val="22"/>
          <w:szCs w:val="22"/>
        </w:rPr>
      </w:pPr>
      <w:r w:rsidRPr="00713A82">
        <w:rPr>
          <w:b/>
          <w:sz w:val="22"/>
          <w:szCs w:val="22"/>
        </w:rPr>
        <w:t xml:space="preserve">GSA </w:t>
      </w:r>
      <w:r w:rsidR="00464D9E" w:rsidRPr="00713A82">
        <w:rPr>
          <w:b/>
          <w:sz w:val="22"/>
          <w:szCs w:val="22"/>
        </w:rPr>
        <w:t xml:space="preserve">Officers </w:t>
      </w:r>
      <w:r w:rsidRPr="00713A82">
        <w:rPr>
          <w:b/>
          <w:sz w:val="22"/>
          <w:szCs w:val="22"/>
        </w:rPr>
        <w:t>Present</w:t>
      </w:r>
      <w:r w:rsidR="00126773" w:rsidRPr="00713A82">
        <w:rPr>
          <w:b/>
          <w:sz w:val="22"/>
          <w:szCs w:val="22"/>
        </w:rPr>
        <w:t>:</w:t>
      </w:r>
      <w:r w:rsidR="00126773" w:rsidRPr="00713A82">
        <w:rPr>
          <w:sz w:val="22"/>
          <w:szCs w:val="22"/>
        </w:rPr>
        <w:t xml:space="preserve"> </w:t>
      </w:r>
      <w:r w:rsidR="002B46A2" w:rsidRPr="00713A82">
        <w:rPr>
          <w:sz w:val="22"/>
          <w:szCs w:val="22"/>
        </w:rPr>
        <w:t>D. Myers, K. Stevenson</w:t>
      </w:r>
    </w:p>
    <w:p w:rsidR="002A7034" w:rsidRPr="00713A82" w:rsidRDefault="002A7034" w:rsidP="0073313F">
      <w:pPr>
        <w:rPr>
          <w:sz w:val="22"/>
          <w:szCs w:val="22"/>
        </w:rPr>
      </w:pPr>
    </w:p>
    <w:p w:rsidR="002A7034" w:rsidRPr="00713A82" w:rsidRDefault="002A7034" w:rsidP="0073313F">
      <w:pPr>
        <w:rPr>
          <w:sz w:val="22"/>
          <w:szCs w:val="22"/>
        </w:rPr>
      </w:pPr>
      <w:r w:rsidRPr="00713A82">
        <w:rPr>
          <w:b/>
          <w:sz w:val="22"/>
          <w:szCs w:val="22"/>
        </w:rPr>
        <w:t>Guests:</w:t>
      </w:r>
      <w:r w:rsidRPr="00713A82">
        <w:rPr>
          <w:sz w:val="22"/>
          <w:szCs w:val="22"/>
        </w:rPr>
        <w:t xml:space="preserve"> M. Cimitile, E. Schendel</w:t>
      </w:r>
      <w:bookmarkStart w:id="0" w:name="_GoBack"/>
      <w:bookmarkEnd w:id="0"/>
    </w:p>
    <w:p w:rsidR="00F71A1C" w:rsidRPr="00713A82" w:rsidRDefault="00F71A1C" w:rsidP="0073313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280"/>
        <w:gridCol w:w="3060"/>
      </w:tblGrid>
      <w:tr w:rsidR="006D748E" w:rsidRPr="00713A82" w:rsidTr="00AD5F35">
        <w:tc>
          <w:tcPr>
            <w:tcW w:w="2808" w:type="dxa"/>
          </w:tcPr>
          <w:p w:rsidR="006D748E" w:rsidRPr="00713A82" w:rsidRDefault="006D748E" w:rsidP="002A612D">
            <w:pPr>
              <w:rPr>
                <w:b/>
                <w:sz w:val="22"/>
                <w:szCs w:val="22"/>
              </w:rPr>
            </w:pPr>
            <w:r w:rsidRPr="00713A82">
              <w:rPr>
                <w:b/>
                <w:sz w:val="22"/>
                <w:szCs w:val="22"/>
              </w:rPr>
              <w:t>AGENDA ITEM</w:t>
            </w:r>
          </w:p>
        </w:tc>
        <w:tc>
          <w:tcPr>
            <w:tcW w:w="8280" w:type="dxa"/>
          </w:tcPr>
          <w:p w:rsidR="006D748E" w:rsidRPr="00713A82" w:rsidRDefault="006D748E" w:rsidP="002A612D">
            <w:pPr>
              <w:rPr>
                <w:b/>
                <w:sz w:val="22"/>
                <w:szCs w:val="22"/>
              </w:rPr>
            </w:pPr>
            <w:r w:rsidRPr="00713A82">
              <w:rPr>
                <w:b/>
                <w:sz w:val="22"/>
                <w:szCs w:val="22"/>
              </w:rPr>
              <w:t>DISCUSSION</w:t>
            </w:r>
          </w:p>
        </w:tc>
        <w:tc>
          <w:tcPr>
            <w:tcW w:w="3060" w:type="dxa"/>
          </w:tcPr>
          <w:p w:rsidR="006D748E" w:rsidRPr="00713A82" w:rsidRDefault="006D748E" w:rsidP="002A612D">
            <w:pPr>
              <w:rPr>
                <w:b/>
                <w:sz w:val="22"/>
                <w:szCs w:val="22"/>
              </w:rPr>
            </w:pPr>
            <w:r w:rsidRPr="00713A82">
              <w:rPr>
                <w:b/>
                <w:sz w:val="22"/>
                <w:szCs w:val="22"/>
              </w:rPr>
              <w:t>ACTION</w:t>
            </w:r>
            <w:r w:rsidR="002A612D" w:rsidRPr="00713A82">
              <w:rPr>
                <w:b/>
                <w:sz w:val="22"/>
                <w:szCs w:val="22"/>
              </w:rPr>
              <w:t>/DECISION</w:t>
            </w:r>
          </w:p>
        </w:tc>
      </w:tr>
      <w:tr w:rsidR="006A6FAD" w:rsidRPr="00713A82" w:rsidTr="00AD5F35">
        <w:tc>
          <w:tcPr>
            <w:tcW w:w="2808" w:type="dxa"/>
          </w:tcPr>
          <w:p w:rsidR="006A6FAD" w:rsidRPr="00713A82" w:rsidRDefault="006A6FAD" w:rsidP="009A2C12">
            <w:pPr>
              <w:rPr>
                <w:b/>
                <w:sz w:val="22"/>
                <w:szCs w:val="22"/>
              </w:rPr>
            </w:pPr>
            <w:r w:rsidRPr="00713A82">
              <w:rPr>
                <w:b/>
                <w:sz w:val="22"/>
                <w:szCs w:val="22"/>
              </w:rPr>
              <w:t xml:space="preserve"> </w:t>
            </w:r>
            <w:r w:rsidR="001B753D" w:rsidRPr="00713A82">
              <w:rPr>
                <w:b/>
                <w:sz w:val="22"/>
                <w:szCs w:val="22"/>
              </w:rPr>
              <w:t xml:space="preserve">I. </w:t>
            </w:r>
            <w:r w:rsidRPr="00713A82">
              <w:rPr>
                <w:b/>
                <w:sz w:val="22"/>
                <w:szCs w:val="22"/>
              </w:rPr>
              <w:t>Call to Order</w:t>
            </w:r>
          </w:p>
        </w:tc>
        <w:tc>
          <w:tcPr>
            <w:tcW w:w="8280" w:type="dxa"/>
          </w:tcPr>
          <w:p w:rsidR="006A6FAD" w:rsidRPr="00713A82" w:rsidRDefault="00F239C6" w:rsidP="00493F79">
            <w:pPr>
              <w:spacing w:after="160" w:line="259" w:lineRule="auto"/>
              <w:rPr>
                <w:sz w:val="22"/>
                <w:szCs w:val="22"/>
              </w:rPr>
            </w:pPr>
            <w:r w:rsidRPr="00713A82">
              <w:rPr>
                <w:sz w:val="22"/>
                <w:szCs w:val="22"/>
              </w:rPr>
              <w:t xml:space="preserve">A. Bostrom called the meeting to order at 9:01 AM. </w:t>
            </w:r>
          </w:p>
        </w:tc>
        <w:tc>
          <w:tcPr>
            <w:tcW w:w="3060" w:type="dxa"/>
          </w:tcPr>
          <w:p w:rsidR="006A6FAD" w:rsidRPr="00713A82" w:rsidRDefault="006A6FAD" w:rsidP="002A612D">
            <w:pPr>
              <w:rPr>
                <w:b/>
                <w:sz w:val="22"/>
                <w:szCs w:val="22"/>
              </w:rPr>
            </w:pPr>
          </w:p>
        </w:tc>
      </w:tr>
      <w:tr w:rsidR="008E01AD" w:rsidRPr="00713A82" w:rsidTr="00AD5F35">
        <w:tc>
          <w:tcPr>
            <w:tcW w:w="2808" w:type="dxa"/>
          </w:tcPr>
          <w:p w:rsidR="008E01AD" w:rsidRPr="00713A82" w:rsidRDefault="008E01AD" w:rsidP="009A2C12">
            <w:pPr>
              <w:rPr>
                <w:b/>
                <w:sz w:val="22"/>
                <w:szCs w:val="22"/>
              </w:rPr>
            </w:pPr>
            <w:r w:rsidRPr="00713A82">
              <w:rPr>
                <w:b/>
                <w:sz w:val="22"/>
                <w:szCs w:val="22"/>
              </w:rPr>
              <w:t>II. Welcome and Introductions</w:t>
            </w:r>
          </w:p>
        </w:tc>
        <w:tc>
          <w:tcPr>
            <w:tcW w:w="8280" w:type="dxa"/>
          </w:tcPr>
          <w:p w:rsidR="008E01AD" w:rsidRPr="00713A82" w:rsidRDefault="00BD7FAB" w:rsidP="00BD7FAB">
            <w:pPr>
              <w:spacing w:after="160" w:line="259" w:lineRule="auto"/>
              <w:rPr>
                <w:sz w:val="22"/>
                <w:szCs w:val="22"/>
              </w:rPr>
            </w:pPr>
            <w:r w:rsidRPr="00713A82">
              <w:rPr>
                <w:sz w:val="22"/>
                <w:szCs w:val="22"/>
              </w:rPr>
              <w:t xml:space="preserve">A. Bostrom welcomed the group and introductions were made around the room. </w:t>
            </w:r>
          </w:p>
        </w:tc>
        <w:tc>
          <w:tcPr>
            <w:tcW w:w="3060" w:type="dxa"/>
          </w:tcPr>
          <w:p w:rsidR="008E01AD" w:rsidRPr="00713A82" w:rsidRDefault="008E01AD" w:rsidP="002A612D">
            <w:pPr>
              <w:rPr>
                <w:b/>
                <w:sz w:val="22"/>
                <w:szCs w:val="22"/>
              </w:rPr>
            </w:pPr>
          </w:p>
        </w:tc>
      </w:tr>
      <w:tr w:rsidR="008F5BA8" w:rsidRPr="00713A82" w:rsidTr="00AD5F35">
        <w:tc>
          <w:tcPr>
            <w:tcW w:w="2808" w:type="dxa"/>
          </w:tcPr>
          <w:p w:rsidR="008F5BA8" w:rsidRPr="00713A82" w:rsidRDefault="008F5BA8" w:rsidP="00935208">
            <w:pPr>
              <w:rPr>
                <w:b/>
                <w:sz w:val="22"/>
                <w:szCs w:val="22"/>
              </w:rPr>
            </w:pPr>
            <w:r w:rsidRPr="00713A82">
              <w:rPr>
                <w:b/>
                <w:sz w:val="22"/>
                <w:szCs w:val="22"/>
              </w:rPr>
              <w:t>I</w:t>
            </w:r>
            <w:r w:rsidR="008E01AD" w:rsidRPr="00713A82">
              <w:rPr>
                <w:b/>
                <w:sz w:val="22"/>
                <w:szCs w:val="22"/>
              </w:rPr>
              <w:t>I</w:t>
            </w:r>
            <w:r w:rsidR="009A2C12" w:rsidRPr="00713A82">
              <w:rPr>
                <w:b/>
                <w:sz w:val="22"/>
                <w:szCs w:val="22"/>
              </w:rPr>
              <w:t>I</w:t>
            </w:r>
            <w:r w:rsidRPr="00713A82">
              <w:rPr>
                <w:b/>
                <w:sz w:val="22"/>
                <w:szCs w:val="22"/>
              </w:rPr>
              <w:t>. Approval of Agenda</w:t>
            </w:r>
            <w:r w:rsidR="009A2C12" w:rsidRPr="00713A82">
              <w:rPr>
                <w:b/>
                <w:sz w:val="22"/>
                <w:szCs w:val="22"/>
              </w:rPr>
              <w:t xml:space="preserve">  </w:t>
            </w:r>
          </w:p>
        </w:tc>
        <w:tc>
          <w:tcPr>
            <w:tcW w:w="8280" w:type="dxa"/>
          </w:tcPr>
          <w:p w:rsidR="008F5BA8" w:rsidRPr="00713A82" w:rsidRDefault="008F5BA8" w:rsidP="008816EC">
            <w:pPr>
              <w:spacing w:after="160" w:line="259" w:lineRule="auto"/>
              <w:rPr>
                <w:rFonts w:eastAsia="Calibri"/>
                <w:sz w:val="22"/>
                <w:szCs w:val="22"/>
              </w:rPr>
            </w:pPr>
          </w:p>
        </w:tc>
        <w:tc>
          <w:tcPr>
            <w:tcW w:w="3060" w:type="dxa"/>
          </w:tcPr>
          <w:p w:rsidR="008F5BA8" w:rsidRPr="00055542" w:rsidRDefault="00F239C6" w:rsidP="00055542">
            <w:pPr>
              <w:rPr>
                <w:sz w:val="22"/>
                <w:szCs w:val="22"/>
              </w:rPr>
            </w:pPr>
            <w:r w:rsidRPr="00713A82">
              <w:rPr>
                <w:b/>
                <w:sz w:val="22"/>
                <w:szCs w:val="22"/>
              </w:rPr>
              <w:t xml:space="preserve">Motion: </w:t>
            </w:r>
            <w:r w:rsidR="00055542" w:rsidRPr="00055542">
              <w:rPr>
                <w:sz w:val="22"/>
                <w:szCs w:val="22"/>
              </w:rPr>
              <w:t>The agenda was approved with one minor change.</w:t>
            </w:r>
            <w:r w:rsidR="00055542">
              <w:rPr>
                <w:b/>
                <w:sz w:val="22"/>
                <w:szCs w:val="22"/>
              </w:rPr>
              <w:t xml:space="preserve"> </w:t>
            </w:r>
          </w:p>
        </w:tc>
      </w:tr>
      <w:tr w:rsidR="009C3D2A" w:rsidRPr="00713A82" w:rsidTr="00AD5F35">
        <w:tc>
          <w:tcPr>
            <w:tcW w:w="2808" w:type="dxa"/>
          </w:tcPr>
          <w:p w:rsidR="009C3D2A" w:rsidRPr="00713A82" w:rsidRDefault="00614029" w:rsidP="008E01AD">
            <w:pPr>
              <w:rPr>
                <w:b/>
                <w:sz w:val="22"/>
                <w:szCs w:val="22"/>
              </w:rPr>
            </w:pPr>
            <w:r w:rsidRPr="00713A82">
              <w:rPr>
                <w:b/>
                <w:sz w:val="22"/>
                <w:szCs w:val="22"/>
              </w:rPr>
              <w:t>I</w:t>
            </w:r>
            <w:r w:rsidR="008E01AD" w:rsidRPr="00713A82">
              <w:rPr>
                <w:b/>
                <w:sz w:val="22"/>
                <w:szCs w:val="22"/>
              </w:rPr>
              <w:t>V</w:t>
            </w:r>
            <w:r w:rsidR="007A38E8" w:rsidRPr="00713A82">
              <w:rPr>
                <w:b/>
                <w:sz w:val="22"/>
                <w:szCs w:val="22"/>
              </w:rPr>
              <w:t xml:space="preserve">. Approval of Minutes </w:t>
            </w:r>
            <w:r w:rsidR="00F239C6" w:rsidRPr="00713A82">
              <w:rPr>
                <w:b/>
                <w:sz w:val="22"/>
                <w:szCs w:val="22"/>
              </w:rPr>
              <w:t>April 21,</w:t>
            </w:r>
            <w:r w:rsidR="00F23C08" w:rsidRPr="00713A82">
              <w:rPr>
                <w:b/>
                <w:sz w:val="22"/>
                <w:szCs w:val="22"/>
              </w:rPr>
              <w:t xml:space="preserve"> 2017</w:t>
            </w:r>
          </w:p>
        </w:tc>
        <w:tc>
          <w:tcPr>
            <w:tcW w:w="8280" w:type="dxa"/>
          </w:tcPr>
          <w:p w:rsidR="009D1935" w:rsidRPr="00713A82" w:rsidRDefault="009D1935" w:rsidP="008816EC">
            <w:pPr>
              <w:spacing w:after="160" w:line="259" w:lineRule="auto"/>
              <w:rPr>
                <w:rFonts w:eastAsia="Calibri"/>
                <w:sz w:val="22"/>
                <w:szCs w:val="22"/>
              </w:rPr>
            </w:pPr>
          </w:p>
        </w:tc>
        <w:tc>
          <w:tcPr>
            <w:tcW w:w="3060" w:type="dxa"/>
          </w:tcPr>
          <w:p w:rsidR="009C3D2A" w:rsidRPr="00713A82" w:rsidRDefault="00F239C6" w:rsidP="00D83E97">
            <w:pPr>
              <w:rPr>
                <w:sz w:val="22"/>
                <w:szCs w:val="22"/>
              </w:rPr>
            </w:pPr>
            <w:r w:rsidRPr="00713A82">
              <w:rPr>
                <w:b/>
                <w:sz w:val="22"/>
                <w:szCs w:val="22"/>
              </w:rPr>
              <w:t xml:space="preserve">Motion: </w:t>
            </w:r>
            <w:r w:rsidRPr="00713A82">
              <w:rPr>
                <w:sz w:val="22"/>
                <w:szCs w:val="22"/>
              </w:rPr>
              <w:t xml:space="preserve">B. Martin moved to approve the April 21, 2017 minutes. D. Balfour seconded. Motion passed unanimously. </w:t>
            </w:r>
          </w:p>
        </w:tc>
      </w:tr>
      <w:tr w:rsidR="00B344DB" w:rsidRPr="00713A82" w:rsidTr="00AD5F35">
        <w:tc>
          <w:tcPr>
            <w:tcW w:w="2808" w:type="dxa"/>
          </w:tcPr>
          <w:p w:rsidR="00B344DB" w:rsidRPr="00713A82" w:rsidRDefault="00B344DB" w:rsidP="00055542">
            <w:pPr>
              <w:rPr>
                <w:b/>
                <w:sz w:val="22"/>
                <w:szCs w:val="22"/>
              </w:rPr>
            </w:pPr>
            <w:r w:rsidRPr="00713A82">
              <w:rPr>
                <w:b/>
                <w:sz w:val="22"/>
                <w:szCs w:val="22"/>
              </w:rPr>
              <w:t xml:space="preserve">V. </w:t>
            </w:r>
            <w:r w:rsidR="008E01AD" w:rsidRPr="00713A82">
              <w:rPr>
                <w:b/>
                <w:sz w:val="22"/>
                <w:szCs w:val="22"/>
              </w:rPr>
              <w:t>Provost’s Discussion – M. Cimitile, E. Schendel</w:t>
            </w:r>
          </w:p>
        </w:tc>
        <w:tc>
          <w:tcPr>
            <w:tcW w:w="8280" w:type="dxa"/>
          </w:tcPr>
          <w:p w:rsidR="00752F59" w:rsidRDefault="00752F59" w:rsidP="00BD7FAB">
            <w:pPr>
              <w:spacing w:after="160" w:line="259" w:lineRule="auto"/>
              <w:rPr>
                <w:rFonts w:eastAsia="Calibri"/>
                <w:sz w:val="22"/>
                <w:szCs w:val="22"/>
              </w:rPr>
            </w:pPr>
            <w:r>
              <w:rPr>
                <w:rFonts w:eastAsia="Calibri"/>
                <w:sz w:val="22"/>
                <w:szCs w:val="22"/>
              </w:rPr>
              <w:t xml:space="preserve">M. Cimitile asked the Graduate Council to consider how to ensure quality education in all graduate programs in its work this year. </w:t>
            </w:r>
            <w:r w:rsidR="00354DAC">
              <w:rPr>
                <w:rFonts w:eastAsia="Calibri"/>
                <w:sz w:val="22"/>
                <w:szCs w:val="22"/>
              </w:rPr>
              <w:t xml:space="preserve"> </w:t>
            </w:r>
            <w:r>
              <w:rPr>
                <w:rFonts w:eastAsia="Calibri"/>
                <w:sz w:val="22"/>
                <w:szCs w:val="22"/>
              </w:rPr>
              <w:t>She would like to showcase graduate</w:t>
            </w:r>
            <w:r w:rsidR="001C58A4">
              <w:rPr>
                <w:rFonts w:eastAsia="Calibri"/>
                <w:sz w:val="22"/>
                <w:szCs w:val="22"/>
              </w:rPr>
              <w:t xml:space="preserve"> programs, </w:t>
            </w:r>
            <w:r>
              <w:rPr>
                <w:rFonts w:eastAsia="Calibri"/>
                <w:sz w:val="22"/>
                <w:szCs w:val="22"/>
              </w:rPr>
              <w:t>ensure GVSU offers the right programs that attract students,</w:t>
            </w:r>
            <w:r w:rsidR="00BD7FAB" w:rsidRPr="00713A82">
              <w:rPr>
                <w:rFonts w:eastAsia="Calibri"/>
                <w:sz w:val="22"/>
                <w:szCs w:val="22"/>
              </w:rPr>
              <w:t xml:space="preserve"> </w:t>
            </w:r>
            <w:r>
              <w:rPr>
                <w:rFonts w:eastAsia="Calibri"/>
                <w:sz w:val="22"/>
                <w:szCs w:val="22"/>
              </w:rPr>
              <w:t>and</w:t>
            </w:r>
            <w:r w:rsidR="001C58A4">
              <w:rPr>
                <w:rFonts w:eastAsia="Calibri"/>
                <w:sz w:val="22"/>
                <w:szCs w:val="22"/>
              </w:rPr>
              <w:t xml:space="preserve"> add</w:t>
            </w:r>
            <w:r>
              <w:rPr>
                <w:rFonts w:eastAsia="Calibri"/>
                <w:sz w:val="22"/>
                <w:szCs w:val="22"/>
              </w:rPr>
              <w:t xml:space="preserve"> new programs and cross disciplinary programs that help students find careers that they love.</w:t>
            </w:r>
          </w:p>
          <w:p w:rsidR="00BD7FAB" w:rsidRDefault="00BD7FAB" w:rsidP="00BD7FAB">
            <w:pPr>
              <w:spacing w:after="160" w:line="259" w:lineRule="auto"/>
              <w:rPr>
                <w:rFonts w:eastAsia="Calibri"/>
                <w:sz w:val="22"/>
                <w:szCs w:val="22"/>
              </w:rPr>
            </w:pPr>
            <w:r w:rsidRPr="00713A82">
              <w:rPr>
                <w:rFonts w:eastAsia="Calibri"/>
                <w:sz w:val="22"/>
                <w:szCs w:val="22"/>
              </w:rPr>
              <w:t>E</w:t>
            </w:r>
            <w:r w:rsidR="00752F59">
              <w:rPr>
                <w:rFonts w:eastAsia="Calibri"/>
                <w:sz w:val="22"/>
                <w:szCs w:val="22"/>
              </w:rPr>
              <w:t>. Schendel</w:t>
            </w:r>
            <w:r w:rsidRPr="00713A82">
              <w:rPr>
                <w:rFonts w:eastAsia="Calibri"/>
                <w:sz w:val="22"/>
                <w:szCs w:val="22"/>
              </w:rPr>
              <w:t xml:space="preserve"> </w:t>
            </w:r>
            <w:r w:rsidR="001E400B">
              <w:rPr>
                <w:rFonts w:eastAsia="Calibri"/>
                <w:sz w:val="22"/>
                <w:szCs w:val="22"/>
              </w:rPr>
              <w:t xml:space="preserve">is the </w:t>
            </w:r>
            <w:r w:rsidR="003C5B83" w:rsidRPr="003C5B83">
              <w:rPr>
                <w:rFonts w:eastAsia="Calibri"/>
                <w:sz w:val="22"/>
                <w:szCs w:val="22"/>
              </w:rPr>
              <w:t>assistant vice president of academic affairs</w:t>
            </w:r>
            <w:r w:rsidR="001E400B">
              <w:rPr>
                <w:rFonts w:eastAsia="Calibri"/>
                <w:sz w:val="22"/>
                <w:szCs w:val="22"/>
              </w:rPr>
              <w:t>. She has experience with enrollment management, curriculum, advising, student support, policies, and strategic planning, and is responsible for creating the Writing Center.</w:t>
            </w:r>
            <w:r w:rsidR="001C58A4">
              <w:rPr>
                <w:rFonts w:eastAsia="Calibri"/>
                <w:sz w:val="22"/>
                <w:szCs w:val="22"/>
              </w:rPr>
              <w:t xml:space="preserve"> </w:t>
            </w:r>
            <w:r w:rsidR="001E400B">
              <w:rPr>
                <w:rFonts w:eastAsia="Calibri"/>
                <w:sz w:val="22"/>
                <w:szCs w:val="22"/>
              </w:rPr>
              <w:t xml:space="preserve"> She will work closely with </w:t>
            </w:r>
            <w:r w:rsidR="001E400B">
              <w:rPr>
                <w:rFonts w:eastAsia="Calibri"/>
                <w:sz w:val="22"/>
                <w:szCs w:val="22"/>
              </w:rPr>
              <w:lastRenderedPageBreak/>
              <w:t xml:space="preserve">the GC-CPR and other committees that do program review to ensure that it is coordinated </w:t>
            </w:r>
            <w:r w:rsidR="001C58A4">
              <w:rPr>
                <w:rFonts w:eastAsia="Calibri"/>
                <w:sz w:val="22"/>
                <w:szCs w:val="22"/>
              </w:rPr>
              <w:t xml:space="preserve">and </w:t>
            </w:r>
            <w:r w:rsidR="001E400B">
              <w:rPr>
                <w:rFonts w:eastAsia="Calibri"/>
                <w:sz w:val="22"/>
                <w:szCs w:val="22"/>
              </w:rPr>
              <w:t>doesn’t place an undue burden on faculty</w:t>
            </w:r>
            <w:r w:rsidR="001C58A4">
              <w:rPr>
                <w:rFonts w:eastAsia="Calibri"/>
                <w:sz w:val="22"/>
                <w:szCs w:val="22"/>
              </w:rPr>
              <w:t xml:space="preserve"> and staff</w:t>
            </w:r>
            <w:r w:rsidR="001E400B">
              <w:rPr>
                <w:rFonts w:eastAsia="Calibri"/>
                <w:sz w:val="22"/>
                <w:szCs w:val="22"/>
              </w:rPr>
              <w:t xml:space="preserve">. </w:t>
            </w:r>
            <w:r w:rsidRPr="00713A82">
              <w:rPr>
                <w:rFonts w:eastAsia="Calibri"/>
                <w:sz w:val="22"/>
                <w:szCs w:val="22"/>
              </w:rPr>
              <w:t xml:space="preserve"> </w:t>
            </w:r>
          </w:p>
          <w:p w:rsidR="00BD7FAB" w:rsidRDefault="00B842D5" w:rsidP="00BD7FAB">
            <w:pPr>
              <w:spacing w:after="160" w:line="259" w:lineRule="auto"/>
              <w:rPr>
                <w:rFonts w:eastAsia="Calibri"/>
                <w:sz w:val="22"/>
                <w:szCs w:val="22"/>
              </w:rPr>
            </w:pPr>
            <w:r>
              <w:rPr>
                <w:rFonts w:eastAsia="Calibri"/>
                <w:sz w:val="22"/>
                <w:szCs w:val="22"/>
              </w:rPr>
              <w:t xml:space="preserve">A new curriculum idea being discussed with </w:t>
            </w:r>
            <w:r w:rsidR="004B7D1F">
              <w:rPr>
                <w:rFonts w:eastAsia="Calibri"/>
                <w:sz w:val="22"/>
                <w:szCs w:val="22"/>
              </w:rPr>
              <w:t xml:space="preserve">UCC is badging. </w:t>
            </w:r>
            <w:r w:rsidR="001C58A4">
              <w:rPr>
                <w:rFonts w:eastAsia="Calibri"/>
                <w:sz w:val="22"/>
                <w:szCs w:val="22"/>
              </w:rPr>
              <w:t xml:space="preserve"> </w:t>
            </w:r>
            <w:r w:rsidR="004B7D1F">
              <w:rPr>
                <w:rFonts w:eastAsia="Calibri"/>
                <w:sz w:val="22"/>
                <w:szCs w:val="22"/>
              </w:rPr>
              <w:t>Programs could create badges that consist of 1 to 3 credit courses that offer a credential in a certain area. Ba</w:t>
            </w:r>
            <w:r w:rsidR="008555B0">
              <w:rPr>
                <w:rFonts w:eastAsia="Calibri"/>
                <w:sz w:val="22"/>
                <w:szCs w:val="22"/>
              </w:rPr>
              <w:t>dging</w:t>
            </w:r>
            <w:r w:rsidR="004B7D1F">
              <w:rPr>
                <w:rFonts w:eastAsia="Calibri"/>
                <w:sz w:val="22"/>
                <w:szCs w:val="22"/>
              </w:rPr>
              <w:t xml:space="preserve"> can be tailored to a unit or </w:t>
            </w:r>
            <w:r w:rsidR="001C58A4">
              <w:rPr>
                <w:rFonts w:eastAsia="Calibri"/>
                <w:sz w:val="22"/>
                <w:szCs w:val="22"/>
              </w:rPr>
              <w:t xml:space="preserve">be </w:t>
            </w:r>
            <w:r w:rsidR="004B7D1F">
              <w:rPr>
                <w:rFonts w:eastAsia="Calibri"/>
                <w:sz w:val="22"/>
                <w:szCs w:val="22"/>
              </w:rPr>
              <w:t>cross-disciplinary.</w:t>
            </w:r>
            <w:r w:rsidR="001C58A4">
              <w:rPr>
                <w:rFonts w:eastAsia="Calibri"/>
                <w:sz w:val="22"/>
                <w:szCs w:val="22"/>
              </w:rPr>
              <w:t xml:space="preserve"> </w:t>
            </w:r>
            <w:r w:rsidR="004B7D1F">
              <w:rPr>
                <w:rFonts w:eastAsia="Calibri"/>
                <w:sz w:val="22"/>
                <w:szCs w:val="22"/>
              </w:rPr>
              <w:t xml:space="preserve"> Badges don’t need to meet Gainful Employment Act guidelines the way that stand-alone certificates do. </w:t>
            </w:r>
          </w:p>
          <w:p w:rsidR="008555B0" w:rsidRDefault="00C154F0" w:rsidP="00BD7FAB">
            <w:pPr>
              <w:spacing w:after="160" w:line="259" w:lineRule="auto"/>
              <w:rPr>
                <w:rFonts w:eastAsia="Calibri"/>
                <w:sz w:val="22"/>
                <w:szCs w:val="22"/>
              </w:rPr>
            </w:pPr>
            <w:r>
              <w:rPr>
                <w:rFonts w:eastAsia="Calibri"/>
                <w:sz w:val="22"/>
                <w:szCs w:val="22"/>
              </w:rPr>
              <w:t xml:space="preserve">The Provost supports </w:t>
            </w:r>
            <w:r w:rsidR="008555B0">
              <w:rPr>
                <w:rFonts w:eastAsia="Calibri"/>
                <w:sz w:val="22"/>
                <w:szCs w:val="22"/>
              </w:rPr>
              <w:t>graduate student representat</w:t>
            </w:r>
            <w:r>
              <w:rPr>
                <w:rFonts w:eastAsia="Calibri"/>
                <w:sz w:val="22"/>
                <w:szCs w:val="22"/>
              </w:rPr>
              <w:t>ion</w:t>
            </w:r>
            <w:r w:rsidR="008555B0">
              <w:rPr>
                <w:rFonts w:eastAsia="Calibri"/>
                <w:sz w:val="22"/>
                <w:szCs w:val="22"/>
              </w:rPr>
              <w:t xml:space="preserve"> on all standing committees</w:t>
            </w:r>
            <w:r>
              <w:rPr>
                <w:rFonts w:eastAsia="Calibri"/>
                <w:sz w:val="22"/>
                <w:szCs w:val="22"/>
              </w:rPr>
              <w:t>.</w:t>
            </w:r>
            <w:r w:rsidR="008555B0">
              <w:rPr>
                <w:rFonts w:eastAsia="Calibri"/>
                <w:sz w:val="22"/>
                <w:szCs w:val="22"/>
              </w:rPr>
              <w:t xml:space="preserve"> </w:t>
            </w:r>
          </w:p>
          <w:p w:rsidR="00B344DB" w:rsidRPr="00713A82" w:rsidRDefault="008555B0" w:rsidP="00A625EA">
            <w:pPr>
              <w:spacing w:after="160" w:line="259" w:lineRule="auto"/>
              <w:rPr>
                <w:rFonts w:eastAsia="Calibri"/>
                <w:sz w:val="22"/>
                <w:szCs w:val="22"/>
              </w:rPr>
            </w:pPr>
            <w:r>
              <w:rPr>
                <w:rFonts w:eastAsia="Calibri"/>
                <w:sz w:val="22"/>
                <w:szCs w:val="22"/>
              </w:rPr>
              <w:t xml:space="preserve">There is some overlap </w:t>
            </w:r>
            <w:r w:rsidR="00A625EA">
              <w:rPr>
                <w:rFonts w:eastAsia="Calibri"/>
                <w:sz w:val="22"/>
                <w:szCs w:val="22"/>
              </w:rPr>
              <w:t>of UAS assignments</w:t>
            </w:r>
            <w:r>
              <w:rPr>
                <w:rFonts w:eastAsia="Calibri"/>
                <w:sz w:val="22"/>
                <w:szCs w:val="22"/>
              </w:rPr>
              <w:t xml:space="preserve"> </w:t>
            </w:r>
            <w:r w:rsidR="00A625EA">
              <w:rPr>
                <w:rFonts w:eastAsia="Calibri"/>
                <w:sz w:val="22"/>
                <w:szCs w:val="22"/>
              </w:rPr>
              <w:t xml:space="preserve">to </w:t>
            </w:r>
            <w:r>
              <w:rPr>
                <w:rFonts w:eastAsia="Calibri"/>
                <w:sz w:val="22"/>
                <w:szCs w:val="22"/>
              </w:rPr>
              <w:t>the various standing committees so it is important for the committees to communicate with and inform one another</w:t>
            </w:r>
            <w:r w:rsidR="00A625EA">
              <w:rPr>
                <w:rFonts w:eastAsia="Calibri"/>
                <w:sz w:val="22"/>
                <w:szCs w:val="22"/>
              </w:rPr>
              <w:t xml:space="preserve"> of projects and activities</w:t>
            </w:r>
            <w:r>
              <w:rPr>
                <w:rFonts w:eastAsia="Calibri"/>
                <w:sz w:val="22"/>
                <w:szCs w:val="22"/>
              </w:rPr>
              <w:t xml:space="preserve">. </w:t>
            </w:r>
            <w:r w:rsidR="00A625EA">
              <w:rPr>
                <w:rFonts w:eastAsia="Calibri"/>
                <w:sz w:val="22"/>
                <w:szCs w:val="22"/>
              </w:rPr>
              <w:t xml:space="preserve"> </w:t>
            </w:r>
            <w:r>
              <w:rPr>
                <w:rFonts w:eastAsia="Calibri"/>
                <w:sz w:val="22"/>
                <w:szCs w:val="22"/>
              </w:rPr>
              <w:t xml:space="preserve">The focus </w:t>
            </w:r>
            <w:r w:rsidR="00A625EA">
              <w:rPr>
                <w:rFonts w:eastAsia="Calibri"/>
                <w:sz w:val="22"/>
                <w:szCs w:val="22"/>
              </w:rPr>
              <w:t>i</w:t>
            </w:r>
            <w:r>
              <w:rPr>
                <w:rFonts w:eastAsia="Calibri"/>
                <w:sz w:val="22"/>
                <w:szCs w:val="22"/>
              </w:rPr>
              <w:t>s to make sure GVSU’s programs are robust as they address t</w:t>
            </w:r>
            <w:r w:rsidR="00BD7FAB" w:rsidRPr="00713A82">
              <w:rPr>
                <w:rFonts w:eastAsia="Calibri"/>
                <w:sz w:val="22"/>
                <w:szCs w:val="22"/>
              </w:rPr>
              <w:t xml:space="preserve">eaching, service, </w:t>
            </w:r>
            <w:r>
              <w:rPr>
                <w:rFonts w:eastAsia="Calibri"/>
                <w:sz w:val="22"/>
                <w:szCs w:val="22"/>
              </w:rPr>
              <w:t xml:space="preserve">and scholarship. </w:t>
            </w:r>
          </w:p>
        </w:tc>
        <w:tc>
          <w:tcPr>
            <w:tcW w:w="3060" w:type="dxa"/>
          </w:tcPr>
          <w:p w:rsidR="00B344DB" w:rsidRPr="00713A82" w:rsidRDefault="00B344DB" w:rsidP="00D83E97">
            <w:pPr>
              <w:rPr>
                <w:b/>
                <w:sz w:val="22"/>
                <w:szCs w:val="22"/>
              </w:rPr>
            </w:pPr>
          </w:p>
        </w:tc>
      </w:tr>
      <w:tr w:rsidR="000A55E4" w:rsidRPr="00713A82" w:rsidTr="00AD5F35">
        <w:tc>
          <w:tcPr>
            <w:tcW w:w="2808" w:type="dxa"/>
          </w:tcPr>
          <w:p w:rsidR="000A55E4" w:rsidRPr="00713A82" w:rsidRDefault="00F23C08" w:rsidP="00F23C08">
            <w:pPr>
              <w:rPr>
                <w:b/>
                <w:sz w:val="22"/>
                <w:szCs w:val="22"/>
              </w:rPr>
            </w:pPr>
            <w:r w:rsidRPr="00713A82">
              <w:rPr>
                <w:b/>
                <w:sz w:val="22"/>
                <w:szCs w:val="22"/>
              </w:rPr>
              <w:t>V</w:t>
            </w:r>
            <w:r w:rsidR="00BD7FAB" w:rsidRPr="00713A82">
              <w:rPr>
                <w:b/>
                <w:sz w:val="22"/>
                <w:szCs w:val="22"/>
              </w:rPr>
              <w:t>I</w:t>
            </w:r>
            <w:r w:rsidRPr="00713A82">
              <w:rPr>
                <w:b/>
                <w:sz w:val="22"/>
                <w:szCs w:val="22"/>
              </w:rPr>
              <w:t xml:space="preserve">. </w:t>
            </w:r>
            <w:r w:rsidR="00CB2592" w:rsidRPr="00713A82">
              <w:rPr>
                <w:b/>
                <w:sz w:val="22"/>
                <w:szCs w:val="22"/>
              </w:rPr>
              <w:t>Chair’s</w:t>
            </w:r>
            <w:r w:rsidRPr="00713A82">
              <w:rPr>
                <w:b/>
                <w:sz w:val="22"/>
                <w:szCs w:val="22"/>
              </w:rPr>
              <w:t xml:space="preserve"> Report – A. Bostrom</w:t>
            </w:r>
          </w:p>
        </w:tc>
        <w:tc>
          <w:tcPr>
            <w:tcW w:w="8280" w:type="dxa"/>
          </w:tcPr>
          <w:p w:rsidR="00BD7FAB" w:rsidRPr="00713A82" w:rsidRDefault="00713A82" w:rsidP="00877822">
            <w:pPr>
              <w:spacing w:after="160" w:line="259" w:lineRule="auto"/>
              <w:rPr>
                <w:rFonts w:eastAsia="Calibri"/>
                <w:sz w:val="22"/>
                <w:szCs w:val="22"/>
              </w:rPr>
            </w:pPr>
            <w:r>
              <w:rPr>
                <w:sz w:val="22"/>
                <w:szCs w:val="22"/>
              </w:rPr>
              <w:t xml:space="preserve">A. </w:t>
            </w:r>
            <w:r w:rsidR="00850A93" w:rsidRPr="00713A82">
              <w:rPr>
                <w:sz w:val="22"/>
                <w:szCs w:val="22"/>
              </w:rPr>
              <w:t xml:space="preserve">Bostrom reviewed </w:t>
            </w:r>
            <w:r w:rsidR="00C154F0">
              <w:rPr>
                <w:sz w:val="22"/>
                <w:szCs w:val="22"/>
              </w:rPr>
              <w:t>t</w:t>
            </w:r>
            <w:r w:rsidR="00850A93" w:rsidRPr="00713A82">
              <w:rPr>
                <w:rFonts w:eastAsia="Calibri"/>
                <w:sz w:val="22"/>
                <w:szCs w:val="22"/>
              </w:rPr>
              <w:t xml:space="preserve">he draft ECS Charges to the Graduate Council. </w:t>
            </w:r>
            <w:r w:rsidR="00A625EA">
              <w:rPr>
                <w:rFonts w:eastAsia="Calibri"/>
                <w:sz w:val="22"/>
                <w:szCs w:val="22"/>
              </w:rPr>
              <w:t xml:space="preserve"> </w:t>
            </w:r>
            <w:r w:rsidR="00850A93" w:rsidRPr="00713A82">
              <w:rPr>
                <w:rFonts w:eastAsia="Calibri"/>
                <w:sz w:val="22"/>
                <w:szCs w:val="22"/>
              </w:rPr>
              <w:t xml:space="preserve">The final version will be distributed </w:t>
            </w:r>
            <w:r w:rsidR="00C154F0">
              <w:rPr>
                <w:rFonts w:eastAsia="Calibri"/>
                <w:sz w:val="22"/>
                <w:szCs w:val="22"/>
              </w:rPr>
              <w:t>approval</w:t>
            </w:r>
            <w:r w:rsidR="00850A93" w:rsidRPr="00713A82">
              <w:rPr>
                <w:rFonts w:eastAsia="Calibri"/>
                <w:sz w:val="22"/>
                <w:szCs w:val="22"/>
              </w:rPr>
              <w:t xml:space="preserve"> at the ECS meeting this afternoon. </w:t>
            </w:r>
            <w:r w:rsidR="00BD7FAB" w:rsidRPr="00713A82">
              <w:rPr>
                <w:rFonts w:eastAsia="Calibri"/>
                <w:sz w:val="22"/>
                <w:szCs w:val="22"/>
              </w:rPr>
              <w:t xml:space="preserve"> </w:t>
            </w:r>
          </w:p>
          <w:p w:rsidR="000A55E4" w:rsidRPr="00713A82" w:rsidRDefault="00877822" w:rsidP="00C154F0">
            <w:pPr>
              <w:spacing w:after="160" w:line="259" w:lineRule="auto"/>
              <w:rPr>
                <w:rFonts w:eastAsia="Calibri"/>
                <w:sz w:val="22"/>
                <w:szCs w:val="22"/>
              </w:rPr>
            </w:pPr>
            <w:r w:rsidRPr="00713A82">
              <w:rPr>
                <w:rFonts w:eastAsia="Calibri"/>
                <w:sz w:val="22"/>
                <w:szCs w:val="22"/>
              </w:rPr>
              <w:t>GC members discussed</w:t>
            </w:r>
            <w:r w:rsidR="00713A82" w:rsidRPr="00713A82">
              <w:rPr>
                <w:rFonts w:eastAsia="Calibri"/>
                <w:sz w:val="22"/>
                <w:szCs w:val="22"/>
              </w:rPr>
              <w:t xml:space="preserve"> Charge 1.b, “Work with UCC to make recommendations to ensure that 580/680 courses</w:t>
            </w:r>
            <w:r w:rsidR="00C154F0">
              <w:rPr>
                <w:rFonts w:eastAsia="Calibri"/>
                <w:sz w:val="22"/>
                <w:szCs w:val="22"/>
              </w:rPr>
              <w:t xml:space="preserve"> are taught at a graduate level</w:t>
            </w:r>
            <w:r w:rsidR="00713A82" w:rsidRPr="00713A82">
              <w:rPr>
                <w:rFonts w:eastAsia="Calibri"/>
                <w:sz w:val="22"/>
                <w:szCs w:val="22"/>
              </w:rPr>
              <w:t xml:space="preserve">” </w:t>
            </w:r>
            <w:r w:rsidR="00C154F0">
              <w:rPr>
                <w:rFonts w:eastAsia="Calibri"/>
                <w:sz w:val="22"/>
                <w:szCs w:val="22"/>
              </w:rPr>
              <w:t xml:space="preserve">with regard to existing guidelines and procedures. </w:t>
            </w:r>
          </w:p>
        </w:tc>
        <w:tc>
          <w:tcPr>
            <w:tcW w:w="3060" w:type="dxa"/>
          </w:tcPr>
          <w:p w:rsidR="00433A0C" w:rsidRPr="00713A82" w:rsidRDefault="00433A0C" w:rsidP="007D02AC">
            <w:pPr>
              <w:rPr>
                <w:sz w:val="22"/>
                <w:szCs w:val="22"/>
              </w:rPr>
            </w:pPr>
          </w:p>
        </w:tc>
      </w:tr>
      <w:tr w:rsidR="00614029" w:rsidRPr="00713A82" w:rsidTr="00AD5F35">
        <w:tc>
          <w:tcPr>
            <w:tcW w:w="2808" w:type="dxa"/>
          </w:tcPr>
          <w:p w:rsidR="00614029" w:rsidRPr="00713A82" w:rsidRDefault="007C707E" w:rsidP="00EF060D">
            <w:pPr>
              <w:rPr>
                <w:b/>
                <w:sz w:val="22"/>
                <w:szCs w:val="22"/>
              </w:rPr>
            </w:pPr>
            <w:r w:rsidRPr="00713A82">
              <w:rPr>
                <w:b/>
                <w:sz w:val="22"/>
                <w:szCs w:val="22"/>
              </w:rPr>
              <w:t>V</w:t>
            </w:r>
            <w:r w:rsidR="008E01AD" w:rsidRPr="00713A82">
              <w:rPr>
                <w:b/>
                <w:sz w:val="22"/>
                <w:szCs w:val="22"/>
              </w:rPr>
              <w:t>I</w:t>
            </w:r>
            <w:r w:rsidR="00F1233B" w:rsidRPr="00713A82">
              <w:rPr>
                <w:b/>
                <w:sz w:val="22"/>
                <w:szCs w:val="22"/>
              </w:rPr>
              <w:t>I</w:t>
            </w:r>
            <w:r w:rsidRPr="00713A82">
              <w:rPr>
                <w:b/>
                <w:sz w:val="22"/>
                <w:szCs w:val="22"/>
              </w:rPr>
              <w:t xml:space="preserve">. </w:t>
            </w:r>
            <w:r w:rsidR="00CB2592" w:rsidRPr="00713A82">
              <w:rPr>
                <w:b/>
                <w:sz w:val="22"/>
                <w:szCs w:val="22"/>
              </w:rPr>
              <w:t>Curriculum</w:t>
            </w:r>
            <w:r w:rsidR="00842F16" w:rsidRPr="00713A82">
              <w:rPr>
                <w:b/>
                <w:sz w:val="22"/>
                <w:szCs w:val="22"/>
              </w:rPr>
              <w:t xml:space="preserve"> &amp; Program Review</w:t>
            </w:r>
            <w:r w:rsidR="00CB2592" w:rsidRPr="00713A82">
              <w:rPr>
                <w:b/>
                <w:sz w:val="22"/>
                <w:szCs w:val="22"/>
              </w:rPr>
              <w:t xml:space="preserve"> Subcommittee Report </w:t>
            </w:r>
            <w:r w:rsidRPr="00713A82">
              <w:rPr>
                <w:b/>
                <w:sz w:val="22"/>
                <w:szCs w:val="22"/>
              </w:rPr>
              <w:t xml:space="preserve"> –</w:t>
            </w:r>
            <w:r w:rsidR="009C50FD" w:rsidRPr="00713A82">
              <w:rPr>
                <w:b/>
                <w:sz w:val="22"/>
                <w:szCs w:val="22"/>
              </w:rPr>
              <w:t xml:space="preserve"> </w:t>
            </w:r>
            <w:r w:rsidR="00CB2592" w:rsidRPr="00713A82">
              <w:rPr>
                <w:b/>
                <w:sz w:val="22"/>
                <w:szCs w:val="22"/>
              </w:rPr>
              <w:t>M. Staves</w:t>
            </w:r>
          </w:p>
        </w:tc>
        <w:tc>
          <w:tcPr>
            <w:tcW w:w="8280" w:type="dxa"/>
          </w:tcPr>
          <w:p w:rsidR="00713A82" w:rsidRDefault="00713A82" w:rsidP="00BD7FAB">
            <w:pPr>
              <w:rPr>
                <w:rFonts w:eastAsia="Calibri"/>
                <w:sz w:val="22"/>
                <w:szCs w:val="22"/>
              </w:rPr>
            </w:pPr>
            <w:r>
              <w:rPr>
                <w:rFonts w:eastAsia="Calibri"/>
                <w:sz w:val="22"/>
                <w:szCs w:val="22"/>
              </w:rPr>
              <w:t xml:space="preserve">The GC-CPR will begin program review this fall. </w:t>
            </w:r>
            <w:r w:rsidR="00A625EA">
              <w:rPr>
                <w:rFonts w:eastAsia="Calibri"/>
                <w:sz w:val="22"/>
                <w:szCs w:val="22"/>
              </w:rPr>
              <w:t xml:space="preserve"> </w:t>
            </w:r>
            <w:r>
              <w:rPr>
                <w:rFonts w:eastAsia="Calibri"/>
                <w:sz w:val="22"/>
                <w:szCs w:val="22"/>
              </w:rPr>
              <w:t xml:space="preserve">The CMB and DNP programs </w:t>
            </w:r>
            <w:r w:rsidR="00452363">
              <w:rPr>
                <w:rFonts w:eastAsia="Calibri"/>
                <w:sz w:val="22"/>
                <w:szCs w:val="22"/>
              </w:rPr>
              <w:t xml:space="preserve">volunteered to be </w:t>
            </w:r>
            <w:r>
              <w:rPr>
                <w:rFonts w:eastAsia="Calibri"/>
                <w:sz w:val="22"/>
                <w:szCs w:val="22"/>
              </w:rPr>
              <w:t xml:space="preserve">reviewed. </w:t>
            </w:r>
          </w:p>
          <w:p w:rsidR="00713A82" w:rsidRDefault="00713A82" w:rsidP="00BD7FAB">
            <w:pPr>
              <w:rPr>
                <w:rFonts w:eastAsia="Calibri"/>
                <w:sz w:val="22"/>
                <w:szCs w:val="22"/>
              </w:rPr>
            </w:pPr>
          </w:p>
          <w:p w:rsidR="00713A82" w:rsidRDefault="00713A82" w:rsidP="00BD7FAB">
            <w:pPr>
              <w:rPr>
                <w:rFonts w:eastAsia="Calibri"/>
                <w:sz w:val="22"/>
                <w:szCs w:val="22"/>
              </w:rPr>
            </w:pPr>
            <w:r>
              <w:rPr>
                <w:rFonts w:eastAsia="Calibri"/>
                <w:sz w:val="22"/>
                <w:szCs w:val="22"/>
              </w:rPr>
              <w:t>The master’s degree in athletic training was submitted late in Winter 2017 and will be voted on at the next GC-CPR meeting.</w:t>
            </w:r>
            <w:r w:rsidR="00A625EA">
              <w:rPr>
                <w:rFonts w:eastAsia="Calibri"/>
                <w:sz w:val="22"/>
                <w:szCs w:val="22"/>
              </w:rPr>
              <w:t xml:space="preserve"> </w:t>
            </w:r>
            <w:r>
              <w:rPr>
                <w:rFonts w:eastAsia="Calibri"/>
                <w:sz w:val="22"/>
                <w:szCs w:val="22"/>
              </w:rPr>
              <w:t xml:space="preserve"> The curriculum documents are on Google docs for the subcommittee to review. </w:t>
            </w:r>
          </w:p>
          <w:p w:rsidR="00713A82" w:rsidRDefault="00713A82" w:rsidP="00BD7FAB">
            <w:pPr>
              <w:rPr>
                <w:rFonts w:eastAsia="Calibri"/>
                <w:sz w:val="22"/>
                <w:szCs w:val="22"/>
              </w:rPr>
            </w:pPr>
          </w:p>
          <w:p w:rsidR="00A07C39" w:rsidRPr="00713A82" w:rsidRDefault="00452363" w:rsidP="00C154F0">
            <w:pPr>
              <w:rPr>
                <w:rFonts w:eastAsia="Calibri"/>
                <w:sz w:val="22"/>
                <w:szCs w:val="22"/>
              </w:rPr>
            </w:pPr>
            <w:r>
              <w:rPr>
                <w:rFonts w:eastAsia="Calibri"/>
                <w:sz w:val="22"/>
                <w:szCs w:val="22"/>
              </w:rPr>
              <w:t xml:space="preserve">The strategy for developing the program review process was to make it </w:t>
            </w:r>
            <w:r w:rsidR="00C154F0">
              <w:rPr>
                <w:rFonts w:eastAsia="Calibri"/>
                <w:sz w:val="22"/>
                <w:szCs w:val="22"/>
              </w:rPr>
              <w:t>simple</w:t>
            </w:r>
            <w:r>
              <w:rPr>
                <w:rFonts w:eastAsia="Calibri"/>
                <w:sz w:val="22"/>
                <w:szCs w:val="22"/>
              </w:rPr>
              <w:t xml:space="preserve"> for programs to collect and submit data. </w:t>
            </w:r>
            <w:r w:rsidR="00A625EA">
              <w:rPr>
                <w:rFonts w:eastAsia="Calibri"/>
                <w:sz w:val="22"/>
                <w:szCs w:val="22"/>
              </w:rPr>
              <w:t xml:space="preserve"> </w:t>
            </w:r>
            <w:r>
              <w:rPr>
                <w:rFonts w:eastAsia="Calibri"/>
                <w:sz w:val="22"/>
                <w:szCs w:val="22"/>
              </w:rPr>
              <w:t>Those with external accrediting bodies can submit their accreditation information</w:t>
            </w:r>
            <w:r w:rsidR="00A625EA">
              <w:rPr>
                <w:rFonts w:eastAsia="Calibri"/>
                <w:sz w:val="22"/>
                <w:szCs w:val="22"/>
              </w:rPr>
              <w:t xml:space="preserve"> in lieu of an external review</w:t>
            </w:r>
            <w:r>
              <w:rPr>
                <w:rFonts w:eastAsia="Calibri"/>
                <w:sz w:val="22"/>
                <w:szCs w:val="22"/>
              </w:rPr>
              <w:t xml:space="preserve">. </w:t>
            </w:r>
            <w:r w:rsidR="00A625EA">
              <w:rPr>
                <w:rFonts w:eastAsia="Calibri"/>
                <w:sz w:val="22"/>
                <w:szCs w:val="22"/>
              </w:rPr>
              <w:t xml:space="preserve"> </w:t>
            </w:r>
            <w:r>
              <w:rPr>
                <w:rFonts w:eastAsia="Calibri"/>
                <w:sz w:val="22"/>
                <w:szCs w:val="22"/>
              </w:rPr>
              <w:t>Several documents and templates were created that will help prog</w:t>
            </w:r>
            <w:r w:rsidR="00C154F0">
              <w:rPr>
                <w:rFonts w:eastAsia="Calibri"/>
                <w:sz w:val="22"/>
                <w:szCs w:val="22"/>
              </w:rPr>
              <w:t xml:space="preserve">rams proceed with their reviews and a GA in </w:t>
            </w:r>
            <w:r w:rsidR="00234609">
              <w:rPr>
                <w:rFonts w:eastAsia="Calibri"/>
                <w:sz w:val="22"/>
                <w:szCs w:val="22"/>
              </w:rPr>
              <w:t>The Graduate School (</w:t>
            </w:r>
            <w:r w:rsidR="00C154F0">
              <w:rPr>
                <w:rFonts w:eastAsia="Calibri"/>
                <w:sz w:val="22"/>
                <w:szCs w:val="22"/>
              </w:rPr>
              <w:t>TGS</w:t>
            </w:r>
            <w:r w:rsidR="00234609">
              <w:rPr>
                <w:rFonts w:eastAsia="Calibri"/>
                <w:sz w:val="22"/>
                <w:szCs w:val="22"/>
              </w:rPr>
              <w:t>)</w:t>
            </w:r>
            <w:r w:rsidR="00C154F0">
              <w:rPr>
                <w:rFonts w:eastAsia="Calibri"/>
                <w:sz w:val="22"/>
                <w:szCs w:val="22"/>
              </w:rPr>
              <w:t xml:space="preserve"> will be available to help programs pull university data together. </w:t>
            </w:r>
          </w:p>
        </w:tc>
        <w:tc>
          <w:tcPr>
            <w:tcW w:w="3060" w:type="dxa"/>
          </w:tcPr>
          <w:p w:rsidR="00E20F51" w:rsidRPr="00713A82" w:rsidRDefault="00E20F51" w:rsidP="00E20F51">
            <w:pPr>
              <w:rPr>
                <w:sz w:val="22"/>
                <w:szCs w:val="22"/>
              </w:rPr>
            </w:pPr>
          </w:p>
          <w:p w:rsidR="00AB5AAE" w:rsidRPr="00713A82" w:rsidRDefault="00AB5AAE" w:rsidP="00E20F51">
            <w:pPr>
              <w:rPr>
                <w:sz w:val="22"/>
                <w:szCs w:val="22"/>
              </w:rPr>
            </w:pPr>
          </w:p>
          <w:p w:rsidR="00AB5AAE" w:rsidRPr="00713A82" w:rsidRDefault="00AB5AAE" w:rsidP="00E20F51">
            <w:pPr>
              <w:rPr>
                <w:sz w:val="22"/>
                <w:szCs w:val="22"/>
              </w:rPr>
            </w:pPr>
          </w:p>
          <w:p w:rsidR="007653D2" w:rsidRPr="00713A82" w:rsidRDefault="007653D2" w:rsidP="00D46071">
            <w:pPr>
              <w:rPr>
                <w:b/>
                <w:sz w:val="22"/>
                <w:szCs w:val="22"/>
              </w:rPr>
            </w:pPr>
          </w:p>
          <w:p w:rsidR="00AB5AAE" w:rsidRPr="00713A82" w:rsidRDefault="00AB5AAE" w:rsidP="007548C4">
            <w:pPr>
              <w:rPr>
                <w:sz w:val="22"/>
                <w:szCs w:val="22"/>
              </w:rPr>
            </w:pPr>
          </w:p>
        </w:tc>
      </w:tr>
      <w:tr w:rsidR="007C707E" w:rsidRPr="00713A82" w:rsidTr="00AD5F35">
        <w:tc>
          <w:tcPr>
            <w:tcW w:w="2808" w:type="dxa"/>
          </w:tcPr>
          <w:p w:rsidR="007C707E" w:rsidRPr="00713A82" w:rsidRDefault="00EF060D" w:rsidP="00EF060D">
            <w:pPr>
              <w:rPr>
                <w:b/>
                <w:sz w:val="22"/>
                <w:szCs w:val="22"/>
              </w:rPr>
            </w:pPr>
            <w:r w:rsidRPr="00713A82">
              <w:rPr>
                <w:b/>
                <w:sz w:val="22"/>
                <w:szCs w:val="22"/>
              </w:rPr>
              <w:t>V</w:t>
            </w:r>
            <w:r w:rsidR="00F1233B" w:rsidRPr="00713A82">
              <w:rPr>
                <w:b/>
                <w:sz w:val="22"/>
                <w:szCs w:val="22"/>
              </w:rPr>
              <w:t>I</w:t>
            </w:r>
            <w:r w:rsidR="00BD7FAB" w:rsidRPr="00713A82">
              <w:rPr>
                <w:b/>
                <w:sz w:val="22"/>
                <w:szCs w:val="22"/>
              </w:rPr>
              <w:t>I</w:t>
            </w:r>
            <w:r w:rsidRPr="00713A82">
              <w:rPr>
                <w:b/>
                <w:sz w:val="22"/>
                <w:szCs w:val="22"/>
              </w:rPr>
              <w:t>I</w:t>
            </w:r>
            <w:r w:rsidR="009C2E77" w:rsidRPr="00713A82">
              <w:rPr>
                <w:b/>
                <w:sz w:val="22"/>
                <w:szCs w:val="22"/>
              </w:rPr>
              <w:t>.</w:t>
            </w:r>
            <w:r w:rsidR="007C707E" w:rsidRPr="00713A82">
              <w:rPr>
                <w:b/>
                <w:sz w:val="22"/>
                <w:szCs w:val="22"/>
              </w:rPr>
              <w:t xml:space="preserve"> </w:t>
            </w:r>
            <w:r w:rsidR="00CB2592" w:rsidRPr="00713A82">
              <w:rPr>
                <w:b/>
                <w:sz w:val="22"/>
                <w:szCs w:val="22"/>
              </w:rPr>
              <w:t xml:space="preserve">Policy Subcommittee Report – </w:t>
            </w:r>
            <w:r w:rsidR="00F23C08" w:rsidRPr="00713A82">
              <w:rPr>
                <w:b/>
                <w:sz w:val="22"/>
                <w:szCs w:val="22"/>
              </w:rPr>
              <w:t>S. Choudhuri</w:t>
            </w:r>
          </w:p>
        </w:tc>
        <w:tc>
          <w:tcPr>
            <w:tcW w:w="8280" w:type="dxa"/>
          </w:tcPr>
          <w:p w:rsidR="000148DD" w:rsidRPr="00713A82" w:rsidRDefault="007D1127" w:rsidP="0016552A">
            <w:pPr>
              <w:spacing w:after="160" w:line="259" w:lineRule="auto"/>
              <w:contextualSpacing/>
              <w:rPr>
                <w:rFonts w:eastAsia="Calibri"/>
                <w:sz w:val="22"/>
                <w:szCs w:val="22"/>
              </w:rPr>
            </w:pPr>
            <w:r>
              <w:rPr>
                <w:rFonts w:eastAsia="Calibri"/>
                <w:sz w:val="22"/>
                <w:szCs w:val="22"/>
              </w:rPr>
              <w:t>The GC-PC</w:t>
            </w:r>
            <w:r w:rsidR="0016552A">
              <w:rPr>
                <w:rFonts w:eastAsia="Calibri"/>
                <w:sz w:val="22"/>
                <w:szCs w:val="22"/>
              </w:rPr>
              <w:t xml:space="preserve"> will be working on the ECS Charges to the Graduate Council that relate to policy.</w:t>
            </w:r>
            <w:r w:rsidR="00A625EA">
              <w:rPr>
                <w:rFonts w:eastAsia="Calibri"/>
                <w:sz w:val="22"/>
                <w:szCs w:val="22"/>
              </w:rPr>
              <w:t xml:space="preserve"> </w:t>
            </w:r>
            <w:r w:rsidR="0016552A">
              <w:rPr>
                <w:rFonts w:eastAsia="Calibri"/>
                <w:sz w:val="22"/>
                <w:szCs w:val="22"/>
              </w:rPr>
              <w:t xml:space="preserve"> This subcommittee</w:t>
            </w:r>
            <w:r>
              <w:rPr>
                <w:rFonts w:eastAsia="Calibri"/>
                <w:sz w:val="22"/>
                <w:szCs w:val="22"/>
              </w:rPr>
              <w:t xml:space="preserve"> has developed many good policies over time</w:t>
            </w:r>
            <w:r w:rsidR="0016552A">
              <w:rPr>
                <w:rFonts w:eastAsia="Calibri"/>
                <w:sz w:val="22"/>
                <w:szCs w:val="22"/>
              </w:rPr>
              <w:t xml:space="preserve">, but </w:t>
            </w:r>
            <w:r>
              <w:rPr>
                <w:rFonts w:eastAsia="Calibri"/>
                <w:sz w:val="22"/>
                <w:szCs w:val="22"/>
              </w:rPr>
              <w:t>there might be issues relating to procedures that can be addressed</w:t>
            </w:r>
            <w:r w:rsidR="0016552A">
              <w:rPr>
                <w:rFonts w:eastAsia="Calibri"/>
                <w:sz w:val="22"/>
                <w:szCs w:val="22"/>
              </w:rPr>
              <w:t xml:space="preserve">. </w:t>
            </w:r>
            <w:r w:rsidR="00A625EA">
              <w:rPr>
                <w:rFonts w:eastAsia="Calibri"/>
                <w:sz w:val="22"/>
                <w:szCs w:val="22"/>
              </w:rPr>
              <w:t xml:space="preserve"> </w:t>
            </w:r>
            <w:r>
              <w:rPr>
                <w:rFonts w:eastAsia="Calibri"/>
                <w:sz w:val="22"/>
                <w:szCs w:val="22"/>
              </w:rPr>
              <w:t>Most of the work the GC-PC does is to strengthen what is already in place and look at what is working or not working in the changing landscape.</w:t>
            </w:r>
            <w:r w:rsidR="00A625EA">
              <w:rPr>
                <w:rFonts w:eastAsia="Calibri"/>
                <w:sz w:val="22"/>
                <w:szCs w:val="22"/>
              </w:rPr>
              <w:t xml:space="preserve"> </w:t>
            </w:r>
            <w:r>
              <w:rPr>
                <w:rFonts w:eastAsia="Calibri"/>
                <w:sz w:val="22"/>
                <w:szCs w:val="22"/>
              </w:rPr>
              <w:t xml:space="preserve"> </w:t>
            </w:r>
            <w:r w:rsidR="0016552A">
              <w:rPr>
                <w:rFonts w:eastAsia="Calibri"/>
                <w:sz w:val="22"/>
                <w:szCs w:val="22"/>
              </w:rPr>
              <w:t xml:space="preserve">GC members who have concerns about any policies should bring them to the GC Chair’s attention. </w:t>
            </w:r>
          </w:p>
        </w:tc>
        <w:tc>
          <w:tcPr>
            <w:tcW w:w="3060" w:type="dxa"/>
          </w:tcPr>
          <w:p w:rsidR="00DB3FFE" w:rsidRPr="00713A82" w:rsidRDefault="00DB3FFE" w:rsidP="00383B4E">
            <w:pPr>
              <w:rPr>
                <w:sz w:val="22"/>
                <w:szCs w:val="22"/>
              </w:rPr>
            </w:pPr>
          </w:p>
        </w:tc>
      </w:tr>
      <w:tr w:rsidR="00FE4524" w:rsidRPr="00713A82" w:rsidTr="00AD5F35">
        <w:tc>
          <w:tcPr>
            <w:tcW w:w="2808" w:type="dxa"/>
          </w:tcPr>
          <w:p w:rsidR="00FE4524" w:rsidRPr="00713A82" w:rsidRDefault="008E01AD" w:rsidP="008E01AD">
            <w:pPr>
              <w:rPr>
                <w:b/>
                <w:sz w:val="22"/>
                <w:szCs w:val="22"/>
              </w:rPr>
            </w:pPr>
            <w:r w:rsidRPr="00713A82">
              <w:rPr>
                <w:b/>
                <w:sz w:val="22"/>
                <w:szCs w:val="22"/>
              </w:rPr>
              <w:lastRenderedPageBreak/>
              <w:t>IX.</w:t>
            </w:r>
            <w:r w:rsidR="00CA4FBF" w:rsidRPr="00713A82">
              <w:rPr>
                <w:b/>
                <w:sz w:val="22"/>
                <w:szCs w:val="22"/>
              </w:rPr>
              <w:t xml:space="preserve"> </w:t>
            </w:r>
            <w:r w:rsidR="00CB2592" w:rsidRPr="00713A82">
              <w:rPr>
                <w:b/>
                <w:sz w:val="22"/>
                <w:szCs w:val="22"/>
              </w:rPr>
              <w:t xml:space="preserve">Graduate Student Association Report – </w:t>
            </w:r>
            <w:r w:rsidR="00B344DB" w:rsidRPr="00713A82">
              <w:rPr>
                <w:b/>
                <w:sz w:val="22"/>
                <w:szCs w:val="22"/>
              </w:rPr>
              <w:t>D. Myers/K. Stevenson</w:t>
            </w:r>
            <w:r w:rsidR="00CA4FBF" w:rsidRPr="00713A82">
              <w:rPr>
                <w:b/>
                <w:sz w:val="22"/>
                <w:szCs w:val="22"/>
              </w:rPr>
              <w:t xml:space="preserve"> </w:t>
            </w:r>
          </w:p>
        </w:tc>
        <w:tc>
          <w:tcPr>
            <w:tcW w:w="8280" w:type="dxa"/>
          </w:tcPr>
          <w:p w:rsidR="00F3277E" w:rsidRDefault="00F3277E" w:rsidP="00BD7FAB">
            <w:pPr>
              <w:spacing w:after="160" w:line="259" w:lineRule="auto"/>
              <w:contextualSpacing/>
              <w:rPr>
                <w:rFonts w:eastAsia="Calibri"/>
                <w:sz w:val="22"/>
                <w:szCs w:val="22"/>
              </w:rPr>
            </w:pPr>
            <w:r>
              <w:rPr>
                <w:rFonts w:eastAsia="Calibri"/>
                <w:sz w:val="22"/>
                <w:szCs w:val="22"/>
              </w:rPr>
              <w:t>The GSA has 5 new e-board members:</w:t>
            </w:r>
            <w:r w:rsidRPr="00F3277E">
              <w:rPr>
                <w:rFonts w:eastAsia="Calibri"/>
                <w:sz w:val="22"/>
                <w:szCs w:val="22"/>
              </w:rPr>
              <w:t xml:space="preserve"> T. Kanczuzewski, President, D. Myers, Vice President, T. Currie, Finance Officer, E. Agnello, Administration Officer, and K. Stevenson, Communications Officer.</w:t>
            </w:r>
          </w:p>
          <w:p w:rsidR="00F3277E" w:rsidRDefault="00F3277E" w:rsidP="00BD7FAB">
            <w:pPr>
              <w:spacing w:after="160" w:line="259" w:lineRule="auto"/>
              <w:contextualSpacing/>
              <w:rPr>
                <w:rFonts w:eastAsia="Calibri"/>
                <w:sz w:val="22"/>
                <w:szCs w:val="22"/>
              </w:rPr>
            </w:pPr>
          </w:p>
          <w:p w:rsidR="00F3277E" w:rsidRDefault="00F3277E" w:rsidP="00BD7FAB">
            <w:pPr>
              <w:spacing w:after="160" w:line="259" w:lineRule="auto"/>
              <w:contextualSpacing/>
              <w:rPr>
                <w:rFonts w:eastAsia="Calibri"/>
                <w:sz w:val="22"/>
                <w:szCs w:val="22"/>
              </w:rPr>
            </w:pPr>
            <w:r>
              <w:rPr>
                <w:rFonts w:eastAsia="Calibri"/>
                <w:sz w:val="22"/>
                <w:szCs w:val="22"/>
              </w:rPr>
              <w:t xml:space="preserve">The Graduate Student Fall Welcome will </w:t>
            </w:r>
            <w:r w:rsidR="00153AAA">
              <w:rPr>
                <w:rFonts w:eastAsia="Calibri"/>
                <w:sz w:val="22"/>
                <w:szCs w:val="22"/>
              </w:rPr>
              <w:t xml:space="preserve">be held on Friday, September 15 in the Seidman College of Business lobby. </w:t>
            </w:r>
            <w:r w:rsidR="00234609">
              <w:rPr>
                <w:rFonts w:eastAsia="Calibri"/>
                <w:sz w:val="22"/>
                <w:szCs w:val="22"/>
              </w:rPr>
              <w:t xml:space="preserve"> </w:t>
            </w:r>
            <w:r>
              <w:rPr>
                <w:rFonts w:eastAsia="Calibri"/>
                <w:sz w:val="22"/>
                <w:szCs w:val="22"/>
              </w:rPr>
              <w:t xml:space="preserve">The event will feature dinner, speakers, and a photographer to take professional head shots for students. </w:t>
            </w:r>
            <w:r w:rsidR="00234609">
              <w:rPr>
                <w:rFonts w:eastAsia="Calibri"/>
                <w:sz w:val="22"/>
                <w:szCs w:val="22"/>
              </w:rPr>
              <w:t xml:space="preserve">Approximately </w:t>
            </w:r>
            <w:r w:rsidR="00153AAA">
              <w:rPr>
                <w:rFonts w:eastAsia="Calibri"/>
                <w:sz w:val="22"/>
                <w:szCs w:val="22"/>
              </w:rPr>
              <w:t>200 students are expected to attend.</w:t>
            </w:r>
            <w:r w:rsidR="00234609">
              <w:rPr>
                <w:rFonts w:eastAsia="Calibri"/>
                <w:sz w:val="22"/>
                <w:szCs w:val="22"/>
              </w:rPr>
              <w:t xml:space="preserve"> </w:t>
            </w:r>
            <w:r w:rsidR="00153AAA">
              <w:rPr>
                <w:rFonts w:eastAsia="Calibri"/>
                <w:sz w:val="22"/>
                <w:szCs w:val="22"/>
              </w:rPr>
              <w:t xml:space="preserve"> </w:t>
            </w:r>
            <w:r>
              <w:rPr>
                <w:rFonts w:eastAsia="Calibri"/>
                <w:sz w:val="22"/>
                <w:szCs w:val="22"/>
              </w:rPr>
              <w:t xml:space="preserve">Flyers are available for posting. </w:t>
            </w:r>
          </w:p>
          <w:p w:rsidR="00C154F0" w:rsidRDefault="00C154F0" w:rsidP="00BD7FAB">
            <w:pPr>
              <w:spacing w:after="160" w:line="259" w:lineRule="auto"/>
              <w:contextualSpacing/>
              <w:rPr>
                <w:rFonts w:eastAsia="Calibri"/>
                <w:sz w:val="22"/>
                <w:szCs w:val="22"/>
              </w:rPr>
            </w:pPr>
          </w:p>
          <w:p w:rsidR="00C154F0" w:rsidRDefault="00C154F0" w:rsidP="00BD7FAB">
            <w:pPr>
              <w:spacing w:after="160" w:line="259" w:lineRule="auto"/>
              <w:contextualSpacing/>
              <w:rPr>
                <w:rFonts w:eastAsia="Calibri"/>
                <w:sz w:val="22"/>
                <w:szCs w:val="22"/>
              </w:rPr>
            </w:pPr>
            <w:r w:rsidRPr="00C154F0">
              <w:rPr>
                <w:rFonts w:eastAsia="Calibri"/>
                <w:sz w:val="22"/>
                <w:szCs w:val="22"/>
              </w:rPr>
              <w:t>Upcoming GS</w:t>
            </w:r>
            <w:r w:rsidR="00234609">
              <w:rPr>
                <w:rFonts w:eastAsia="Calibri"/>
                <w:sz w:val="22"/>
                <w:szCs w:val="22"/>
              </w:rPr>
              <w:t>A-sponsored events include the F</w:t>
            </w:r>
            <w:r w:rsidRPr="00C154F0">
              <w:rPr>
                <w:rFonts w:eastAsia="Calibri"/>
                <w:sz w:val="22"/>
                <w:szCs w:val="22"/>
              </w:rPr>
              <w:t xml:space="preserve">all </w:t>
            </w:r>
            <w:r w:rsidR="00234609">
              <w:rPr>
                <w:rFonts w:eastAsia="Calibri"/>
                <w:sz w:val="22"/>
                <w:szCs w:val="22"/>
              </w:rPr>
              <w:t>W</w:t>
            </w:r>
            <w:r w:rsidRPr="00C154F0">
              <w:rPr>
                <w:rFonts w:eastAsia="Calibri"/>
                <w:sz w:val="22"/>
                <w:szCs w:val="22"/>
              </w:rPr>
              <w:t>elcome, homecoming tailgate</w:t>
            </w:r>
            <w:r w:rsidR="00234609">
              <w:rPr>
                <w:rFonts w:eastAsia="Calibri"/>
                <w:sz w:val="22"/>
                <w:szCs w:val="22"/>
              </w:rPr>
              <w:t xml:space="preserve"> event</w:t>
            </w:r>
            <w:r w:rsidRPr="00C154F0">
              <w:rPr>
                <w:rFonts w:eastAsia="Calibri"/>
                <w:sz w:val="22"/>
                <w:szCs w:val="22"/>
              </w:rPr>
              <w:t xml:space="preserve">, PACES professional development workshops, a </w:t>
            </w:r>
            <w:r w:rsidR="00234609">
              <w:rPr>
                <w:rFonts w:eastAsia="Calibri"/>
                <w:sz w:val="22"/>
                <w:szCs w:val="22"/>
              </w:rPr>
              <w:t xml:space="preserve">Grand Rapids </w:t>
            </w:r>
            <w:r w:rsidRPr="00C154F0">
              <w:rPr>
                <w:rFonts w:eastAsia="Calibri"/>
                <w:sz w:val="22"/>
                <w:szCs w:val="22"/>
              </w:rPr>
              <w:t xml:space="preserve">Griffins game, Finals FoodFest at the end of the fall semester, and a </w:t>
            </w:r>
            <w:r w:rsidR="00234609">
              <w:rPr>
                <w:rFonts w:eastAsia="Calibri"/>
                <w:sz w:val="22"/>
                <w:szCs w:val="22"/>
              </w:rPr>
              <w:t xml:space="preserve">West Michigan </w:t>
            </w:r>
            <w:r w:rsidRPr="00C154F0">
              <w:rPr>
                <w:rFonts w:eastAsia="Calibri"/>
                <w:sz w:val="22"/>
                <w:szCs w:val="22"/>
              </w:rPr>
              <w:t xml:space="preserve">Whitecaps game in the spring. </w:t>
            </w:r>
            <w:r w:rsidR="00234609">
              <w:rPr>
                <w:rFonts w:eastAsia="Calibri"/>
                <w:sz w:val="22"/>
                <w:szCs w:val="22"/>
              </w:rPr>
              <w:t xml:space="preserve"> </w:t>
            </w:r>
            <w:r w:rsidRPr="00C154F0">
              <w:rPr>
                <w:rFonts w:eastAsia="Calibri"/>
                <w:sz w:val="22"/>
                <w:szCs w:val="22"/>
              </w:rPr>
              <w:t>GSA also plans to promote itself via the Lanthorn and Grand Valley Magazine.</w:t>
            </w:r>
          </w:p>
          <w:p w:rsidR="00F3277E" w:rsidRDefault="00F3277E" w:rsidP="00BD7FAB">
            <w:pPr>
              <w:spacing w:after="160" w:line="259" w:lineRule="auto"/>
              <w:contextualSpacing/>
              <w:rPr>
                <w:rFonts w:eastAsia="Calibri"/>
                <w:sz w:val="22"/>
                <w:szCs w:val="22"/>
              </w:rPr>
            </w:pPr>
          </w:p>
          <w:p w:rsidR="00F3277E" w:rsidRDefault="00F3277E" w:rsidP="00BD7FAB">
            <w:pPr>
              <w:spacing w:after="160" w:line="259" w:lineRule="auto"/>
              <w:contextualSpacing/>
              <w:rPr>
                <w:rFonts w:eastAsia="Calibri"/>
                <w:sz w:val="22"/>
                <w:szCs w:val="22"/>
              </w:rPr>
            </w:pPr>
            <w:r>
              <w:rPr>
                <w:rFonts w:eastAsia="Calibri"/>
                <w:sz w:val="22"/>
                <w:szCs w:val="22"/>
              </w:rPr>
              <w:t xml:space="preserve">Graduate student representatives have been appointed to 9 standing committees. </w:t>
            </w:r>
          </w:p>
          <w:p w:rsidR="00F3277E" w:rsidRDefault="00F3277E" w:rsidP="00BD7FAB">
            <w:pPr>
              <w:spacing w:after="160" w:line="259" w:lineRule="auto"/>
              <w:contextualSpacing/>
              <w:rPr>
                <w:rFonts w:eastAsia="Calibri"/>
                <w:sz w:val="22"/>
                <w:szCs w:val="22"/>
              </w:rPr>
            </w:pPr>
          </w:p>
          <w:p w:rsidR="00634F1A" w:rsidRDefault="00634F1A" w:rsidP="00BD7FAB">
            <w:pPr>
              <w:spacing w:after="160" w:line="259" w:lineRule="auto"/>
              <w:contextualSpacing/>
              <w:rPr>
                <w:rFonts w:eastAsia="Calibri"/>
                <w:sz w:val="22"/>
                <w:szCs w:val="22"/>
              </w:rPr>
            </w:pPr>
            <w:r>
              <w:rPr>
                <w:rFonts w:eastAsia="Calibri"/>
                <w:sz w:val="22"/>
                <w:szCs w:val="22"/>
              </w:rPr>
              <w:t xml:space="preserve">The budget for </w:t>
            </w:r>
            <w:r w:rsidR="00153AAA">
              <w:rPr>
                <w:rFonts w:eastAsia="Calibri"/>
                <w:sz w:val="22"/>
                <w:szCs w:val="22"/>
              </w:rPr>
              <w:t>2017-18</w:t>
            </w:r>
            <w:r>
              <w:rPr>
                <w:rFonts w:eastAsia="Calibri"/>
                <w:sz w:val="22"/>
                <w:szCs w:val="22"/>
              </w:rPr>
              <w:t xml:space="preserve"> started with $124k with </w:t>
            </w:r>
            <w:r w:rsidR="00153AAA">
              <w:rPr>
                <w:rFonts w:eastAsia="Calibri"/>
                <w:sz w:val="22"/>
                <w:szCs w:val="22"/>
              </w:rPr>
              <w:t>$20</w:t>
            </w:r>
            <w:r>
              <w:rPr>
                <w:rFonts w:eastAsia="Calibri"/>
                <w:sz w:val="22"/>
                <w:szCs w:val="22"/>
              </w:rPr>
              <w:t>k</w:t>
            </w:r>
            <w:r w:rsidR="00153AAA">
              <w:rPr>
                <w:rFonts w:eastAsia="Calibri"/>
                <w:sz w:val="22"/>
                <w:szCs w:val="22"/>
              </w:rPr>
              <w:t xml:space="preserve"> </w:t>
            </w:r>
            <w:r>
              <w:rPr>
                <w:rFonts w:eastAsia="Calibri"/>
                <w:sz w:val="22"/>
                <w:szCs w:val="22"/>
              </w:rPr>
              <w:t xml:space="preserve">previously </w:t>
            </w:r>
            <w:r w:rsidR="00153AAA">
              <w:rPr>
                <w:rFonts w:eastAsia="Calibri"/>
                <w:sz w:val="22"/>
                <w:szCs w:val="22"/>
              </w:rPr>
              <w:t xml:space="preserve">allocated to </w:t>
            </w:r>
            <w:r>
              <w:rPr>
                <w:rFonts w:eastAsia="Calibri"/>
                <w:sz w:val="22"/>
                <w:szCs w:val="22"/>
              </w:rPr>
              <w:t>registered graduate student organizations (</w:t>
            </w:r>
            <w:r w:rsidR="00153AAA">
              <w:rPr>
                <w:rFonts w:eastAsia="Calibri"/>
                <w:sz w:val="22"/>
                <w:szCs w:val="22"/>
              </w:rPr>
              <w:t>RSO’s</w:t>
            </w:r>
            <w:r>
              <w:rPr>
                <w:rFonts w:eastAsia="Calibri"/>
                <w:sz w:val="22"/>
                <w:szCs w:val="22"/>
              </w:rPr>
              <w:t>)</w:t>
            </w:r>
            <w:r w:rsidR="00153AAA">
              <w:rPr>
                <w:rFonts w:eastAsia="Calibri"/>
                <w:sz w:val="22"/>
                <w:szCs w:val="22"/>
              </w:rPr>
              <w:t xml:space="preserve"> </w:t>
            </w:r>
            <w:r>
              <w:rPr>
                <w:rFonts w:eastAsia="Calibri"/>
                <w:sz w:val="22"/>
                <w:szCs w:val="22"/>
              </w:rPr>
              <w:t xml:space="preserve">for student travel. </w:t>
            </w:r>
            <w:r w:rsidR="00234609">
              <w:rPr>
                <w:rFonts w:eastAsia="Calibri"/>
                <w:sz w:val="22"/>
                <w:szCs w:val="22"/>
              </w:rPr>
              <w:t xml:space="preserve"> </w:t>
            </w:r>
            <w:r>
              <w:rPr>
                <w:rFonts w:eastAsia="Calibri"/>
                <w:sz w:val="22"/>
                <w:szCs w:val="22"/>
              </w:rPr>
              <w:t xml:space="preserve">This leaves a </w:t>
            </w:r>
            <w:r w:rsidR="00153AAA">
              <w:rPr>
                <w:rFonts w:eastAsia="Calibri"/>
                <w:sz w:val="22"/>
                <w:szCs w:val="22"/>
              </w:rPr>
              <w:t>current balance</w:t>
            </w:r>
            <w:r>
              <w:rPr>
                <w:rFonts w:eastAsia="Calibri"/>
                <w:sz w:val="22"/>
                <w:szCs w:val="22"/>
              </w:rPr>
              <w:t xml:space="preserve"> of</w:t>
            </w:r>
            <w:r w:rsidR="00153AAA">
              <w:rPr>
                <w:rFonts w:eastAsia="Calibri"/>
                <w:sz w:val="22"/>
                <w:szCs w:val="22"/>
              </w:rPr>
              <w:t xml:space="preserve"> $104</w:t>
            </w:r>
            <w:r>
              <w:rPr>
                <w:rFonts w:eastAsia="Calibri"/>
                <w:sz w:val="22"/>
                <w:szCs w:val="22"/>
              </w:rPr>
              <w:t>k</w:t>
            </w:r>
            <w:r w:rsidR="00153AAA">
              <w:rPr>
                <w:rFonts w:eastAsia="Calibri"/>
                <w:sz w:val="22"/>
                <w:szCs w:val="22"/>
              </w:rPr>
              <w:t xml:space="preserve">. </w:t>
            </w:r>
            <w:r w:rsidR="00234609">
              <w:rPr>
                <w:rFonts w:eastAsia="Calibri"/>
                <w:sz w:val="22"/>
                <w:szCs w:val="22"/>
              </w:rPr>
              <w:t xml:space="preserve"> </w:t>
            </w:r>
            <w:r w:rsidR="00153AAA">
              <w:rPr>
                <w:rFonts w:eastAsia="Calibri"/>
                <w:sz w:val="22"/>
                <w:szCs w:val="22"/>
              </w:rPr>
              <w:t xml:space="preserve">Approximately $15-20k </w:t>
            </w:r>
            <w:r>
              <w:rPr>
                <w:rFonts w:eastAsia="Calibri"/>
                <w:sz w:val="22"/>
                <w:szCs w:val="22"/>
              </w:rPr>
              <w:t>will be</w:t>
            </w:r>
            <w:r w:rsidR="00153AAA">
              <w:rPr>
                <w:rFonts w:eastAsia="Calibri"/>
                <w:sz w:val="22"/>
                <w:szCs w:val="22"/>
              </w:rPr>
              <w:t xml:space="preserve"> allocated to GSA operations to fund GSA events, activities, and professional development workshops. </w:t>
            </w:r>
            <w:r w:rsidR="00234609">
              <w:rPr>
                <w:rFonts w:eastAsia="Calibri"/>
                <w:sz w:val="22"/>
                <w:szCs w:val="22"/>
              </w:rPr>
              <w:t xml:space="preserve"> </w:t>
            </w:r>
            <w:r w:rsidR="00153AAA">
              <w:rPr>
                <w:rFonts w:eastAsia="Calibri"/>
                <w:sz w:val="22"/>
                <w:szCs w:val="22"/>
              </w:rPr>
              <w:t>T</w:t>
            </w:r>
            <w:r w:rsidR="00BD7FAB" w:rsidRPr="00713A82">
              <w:rPr>
                <w:rFonts w:eastAsia="Calibri"/>
                <w:sz w:val="22"/>
                <w:szCs w:val="22"/>
              </w:rPr>
              <w:t>he</w:t>
            </w:r>
            <w:r w:rsidR="00153AAA">
              <w:rPr>
                <w:rFonts w:eastAsia="Calibri"/>
                <w:sz w:val="22"/>
                <w:szCs w:val="22"/>
              </w:rPr>
              <w:t xml:space="preserve"> balance will be </w:t>
            </w:r>
            <w:r w:rsidR="00BD7FAB" w:rsidRPr="00713A82">
              <w:rPr>
                <w:rFonts w:eastAsia="Calibri"/>
                <w:sz w:val="22"/>
                <w:szCs w:val="22"/>
              </w:rPr>
              <w:t xml:space="preserve">allocated to </w:t>
            </w:r>
            <w:r w:rsidR="00153AAA">
              <w:rPr>
                <w:rFonts w:eastAsia="Calibri"/>
                <w:sz w:val="22"/>
                <w:szCs w:val="22"/>
              </w:rPr>
              <w:t>the RSO’s for events and travel</w:t>
            </w:r>
            <w:r>
              <w:rPr>
                <w:rFonts w:eastAsia="Calibri"/>
                <w:sz w:val="22"/>
                <w:szCs w:val="22"/>
              </w:rPr>
              <w:t xml:space="preserve"> throughout the year. </w:t>
            </w:r>
          </w:p>
          <w:p w:rsidR="00634F1A" w:rsidRDefault="00634F1A" w:rsidP="00BD7FAB">
            <w:pPr>
              <w:spacing w:after="160" w:line="259" w:lineRule="auto"/>
              <w:contextualSpacing/>
              <w:rPr>
                <w:rFonts w:eastAsia="Calibri"/>
                <w:sz w:val="22"/>
                <w:szCs w:val="22"/>
              </w:rPr>
            </w:pPr>
          </w:p>
          <w:p w:rsidR="00C154F0" w:rsidRDefault="00634F1A" w:rsidP="00BD7FAB">
            <w:pPr>
              <w:spacing w:after="160" w:line="259" w:lineRule="auto"/>
              <w:contextualSpacing/>
              <w:rPr>
                <w:rFonts w:eastAsia="Calibri"/>
                <w:sz w:val="22"/>
                <w:szCs w:val="22"/>
              </w:rPr>
            </w:pPr>
            <w:r>
              <w:rPr>
                <w:rFonts w:eastAsia="Calibri"/>
                <w:sz w:val="22"/>
                <w:szCs w:val="22"/>
              </w:rPr>
              <w:t xml:space="preserve">One of the GSA’s goals is to get more RSO’s for programs that currently don’t have one. </w:t>
            </w:r>
            <w:r w:rsidR="00234609">
              <w:rPr>
                <w:rFonts w:eastAsia="Calibri"/>
                <w:sz w:val="22"/>
                <w:szCs w:val="22"/>
              </w:rPr>
              <w:t xml:space="preserve"> </w:t>
            </w:r>
            <w:r>
              <w:rPr>
                <w:rFonts w:eastAsia="Calibri"/>
                <w:sz w:val="22"/>
                <w:szCs w:val="22"/>
              </w:rPr>
              <w:t>This will open up opportunities for students in those programs to obtain funding for travel and to hold events.</w:t>
            </w:r>
            <w:r w:rsidR="00234609">
              <w:rPr>
                <w:rFonts w:eastAsia="Calibri"/>
                <w:sz w:val="22"/>
                <w:szCs w:val="22"/>
              </w:rPr>
              <w:t xml:space="preserve"> </w:t>
            </w:r>
            <w:r>
              <w:rPr>
                <w:rFonts w:eastAsia="Calibri"/>
                <w:sz w:val="22"/>
                <w:szCs w:val="22"/>
              </w:rPr>
              <w:t xml:space="preserve"> </w:t>
            </w:r>
            <w:r w:rsidR="00392B5E">
              <w:rPr>
                <w:rFonts w:eastAsia="Calibri"/>
                <w:sz w:val="22"/>
                <w:szCs w:val="22"/>
              </w:rPr>
              <w:t xml:space="preserve">Graduate Council members are asked to remind their programs that funds are available to graduate students and encourage them for form RSO’s. </w:t>
            </w:r>
          </w:p>
          <w:p w:rsidR="00C154F0" w:rsidRDefault="00C154F0" w:rsidP="00BD7FAB">
            <w:pPr>
              <w:spacing w:after="160" w:line="259" w:lineRule="auto"/>
              <w:contextualSpacing/>
              <w:rPr>
                <w:rFonts w:eastAsia="Calibri"/>
                <w:sz w:val="22"/>
                <w:szCs w:val="22"/>
              </w:rPr>
            </w:pPr>
          </w:p>
          <w:p w:rsidR="00634F1A" w:rsidRDefault="00C154F0" w:rsidP="00BD7FAB">
            <w:pPr>
              <w:spacing w:after="160" w:line="259" w:lineRule="auto"/>
              <w:contextualSpacing/>
              <w:rPr>
                <w:rFonts w:eastAsia="Calibri"/>
                <w:sz w:val="22"/>
                <w:szCs w:val="22"/>
              </w:rPr>
            </w:pPr>
            <w:r w:rsidRPr="00C154F0">
              <w:rPr>
                <w:rFonts w:eastAsia="Calibri"/>
                <w:sz w:val="22"/>
                <w:szCs w:val="22"/>
              </w:rPr>
              <w:t>RSO’s should be aware of conferences several months ahead of time so they can submit funding requests in a timely manner.</w:t>
            </w:r>
            <w:r w:rsidR="00234609">
              <w:rPr>
                <w:rFonts w:eastAsia="Calibri"/>
                <w:sz w:val="22"/>
                <w:szCs w:val="22"/>
              </w:rPr>
              <w:t xml:space="preserve"> </w:t>
            </w:r>
            <w:r w:rsidRPr="00C154F0">
              <w:rPr>
                <w:rFonts w:eastAsia="Calibri"/>
                <w:sz w:val="22"/>
                <w:szCs w:val="22"/>
              </w:rPr>
              <w:t xml:space="preserve"> For example, some Fall 2017 conferences and events were approved for funding in the Winter 2017 semester.  </w:t>
            </w:r>
          </w:p>
          <w:p w:rsidR="00634F1A" w:rsidRDefault="00634F1A" w:rsidP="00BD7FAB">
            <w:pPr>
              <w:spacing w:after="160" w:line="259" w:lineRule="auto"/>
              <w:contextualSpacing/>
              <w:rPr>
                <w:rFonts w:eastAsia="Calibri"/>
                <w:sz w:val="22"/>
                <w:szCs w:val="22"/>
              </w:rPr>
            </w:pPr>
          </w:p>
          <w:p w:rsidR="00C93ED2" w:rsidRDefault="00C93ED2" w:rsidP="00BD7FAB">
            <w:pPr>
              <w:spacing w:after="160" w:line="259" w:lineRule="auto"/>
              <w:contextualSpacing/>
              <w:rPr>
                <w:rFonts w:eastAsia="Calibri"/>
                <w:sz w:val="22"/>
                <w:szCs w:val="22"/>
              </w:rPr>
            </w:pPr>
            <w:r>
              <w:rPr>
                <w:rFonts w:eastAsia="Calibri"/>
                <w:sz w:val="22"/>
                <w:szCs w:val="22"/>
              </w:rPr>
              <w:t>The Student Life Fund Advisory Board (SLFAB) is in place to ensure that graduate students get resources from Student Life and to ensure there is fair distribution of funds.</w:t>
            </w:r>
            <w:r w:rsidR="00234609">
              <w:rPr>
                <w:rFonts w:eastAsia="Calibri"/>
                <w:sz w:val="22"/>
                <w:szCs w:val="22"/>
              </w:rPr>
              <w:t xml:space="preserve"> </w:t>
            </w:r>
            <w:r>
              <w:rPr>
                <w:rFonts w:eastAsia="Calibri"/>
                <w:sz w:val="22"/>
                <w:szCs w:val="22"/>
              </w:rPr>
              <w:t xml:space="preserve"> Graduate students are well-represented on SLFAB. </w:t>
            </w:r>
            <w:r w:rsidR="00BD7FAB" w:rsidRPr="00713A82">
              <w:rPr>
                <w:rFonts w:eastAsia="Calibri"/>
                <w:sz w:val="22"/>
                <w:szCs w:val="22"/>
              </w:rPr>
              <w:t xml:space="preserve"> </w:t>
            </w:r>
            <w:r>
              <w:rPr>
                <w:rFonts w:eastAsia="Calibri"/>
                <w:sz w:val="22"/>
                <w:szCs w:val="22"/>
              </w:rPr>
              <w:t xml:space="preserve">The GSA president is working with the Student Senate president to strengthen ties between the organizations. </w:t>
            </w:r>
          </w:p>
          <w:p w:rsidR="00392B5E" w:rsidRDefault="00392B5E" w:rsidP="00BD7FAB">
            <w:pPr>
              <w:spacing w:after="160" w:line="259" w:lineRule="auto"/>
              <w:contextualSpacing/>
              <w:rPr>
                <w:rFonts w:eastAsia="Calibri"/>
                <w:sz w:val="22"/>
                <w:szCs w:val="22"/>
              </w:rPr>
            </w:pPr>
          </w:p>
          <w:p w:rsidR="00392B5E" w:rsidRDefault="00C93ED2" w:rsidP="00392B5E">
            <w:pPr>
              <w:spacing w:after="160" w:line="259" w:lineRule="auto"/>
              <w:contextualSpacing/>
              <w:rPr>
                <w:rFonts w:eastAsia="Calibri"/>
                <w:sz w:val="22"/>
                <w:szCs w:val="22"/>
              </w:rPr>
            </w:pPr>
            <w:r>
              <w:rPr>
                <w:rFonts w:eastAsia="Calibri"/>
                <w:sz w:val="22"/>
                <w:szCs w:val="22"/>
              </w:rPr>
              <w:lastRenderedPageBreak/>
              <w:t xml:space="preserve">GVSU is sponsoring the </w:t>
            </w:r>
            <w:r w:rsidR="001551A8">
              <w:rPr>
                <w:rFonts w:eastAsia="Calibri"/>
                <w:sz w:val="22"/>
                <w:szCs w:val="22"/>
              </w:rPr>
              <w:t>Association for Research on Nonprofit Organizations and Voluntary Action (</w:t>
            </w:r>
            <w:r>
              <w:rPr>
                <w:rFonts w:eastAsia="Calibri"/>
                <w:sz w:val="22"/>
                <w:szCs w:val="22"/>
              </w:rPr>
              <w:t>ARNOVA</w:t>
            </w:r>
            <w:r w:rsidR="001551A8">
              <w:rPr>
                <w:rFonts w:eastAsia="Calibri"/>
                <w:sz w:val="22"/>
                <w:szCs w:val="22"/>
              </w:rPr>
              <w:t>)</w:t>
            </w:r>
            <w:r>
              <w:rPr>
                <w:rFonts w:eastAsia="Calibri"/>
                <w:sz w:val="22"/>
                <w:szCs w:val="22"/>
              </w:rPr>
              <w:t xml:space="preserve"> conference in November.</w:t>
            </w:r>
            <w:r w:rsidR="00234609">
              <w:rPr>
                <w:rFonts w:eastAsia="Calibri"/>
                <w:sz w:val="22"/>
                <w:szCs w:val="22"/>
              </w:rPr>
              <w:t xml:space="preserve"> </w:t>
            </w:r>
            <w:r>
              <w:rPr>
                <w:rFonts w:eastAsia="Calibri"/>
                <w:sz w:val="22"/>
                <w:szCs w:val="22"/>
              </w:rPr>
              <w:t xml:space="preserve"> It offers n</w:t>
            </w:r>
            <w:r w:rsidR="00BD7FAB" w:rsidRPr="00713A82">
              <w:rPr>
                <w:rFonts w:eastAsia="Calibri"/>
                <w:sz w:val="22"/>
                <w:szCs w:val="22"/>
              </w:rPr>
              <w:t>umerous opp</w:t>
            </w:r>
            <w:r>
              <w:rPr>
                <w:rFonts w:eastAsia="Calibri"/>
                <w:sz w:val="22"/>
                <w:szCs w:val="22"/>
              </w:rPr>
              <w:t>ortunities</w:t>
            </w:r>
            <w:r w:rsidR="00BD7FAB" w:rsidRPr="00713A82">
              <w:rPr>
                <w:rFonts w:eastAsia="Calibri"/>
                <w:sz w:val="22"/>
                <w:szCs w:val="22"/>
              </w:rPr>
              <w:t xml:space="preserve"> for grad</w:t>
            </w:r>
            <w:r>
              <w:rPr>
                <w:rFonts w:eastAsia="Calibri"/>
                <w:sz w:val="22"/>
                <w:szCs w:val="22"/>
              </w:rPr>
              <w:t xml:space="preserve">uate students to volunteer and obtain free access to the conference. </w:t>
            </w:r>
          </w:p>
          <w:p w:rsidR="00292CD0" w:rsidRDefault="00292CD0" w:rsidP="00392B5E">
            <w:pPr>
              <w:spacing w:after="160" w:line="259" w:lineRule="auto"/>
              <w:contextualSpacing/>
              <w:rPr>
                <w:rFonts w:eastAsia="Calibri"/>
                <w:sz w:val="22"/>
                <w:szCs w:val="22"/>
              </w:rPr>
            </w:pPr>
          </w:p>
          <w:p w:rsidR="00392B5E" w:rsidRPr="00713A82" w:rsidRDefault="00292CD0" w:rsidP="00292CD0">
            <w:pPr>
              <w:spacing w:after="160" w:line="259" w:lineRule="auto"/>
              <w:contextualSpacing/>
              <w:rPr>
                <w:rFonts w:eastAsia="Calibri"/>
                <w:sz w:val="22"/>
                <w:szCs w:val="22"/>
              </w:rPr>
            </w:pPr>
            <w:r>
              <w:rPr>
                <w:rFonts w:eastAsia="Calibri"/>
                <w:sz w:val="22"/>
                <w:szCs w:val="22"/>
              </w:rPr>
              <w:t xml:space="preserve">GC members discussed methods for distributing information to the broader graduate community about conference opportunities such as the ARNOVA conference. </w:t>
            </w:r>
          </w:p>
        </w:tc>
        <w:tc>
          <w:tcPr>
            <w:tcW w:w="3060" w:type="dxa"/>
          </w:tcPr>
          <w:p w:rsidR="00FE4524" w:rsidRPr="00713A82" w:rsidRDefault="00FE4524" w:rsidP="005A531B">
            <w:pPr>
              <w:rPr>
                <w:b/>
                <w:sz w:val="22"/>
                <w:szCs w:val="22"/>
              </w:rPr>
            </w:pPr>
          </w:p>
        </w:tc>
      </w:tr>
      <w:tr w:rsidR="009C2E77" w:rsidRPr="00713A82" w:rsidTr="00AD5F35">
        <w:tc>
          <w:tcPr>
            <w:tcW w:w="2808" w:type="dxa"/>
          </w:tcPr>
          <w:p w:rsidR="009C2E77" w:rsidRPr="00713A82" w:rsidRDefault="00F1233B" w:rsidP="00CB2592">
            <w:pPr>
              <w:rPr>
                <w:b/>
                <w:sz w:val="22"/>
                <w:szCs w:val="22"/>
              </w:rPr>
            </w:pPr>
            <w:r w:rsidRPr="00713A82">
              <w:rPr>
                <w:b/>
                <w:sz w:val="22"/>
                <w:szCs w:val="22"/>
              </w:rPr>
              <w:lastRenderedPageBreak/>
              <w:t>X</w:t>
            </w:r>
            <w:r w:rsidR="009C2E77" w:rsidRPr="00713A82">
              <w:rPr>
                <w:b/>
                <w:sz w:val="22"/>
                <w:szCs w:val="22"/>
              </w:rPr>
              <w:t xml:space="preserve">. </w:t>
            </w:r>
            <w:r w:rsidR="00CB2592" w:rsidRPr="00713A82">
              <w:rPr>
                <w:b/>
                <w:sz w:val="22"/>
                <w:szCs w:val="22"/>
              </w:rPr>
              <w:t>Dean’s Report – J. Potteiger</w:t>
            </w:r>
          </w:p>
        </w:tc>
        <w:tc>
          <w:tcPr>
            <w:tcW w:w="8280" w:type="dxa"/>
          </w:tcPr>
          <w:p w:rsidR="007606A8" w:rsidRDefault="007606A8" w:rsidP="00BD7FAB">
            <w:pPr>
              <w:spacing w:after="160" w:line="259" w:lineRule="auto"/>
              <w:contextualSpacing/>
              <w:rPr>
                <w:rFonts w:eastAsiaTheme="minorHAnsi"/>
                <w:sz w:val="22"/>
                <w:szCs w:val="22"/>
              </w:rPr>
            </w:pPr>
            <w:r>
              <w:rPr>
                <w:rFonts w:eastAsiaTheme="minorHAnsi"/>
                <w:sz w:val="22"/>
                <w:szCs w:val="22"/>
              </w:rPr>
              <w:t xml:space="preserve">J. Potteiger thanked Graduate Council members for their service and commitment to graduate education. </w:t>
            </w:r>
          </w:p>
          <w:p w:rsidR="007606A8" w:rsidRDefault="007606A8" w:rsidP="00BD7FAB">
            <w:pPr>
              <w:spacing w:after="160" w:line="259" w:lineRule="auto"/>
              <w:contextualSpacing/>
              <w:rPr>
                <w:rFonts w:eastAsiaTheme="minorHAnsi"/>
                <w:sz w:val="22"/>
                <w:szCs w:val="22"/>
              </w:rPr>
            </w:pPr>
          </w:p>
          <w:p w:rsidR="00BD7FAB" w:rsidRPr="007606A8" w:rsidRDefault="007606A8" w:rsidP="00BD7FAB">
            <w:pPr>
              <w:spacing w:after="160" w:line="259" w:lineRule="auto"/>
              <w:contextualSpacing/>
              <w:rPr>
                <w:rFonts w:eastAsiaTheme="minorHAnsi"/>
                <w:sz w:val="22"/>
                <w:szCs w:val="22"/>
                <w:u w:val="single"/>
              </w:rPr>
            </w:pPr>
            <w:r w:rsidRPr="007606A8">
              <w:rPr>
                <w:rFonts w:eastAsiaTheme="minorHAnsi"/>
                <w:sz w:val="22"/>
                <w:szCs w:val="22"/>
                <w:u w:val="single"/>
              </w:rPr>
              <w:t>Enrollment</w:t>
            </w:r>
          </w:p>
          <w:p w:rsidR="007606A8" w:rsidRDefault="007606A8" w:rsidP="00BD7FAB">
            <w:pPr>
              <w:spacing w:after="160" w:line="259" w:lineRule="auto"/>
              <w:contextualSpacing/>
              <w:rPr>
                <w:rFonts w:eastAsiaTheme="minorHAnsi"/>
                <w:sz w:val="22"/>
                <w:szCs w:val="22"/>
              </w:rPr>
            </w:pPr>
            <w:r>
              <w:rPr>
                <w:rFonts w:eastAsiaTheme="minorHAnsi"/>
                <w:sz w:val="22"/>
                <w:szCs w:val="22"/>
              </w:rPr>
              <w:t xml:space="preserve">Fall 2017 graduate enrollment is </w:t>
            </w:r>
            <w:r w:rsidR="00BD7FAB" w:rsidRPr="00713A82">
              <w:rPr>
                <w:rFonts w:eastAsiaTheme="minorHAnsi"/>
                <w:sz w:val="22"/>
                <w:szCs w:val="22"/>
              </w:rPr>
              <w:t>3</w:t>
            </w:r>
            <w:r>
              <w:rPr>
                <w:rFonts w:eastAsiaTheme="minorHAnsi"/>
                <w:sz w:val="22"/>
                <w:szCs w:val="22"/>
              </w:rPr>
              <w:t xml:space="preserve">,129, which is down by approximately 140 from last year. </w:t>
            </w:r>
            <w:r w:rsidR="00234609">
              <w:rPr>
                <w:rFonts w:eastAsiaTheme="minorHAnsi"/>
                <w:sz w:val="22"/>
                <w:szCs w:val="22"/>
              </w:rPr>
              <w:t xml:space="preserve"> </w:t>
            </w:r>
            <w:r>
              <w:rPr>
                <w:rFonts w:eastAsiaTheme="minorHAnsi"/>
                <w:sz w:val="22"/>
                <w:szCs w:val="22"/>
              </w:rPr>
              <w:t>Graduate credits</w:t>
            </w:r>
            <w:r w:rsidR="00292CD0">
              <w:rPr>
                <w:rFonts w:eastAsiaTheme="minorHAnsi"/>
                <w:sz w:val="22"/>
                <w:szCs w:val="22"/>
              </w:rPr>
              <w:t xml:space="preserve"> hours</w:t>
            </w:r>
            <w:r>
              <w:rPr>
                <w:rFonts w:eastAsiaTheme="minorHAnsi"/>
                <w:sz w:val="22"/>
                <w:szCs w:val="22"/>
              </w:rPr>
              <w:t xml:space="preserve"> are over 25k, </w:t>
            </w:r>
            <w:r w:rsidR="00234609">
              <w:rPr>
                <w:rFonts w:eastAsiaTheme="minorHAnsi"/>
                <w:sz w:val="22"/>
                <w:szCs w:val="22"/>
              </w:rPr>
              <w:t xml:space="preserve">but </w:t>
            </w:r>
            <w:r>
              <w:rPr>
                <w:rFonts w:eastAsiaTheme="minorHAnsi"/>
                <w:sz w:val="22"/>
                <w:szCs w:val="22"/>
              </w:rPr>
              <w:t>down about 600 from last year.</w:t>
            </w:r>
            <w:r w:rsidR="00234609">
              <w:rPr>
                <w:rFonts w:eastAsiaTheme="minorHAnsi"/>
                <w:sz w:val="22"/>
                <w:szCs w:val="22"/>
              </w:rPr>
              <w:t xml:space="preserve"> </w:t>
            </w:r>
            <w:r>
              <w:rPr>
                <w:rFonts w:eastAsiaTheme="minorHAnsi"/>
                <w:sz w:val="22"/>
                <w:szCs w:val="22"/>
              </w:rPr>
              <w:t xml:space="preserve"> Factors affecting enrollment </w:t>
            </w:r>
            <w:r w:rsidR="00C154F0">
              <w:rPr>
                <w:rFonts w:eastAsiaTheme="minorHAnsi"/>
                <w:sz w:val="22"/>
                <w:szCs w:val="22"/>
              </w:rPr>
              <w:t>include</w:t>
            </w:r>
            <w:r>
              <w:rPr>
                <w:rFonts w:eastAsiaTheme="minorHAnsi"/>
                <w:sz w:val="22"/>
                <w:szCs w:val="22"/>
              </w:rPr>
              <w:t xml:space="preserve"> </w:t>
            </w:r>
            <w:r w:rsidR="00292CD0">
              <w:rPr>
                <w:rFonts w:eastAsiaTheme="minorHAnsi"/>
                <w:sz w:val="22"/>
                <w:szCs w:val="22"/>
              </w:rPr>
              <w:t>lower</w:t>
            </w:r>
            <w:r>
              <w:rPr>
                <w:rFonts w:eastAsiaTheme="minorHAnsi"/>
                <w:sz w:val="22"/>
                <w:szCs w:val="22"/>
              </w:rPr>
              <w:t xml:space="preserve"> h</w:t>
            </w:r>
            <w:r w:rsidR="00BD7FAB" w:rsidRPr="00713A82">
              <w:rPr>
                <w:rFonts w:eastAsiaTheme="minorHAnsi"/>
                <w:sz w:val="22"/>
                <w:szCs w:val="22"/>
              </w:rPr>
              <w:t>igh school senior graduation rates</w:t>
            </w:r>
            <w:r w:rsidR="00292CD0">
              <w:rPr>
                <w:rFonts w:eastAsiaTheme="minorHAnsi"/>
                <w:sz w:val="22"/>
                <w:szCs w:val="22"/>
              </w:rPr>
              <w:t xml:space="preserve"> which affects all Michigan institutions, and </w:t>
            </w:r>
            <w:r>
              <w:rPr>
                <w:rFonts w:eastAsiaTheme="minorHAnsi"/>
                <w:sz w:val="22"/>
                <w:szCs w:val="22"/>
              </w:rPr>
              <w:t>more competition</w:t>
            </w:r>
            <w:r w:rsidR="00292CD0">
              <w:rPr>
                <w:rFonts w:eastAsiaTheme="minorHAnsi"/>
                <w:sz w:val="22"/>
                <w:szCs w:val="22"/>
              </w:rPr>
              <w:t xml:space="preserve"> among institutions</w:t>
            </w:r>
            <w:r w:rsidR="008E1CA0">
              <w:rPr>
                <w:rFonts w:eastAsiaTheme="minorHAnsi"/>
                <w:sz w:val="22"/>
                <w:szCs w:val="22"/>
              </w:rPr>
              <w:t xml:space="preserve"> </w:t>
            </w:r>
            <w:r w:rsidR="00C154F0">
              <w:rPr>
                <w:rFonts w:eastAsiaTheme="minorHAnsi"/>
                <w:sz w:val="22"/>
                <w:szCs w:val="22"/>
              </w:rPr>
              <w:t>to recruit from a smaller pool of prospective students.</w:t>
            </w:r>
            <w:r w:rsidR="00234609">
              <w:rPr>
                <w:rFonts w:eastAsiaTheme="minorHAnsi"/>
                <w:sz w:val="22"/>
                <w:szCs w:val="22"/>
              </w:rPr>
              <w:t xml:space="preserve"> </w:t>
            </w:r>
            <w:r w:rsidR="00C154F0">
              <w:rPr>
                <w:rFonts w:eastAsiaTheme="minorHAnsi"/>
                <w:sz w:val="22"/>
                <w:szCs w:val="22"/>
              </w:rPr>
              <w:t xml:space="preserve"> Eighteen</w:t>
            </w:r>
            <w:r w:rsidR="008E1CA0">
              <w:rPr>
                <w:rFonts w:eastAsiaTheme="minorHAnsi"/>
                <w:sz w:val="22"/>
                <w:szCs w:val="22"/>
              </w:rPr>
              <w:t xml:space="preserve"> universities </w:t>
            </w:r>
            <w:r w:rsidR="00C154F0">
              <w:rPr>
                <w:rFonts w:eastAsiaTheme="minorHAnsi"/>
                <w:sz w:val="22"/>
                <w:szCs w:val="22"/>
              </w:rPr>
              <w:t>promote</w:t>
            </w:r>
            <w:r w:rsidR="008E1CA0">
              <w:rPr>
                <w:rFonts w:eastAsiaTheme="minorHAnsi"/>
                <w:sz w:val="22"/>
                <w:szCs w:val="22"/>
              </w:rPr>
              <w:t xml:space="preserve"> their graduate programs in Grand Rapids</w:t>
            </w:r>
            <w:r w:rsidR="00C154F0">
              <w:rPr>
                <w:rFonts w:eastAsiaTheme="minorHAnsi"/>
                <w:sz w:val="22"/>
                <w:szCs w:val="22"/>
              </w:rPr>
              <w:t>.</w:t>
            </w:r>
            <w:r w:rsidR="00234609">
              <w:rPr>
                <w:rFonts w:eastAsiaTheme="minorHAnsi"/>
                <w:sz w:val="22"/>
                <w:szCs w:val="22"/>
              </w:rPr>
              <w:t xml:space="preserve"> </w:t>
            </w:r>
            <w:r w:rsidR="00C154F0">
              <w:rPr>
                <w:rFonts w:eastAsiaTheme="minorHAnsi"/>
                <w:sz w:val="22"/>
                <w:szCs w:val="22"/>
              </w:rPr>
              <w:t xml:space="preserve"> S</w:t>
            </w:r>
            <w:r>
              <w:rPr>
                <w:rFonts w:eastAsiaTheme="minorHAnsi"/>
                <w:sz w:val="22"/>
                <w:szCs w:val="22"/>
              </w:rPr>
              <w:t>ome</w:t>
            </w:r>
            <w:r w:rsidR="008E1CA0">
              <w:rPr>
                <w:rFonts w:eastAsiaTheme="minorHAnsi"/>
                <w:sz w:val="22"/>
                <w:szCs w:val="22"/>
              </w:rPr>
              <w:t xml:space="preserve"> of our graduate programs have been </w:t>
            </w:r>
            <w:r>
              <w:rPr>
                <w:rFonts w:eastAsiaTheme="minorHAnsi"/>
                <w:sz w:val="22"/>
                <w:szCs w:val="22"/>
              </w:rPr>
              <w:t xml:space="preserve">revising curriculum and thus have not been </w:t>
            </w:r>
            <w:r w:rsidR="00234609">
              <w:rPr>
                <w:rFonts w:eastAsiaTheme="minorHAnsi"/>
                <w:sz w:val="22"/>
                <w:szCs w:val="22"/>
              </w:rPr>
              <w:t xml:space="preserve">enrolling as many students in </w:t>
            </w:r>
            <w:r w:rsidR="008E1CA0">
              <w:rPr>
                <w:rFonts w:eastAsiaTheme="minorHAnsi"/>
                <w:sz w:val="22"/>
                <w:szCs w:val="22"/>
              </w:rPr>
              <w:t xml:space="preserve">their </w:t>
            </w:r>
            <w:r>
              <w:rPr>
                <w:rFonts w:eastAsiaTheme="minorHAnsi"/>
                <w:sz w:val="22"/>
                <w:szCs w:val="22"/>
              </w:rPr>
              <w:t xml:space="preserve">programs. </w:t>
            </w:r>
          </w:p>
          <w:p w:rsidR="007606A8" w:rsidRDefault="007606A8" w:rsidP="00BD7FAB">
            <w:pPr>
              <w:spacing w:after="160" w:line="259" w:lineRule="auto"/>
              <w:contextualSpacing/>
              <w:rPr>
                <w:rFonts w:eastAsiaTheme="minorHAnsi"/>
                <w:sz w:val="22"/>
                <w:szCs w:val="22"/>
              </w:rPr>
            </w:pPr>
          </w:p>
          <w:p w:rsidR="00BD7FAB" w:rsidRPr="007606A8" w:rsidRDefault="007606A8" w:rsidP="00BD7FAB">
            <w:pPr>
              <w:spacing w:after="160" w:line="259" w:lineRule="auto"/>
              <w:contextualSpacing/>
              <w:rPr>
                <w:rFonts w:eastAsiaTheme="minorHAnsi"/>
                <w:sz w:val="22"/>
                <w:szCs w:val="22"/>
                <w:u w:val="single"/>
              </w:rPr>
            </w:pPr>
            <w:r w:rsidRPr="007606A8">
              <w:rPr>
                <w:rFonts w:eastAsiaTheme="minorHAnsi"/>
                <w:sz w:val="22"/>
                <w:szCs w:val="22"/>
                <w:u w:val="single"/>
              </w:rPr>
              <w:t>New Programs</w:t>
            </w:r>
            <w:r w:rsidR="00BD7FAB" w:rsidRPr="007606A8">
              <w:rPr>
                <w:rFonts w:eastAsiaTheme="minorHAnsi"/>
                <w:sz w:val="22"/>
                <w:szCs w:val="22"/>
                <w:u w:val="single"/>
              </w:rPr>
              <w:t xml:space="preserve"> </w:t>
            </w:r>
          </w:p>
          <w:p w:rsidR="00BD7FAB" w:rsidRDefault="007606A8" w:rsidP="00BD7FAB">
            <w:pPr>
              <w:spacing w:after="160" w:line="259" w:lineRule="auto"/>
              <w:contextualSpacing/>
              <w:rPr>
                <w:rFonts w:eastAsiaTheme="minorHAnsi"/>
                <w:sz w:val="22"/>
                <w:szCs w:val="22"/>
              </w:rPr>
            </w:pPr>
            <w:r>
              <w:rPr>
                <w:rFonts w:eastAsiaTheme="minorHAnsi"/>
                <w:sz w:val="22"/>
                <w:szCs w:val="22"/>
              </w:rPr>
              <w:t>The master of data science and analytics and s</w:t>
            </w:r>
            <w:r w:rsidR="00BD7FAB" w:rsidRPr="00713A82">
              <w:rPr>
                <w:rFonts w:eastAsiaTheme="minorHAnsi"/>
                <w:sz w:val="22"/>
                <w:szCs w:val="22"/>
              </w:rPr>
              <w:t>tudent</w:t>
            </w:r>
            <w:r w:rsidR="00C154F0">
              <w:rPr>
                <w:rFonts w:eastAsiaTheme="minorHAnsi"/>
                <w:sz w:val="22"/>
                <w:szCs w:val="22"/>
              </w:rPr>
              <w:t>-</w:t>
            </w:r>
            <w:r w:rsidR="00BD7FAB" w:rsidRPr="00713A82">
              <w:rPr>
                <w:rFonts w:eastAsiaTheme="minorHAnsi"/>
                <w:sz w:val="22"/>
                <w:szCs w:val="22"/>
              </w:rPr>
              <w:t xml:space="preserve">initiated combined degree </w:t>
            </w:r>
            <w:r w:rsidR="00234609">
              <w:rPr>
                <w:rFonts w:eastAsiaTheme="minorHAnsi"/>
                <w:sz w:val="22"/>
                <w:szCs w:val="22"/>
              </w:rPr>
              <w:t xml:space="preserve">(SICD) </w:t>
            </w:r>
            <w:r w:rsidR="00BD7FAB" w:rsidRPr="00713A82">
              <w:rPr>
                <w:rFonts w:eastAsiaTheme="minorHAnsi"/>
                <w:sz w:val="22"/>
                <w:szCs w:val="22"/>
              </w:rPr>
              <w:t>program</w:t>
            </w:r>
            <w:r>
              <w:rPr>
                <w:rFonts w:eastAsiaTheme="minorHAnsi"/>
                <w:sz w:val="22"/>
                <w:szCs w:val="22"/>
              </w:rPr>
              <w:t>s were approved</w:t>
            </w:r>
            <w:r w:rsidR="00282181">
              <w:rPr>
                <w:rFonts w:eastAsiaTheme="minorHAnsi"/>
                <w:sz w:val="22"/>
                <w:szCs w:val="22"/>
              </w:rPr>
              <w:t xml:space="preserve"> and </w:t>
            </w:r>
            <w:r w:rsidR="00C154F0">
              <w:rPr>
                <w:rFonts w:eastAsiaTheme="minorHAnsi"/>
                <w:sz w:val="22"/>
                <w:szCs w:val="22"/>
              </w:rPr>
              <w:t xml:space="preserve">are </w:t>
            </w:r>
            <w:r w:rsidR="00282181">
              <w:rPr>
                <w:rFonts w:eastAsiaTheme="minorHAnsi"/>
                <w:sz w:val="22"/>
                <w:szCs w:val="22"/>
              </w:rPr>
              <w:t>accepting applications</w:t>
            </w:r>
            <w:r>
              <w:rPr>
                <w:rFonts w:eastAsiaTheme="minorHAnsi"/>
                <w:sz w:val="22"/>
                <w:szCs w:val="22"/>
              </w:rPr>
              <w:t>.</w:t>
            </w:r>
            <w:r w:rsidR="00234609">
              <w:rPr>
                <w:rFonts w:eastAsiaTheme="minorHAnsi"/>
                <w:sz w:val="22"/>
                <w:szCs w:val="22"/>
              </w:rPr>
              <w:t xml:space="preserve"> </w:t>
            </w:r>
            <w:r>
              <w:rPr>
                <w:rFonts w:eastAsiaTheme="minorHAnsi"/>
                <w:sz w:val="22"/>
                <w:szCs w:val="22"/>
              </w:rPr>
              <w:t xml:space="preserve"> J. Potteiger has met with most college advising centers </w:t>
            </w:r>
            <w:r w:rsidR="00C154F0">
              <w:rPr>
                <w:rFonts w:eastAsiaTheme="minorHAnsi"/>
                <w:sz w:val="22"/>
                <w:szCs w:val="22"/>
              </w:rPr>
              <w:t xml:space="preserve">to inform them </w:t>
            </w:r>
            <w:r>
              <w:rPr>
                <w:rFonts w:eastAsiaTheme="minorHAnsi"/>
                <w:sz w:val="22"/>
                <w:szCs w:val="22"/>
              </w:rPr>
              <w:t>about the SICD</w:t>
            </w:r>
            <w:r w:rsidR="00282181">
              <w:rPr>
                <w:rFonts w:eastAsiaTheme="minorHAnsi"/>
                <w:sz w:val="22"/>
                <w:szCs w:val="22"/>
              </w:rPr>
              <w:t xml:space="preserve">. </w:t>
            </w:r>
            <w:r w:rsidR="00BD7FAB" w:rsidRPr="00713A82">
              <w:rPr>
                <w:rFonts w:eastAsiaTheme="minorHAnsi"/>
                <w:sz w:val="22"/>
                <w:szCs w:val="22"/>
              </w:rPr>
              <w:t xml:space="preserve"> </w:t>
            </w:r>
            <w:r w:rsidR="0062628B">
              <w:rPr>
                <w:rFonts w:eastAsiaTheme="minorHAnsi"/>
                <w:sz w:val="22"/>
                <w:szCs w:val="22"/>
              </w:rPr>
              <w:t>New programs moving forward in the approval process include the doctor of audiology, and master’s programs in social innovation, a</w:t>
            </w:r>
            <w:r w:rsidR="00BD7FAB" w:rsidRPr="00713A82">
              <w:rPr>
                <w:rFonts w:eastAsiaTheme="minorHAnsi"/>
                <w:sz w:val="22"/>
                <w:szCs w:val="22"/>
              </w:rPr>
              <w:t xml:space="preserve">thletic training, </w:t>
            </w:r>
            <w:r w:rsidR="0062628B">
              <w:rPr>
                <w:rFonts w:eastAsiaTheme="minorHAnsi"/>
                <w:sz w:val="22"/>
                <w:szCs w:val="22"/>
              </w:rPr>
              <w:t xml:space="preserve">therapeutic recreation, and </w:t>
            </w:r>
            <w:r w:rsidR="00BD7FAB" w:rsidRPr="00713A82">
              <w:rPr>
                <w:rFonts w:eastAsiaTheme="minorHAnsi"/>
                <w:sz w:val="22"/>
                <w:szCs w:val="22"/>
              </w:rPr>
              <w:t>genetic counseling</w:t>
            </w:r>
            <w:r w:rsidR="0062628B">
              <w:rPr>
                <w:rFonts w:eastAsiaTheme="minorHAnsi"/>
                <w:sz w:val="22"/>
                <w:szCs w:val="22"/>
              </w:rPr>
              <w:t>.</w:t>
            </w:r>
            <w:r w:rsidR="00BD7FAB" w:rsidRPr="00713A82">
              <w:rPr>
                <w:rFonts w:eastAsiaTheme="minorHAnsi"/>
                <w:sz w:val="22"/>
                <w:szCs w:val="22"/>
              </w:rPr>
              <w:t xml:space="preserve"> </w:t>
            </w:r>
          </w:p>
          <w:p w:rsidR="00277D88" w:rsidRDefault="00277D88" w:rsidP="00BD7FAB">
            <w:pPr>
              <w:spacing w:after="160" w:line="259" w:lineRule="auto"/>
              <w:contextualSpacing/>
              <w:rPr>
                <w:rFonts w:eastAsiaTheme="minorHAnsi"/>
                <w:sz w:val="22"/>
                <w:szCs w:val="22"/>
              </w:rPr>
            </w:pPr>
          </w:p>
          <w:p w:rsidR="00277D88" w:rsidRPr="00277D88" w:rsidRDefault="00DB1980" w:rsidP="00BD7FAB">
            <w:pPr>
              <w:spacing w:after="160" w:line="259" w:lineRule="auto"/>
              <w:contextualSpacing/>
              <w:rPr>
                <w:rFonts w:eastAsiaTheme="minorHAnsi"/>
                <w:sz w:val="22"/>
                <w:szCs w:val="22"/>
                <w:u w:val="single"/>
              </w:rPr>
            </w:pPr>
            <w:r>
              <w:rPr>
                <w:rFonts w:eastAsiaTheme="minorHAnsi"/>
                <w:sz w:val="22"/>
                <w:szCs w:val="22"/>
                <w:u w:val="single"/>
              </w:rPr>
              <w:t xml:space="preserve">New </w:t>
            </w:r>
            <w:r w:rsidR="00277D88" w:rsidRPr="00277D88">
              <w:rPr>
                <w:rFonts w:eastAsiaTheme="minorHAnsi"/>
                <w:sz w:val="22"/>
                <w:szCs w:val="22"/>
                <w:u w:val="single"/>
              </w:rPr>
              <w:t>Graduate Student</w:t>
            </w:r>
            <w:r>
              <w:rPr>
                <w:rFonts w:eastAsiaTheme="minorHAnsi"/>
                <w:sz w:val="22"/>
                <w:szCs w:val="22"/>
                <w:u w:val="single"/>
              </w:rPr>
              <w:t>s</w:t>
            </w:r>
            <w:r w:rsidR="00277D88" w:rsidRPr="00277D88">
              <w:rPr>
                <w:rFonts w:eastAsiaTheme="minorHAnsi"/>
                <w:sz w:val="22"/>
                <w:szCs w:val="22"/>
                <w:u w:val="single"/>
              </w:rPr>
              <w:t xml:space="preserve"> </w:t>
            </w:r>
          </w:p>
          <w:p w:rsidR="00BD7FAB" w:rsidRDefault="00277D88" w:rsidP="00BD7FAB">
            <w:pPr>
              <w:spacing w:after="160" w:line="259" w:lineRule="auto"/>
              <w:contextualSpacing/>
              <w:rPr>
                <w:rFonts w:eastAsiaTheme="minorHAnsi"/>
                <w:sz w:val="22"/>
                <w:szCs w:val="22"/>
              </w:rPr>
            </w:pPr>
            <w:r>
              <w:rPr>
                <w:rFonts w:eastAsiaTheme="minorHAnsi"/>
                <w:sz w:val="22"/>
                <w:szCs w:val="22"/>
              </w:rPr>
              <w:t xml:space="preserve">TGS </w:t>
            </w:r>
            <w:r w:rsidR="00234609">
              <w:rPr>
                <w:rFonts w:eastAsiaTheme="minorHAnsi"/>
                <w:sz w:val="22"/>
                <w:szCs w:val="22"/>
              </w:rPr>
              <w:t xml:space="preserve">held a luncheon with international students and </w:t>
            </w:r>
            <w:r>
              <w:rPr>
                <w:rFonts w:eastAsiaTheme="minorHAnsi"/>
                <w:sz w:val="22"/>
                <w:szCs w:val="22"/>
              </w:rPr>
              <w:t xml:space="preserve">hosted the New Graduate Student Orientation on August 23. </w:t>
            </w:r>
            <w:r w:rsidR="00234609">
              <w:rPr>
                <w:rFonts w:eastAsiaTheme="minorHAnsi"/>
                <w:sz w:val="22"/>
                <w:szCs w:val="22"/>
              </w:rPr>
              <w:t xml:space="preserve"> </w:t>
            </w:r>
            <w:r w:rsidR="00DB1980">
              <w:rPr>
                <w:rFonts w:eastAsiaTheme="minorHAnsi"/>
                <w:sz w:val="22"/>
                <w:szCs w:val="22"/>
              </w:rPr>
              <w:t>GVSU has a graduate student from Cuba for the first time. Federal immigration policies have reduce</w:t>
            </w:r>
            <w:r w:rsidR="00C154F0">
              <w:rPr>
                <w:rFonts w:eastAsiaTheme="minorHAnsi"/>
                <w:sz w:val="22"/>
                <w:szCs w:val="22"/>
              </w:rPr>
              <w:t>d</w:t>
            </w:r>
            <w:r w:rsidR="00DB1980">
              <w:rPr>
                <w:rFonts w:eastAsiaTheme="minorHAnsi"/>
                <w:sz w:val="22"/>
                <w:szCs w:val="22"/>
              </w:rPr>
              <w:t xml:space="preserve"> the number of international students coming to the U.S. for study, and GVSU has been </w:t>
            </w:r>
            <w:r w:rsidR="00234609">
              <w:rPr>
                <w:rFonts w:eastAsiaTheme="minorHAnsi"/>
                <w:sz w:val="22"/>
                <w:szCs w:val="22"/>
              </w:rPr>
              <w:t xml:space="preserve">slightly </w:t>
            </w:r>
            <w:r w:rsidR="00DB1980">
              <w:rPr>
                <w:rFonts w:eastAsiaTheme="minorHAnsi"/>
                <w:sz w:val="22"/>
                <w:szCs w:val="22"/>
              </w:rPr>
              <w:t xml:space="preserve">affected. </w:t>
            </w:r>
          </w:p>
          <w:p w:rsidR="00277D88" w:rsidRDefault="00277D88" w:rsidP="00BD7FAB">
            <w:pPr>
              <w:spacing w:after="160" w:line="259" w:lineRule="auto"/>
              <w:contextualSpacing/>
              <w:rPr>
                <w:rFonts w:eastAsiaTheme="minorHAnsi"/>
                <w:sz w:val="22"/>
                <w:szCs w:val="22"/>
              </w:rPr>
            </w:pPr>
          </w:p>
          <w:p w:rsidR="00277D88" w:rsidRPr="00277D88" w:rsidRDefault="00277D88" w:rsidP="00BD7FAB">
            <w:pPr>
              <w:spacing w:after="160" w:line="259" w:lineRule="auto"/>
              <w:contextualSpacing/>
              <w:rPr>
                <w:rFonts w:eastAsiaTheme="minorHAnsi"/>
                <w:sz w:val="22"/>
                <w:szCs w:val="22"/>
                <w:u w:val="single"/>
              </w:rPr>
            </w:pPr>
            <w:r w:rsidRPr="00277D88">
              <w:rPr>
                <w:rFonts w:eastAsiaTheme="minorHAnsi"/>
                <w:sz w:val="22"/>
                <w:szCs w:val="22"/>
                <w:u w:val="single"/>
              </w:rPr>
              <w:t>The Graduate School Update</w:t>
            </w:r>
          </w:p>
          <w:p w:rsidR="00277D88" w:rsidRDefault="00BD7FAB" w:rsidP="00BD7FAB">
            <w:pPr>
              <w:spacing w:after="160" w:line="259" w:lineRule="auto"/>
              <w:contextualSpacing/>
              <w:rPr>
                <w:rFonts w:eastAsiaTheme="minorHAnsi"/>
                <w:sz w:val="22"/>
                <w:szCs w:val="22"/>
              </w:rPr>
            </w:pPr>
            <w:r w:rsidRPr="00713A82">
              <w:rPr>
                <w:rFonts w:eastAsiaTheme="minorHAnsi"/>
                <w:sz w:val="22"/>
                <w:szCs w:val="22"/>
              </w:rPr>
              <w:t xml:space="preserve">TGS </w:t>
            </w:r>
            <w:r w:rsidR="00277D88">
              <w:rPr>
                <w:rFonts w:eastAsiaTheme="minorHAnsi"/>
                <w:sz w:val="22"/>
                <w:szCs w:val="22"/>
              </w:rPr>
              <w:t>completed the graduate student exit survey.</w:t>
            </w:r>
            <w:r w:rsidR="00234609">
              <w:rPr>
                <w:rFonts w:eastAsiaTheme="minorHAnsi"/>
                <w:sz w:val="22"/>
                <w:szCs w:val="22"/>
              </w:rPr>
              <w:t xml:space="preserve"> </w:t>
            </w:r>
            <w:r w:rsidR="00277D88">
              <w:rPr>
                <w:rFonts w:eastAsiaTheme="minorHAnsi"/>
                <w:sz w:val="22"/>
                <w:szCs w:val="22"/>
              </w:rPr>
              <w:t xml:space="preserve"> J. Potteiger will share the results with Provost Cimitile, followed by academic deans and graduate program directors. </w:t>
            </w:r>
          </w:p>
          <w:p w:rsidR="00277D88" w:rsidRDefault="00277D88" w:rsidP="00BD7FAB">
            <w:pPr>
              <w:spacing w:after="160" w:line="259" w:lineRule="auto"/>
              <w:contextualSpacing/>
              <w:rPr>
                <w:rFonts w:eastAsiaTheme="minorHAnsi"/>
                <w:sz w:val="22"/>
                <w:szCs w:val="22"/>
              </w:rPr>
            </w:pPr>
          </w:p>
          <w:p w:rsidR="00BD7FAB" w:rsidRDefault="00277D88" w:rsidP="00BD7FAB">
            <w:pPr>
              <w:spacing w:after="160" w:line="259" w:lineRule="auto"/>
              <w:contextualSpacing/>
              <w:rPr>
                <w:rFonts w:eastAsiaTheme="minorHAnsi"/>
                <w:sz w:val="22"/>
                <w:szCs w:val="22"/>
              </w:rPr>
            </w:pPr>
            <w:r>
              <w:rPr>
                <w:rFonts w:eastAsiaTheme="minorHAnsi"/>
                <w:sz w:val="22"/>
                <w:szCs w:val="22"/>
              </w:rPr>
              <w:lastRenderedPageBreak/>
              <w:t xml:space="preserve">TGS revised and updated several handbooks including the graduate student handbook, GPD handbook, </w:t>
            </w:r>
            <w:r w:rsidR="009E3610">
              <w:rPr>
                <w:rFonts w:eastAsiaTheme="minorHAnsi"/>
                <w:sz w:val="22"/>
                <w:szCs w:val="22"/>
              </w:rPr>
              <w:t xml:space="preserve">and </w:t>
            </w:r>
            <w:r>
              <w:rPr>
                <w:rFonts w:eastAsiaTheme="minorHAnsi"/>
                <w:sz w:val="22"/>
                <w:szCs w:val="22"/>
              </w:rPr>
              <w:t>advising handbooks for students and for faculty</w:t>
            </w:r>
            <w:r w:rsidR="009E3610">
              <w:rPr>
                <w:rFonts w:eastAsiaTheme="minorHAnsi"/>
                <w:sz w:val="22"/>
                <w:szCs w:val="22"/>
              </w:rPr>
              <w:t xml:space="preserve">. </w:t>
            </w:r>
            <w:r w:rsidR="00BD7FAB" w:rsidRPr="00713A82">
              <w:rPr>
                <w:rFonts w:eastAsiaTheme="minorHAnsi"/>
                <w:sz w:val="22"/>
                <w:szCs w:val="22"/>
              </w:rPr>
              <w:t xml:space="preserve"> </w:t>
            </w:r>
            <w:r w:rsidR="009E3610">
              <w:rPr>
                <w:rFonts w:eastAsiaTheme="minorHAnsi"/>
                <w:sz w:val="22"/>
                <w:szCs w:val="22"/>
              </w:rPr>
              <w:t xml:space="preserve">TGS is also collecting data for strategic planning and </w:t>
            </w:r>
            <w:r w:rsidR="00234609">
              <w:rPr>
                <w:rFonts w:eastAsiaTheme="minorHAnsi"/>
                <w:sz w:val="22"/>
                <w:szCs w:val="22"/>
              </w:rPr>
              <w:t>for</w:t>
            </w:r>
            <w:r w:rsidR="009E3610">
              <w:rPr>
                <w:rFonts w:eastAsiaTheme="minorHAnsi"/>
                <w:sz w:val="22"/>
                <w:szCs w:val="22"/>
              </w:rPr>
              <w:t xml:space="preserve"> the Provost’s office for the HLC visit. </w:t>
            </w:r>
          </w:p>
          <w:p w:rsidR="00846804" w:rsidRDefault="00846804" w:rsidP="00BD7FAB">
            <w:pPr>
              <w:spacing w:after="160" w:line="259" w:lineRule="auto"/>
              <w:contextualSpacing/>
              <w:rPr>
                <w:rFonts w:eastAsiaTheme="minorHAnsi"/>
                <w:sz w:val="22"/>
                <w:szCs w:val="22"/>
              </w:rPr>
            </w:pPr>
          </w:p>
          <w:p w:rsidR="00846804" w:rsidRPr="00713A82" w:rsidRDefault="00846804" w:rsidP="00BD7FAB">
            <w:pPr>
              <w:spacing w:after="160" w:line="259" w:lineRule="auto"/>
              <w:contextualSpacing/>
              <w:rPr>
                <w:rFonts w:eastAsiaTheme="minorHAnsi"/>
                <w:sz w:val="22"/>
                <w:szCs w:val="22"/>
              </w:rPr>
            </w:pPr>
            <w:r>
              <w:rPr>
                <w:rFonts w:eastAsiaTheme="minorHAnsi"/>
                <w:sz w:val="22"/>
                <w:szCs w:val="22"/>
              </w:rPr>
              <w:t xml:space="preserve">TGS distributes an email newsletter, “Graduate News from Across the Nation,” that informs faculty and staff about new programs at colleges and universities in Michigan and nationwide. </w:t>
            </w:r>
          </w:p>
          <w:p w:rsidR="009E3610" w:rsidRDefault="009E3610" w:rsidP="00BD7FAB">
            <w:pPr>
              <w:spacing w:after="160" w:line="259" w:lineRule="auto"/>
              <w:contextualSpacing/>
              <w:rPr>
                <w:rFonts w:eastAsiaTheme="minorHAnsi"/>
                <w:sz w:val="22"/>
                <w:szCs w:val="22"/>
              </w:rPr>
            </w:pPr>
          </w:p>
          <w:p w:rsidR="009E3610" w:rsidRPr="009E3610" w:rsidRDefault="009E3610" w:rsidP="00BD7FAB">
            <w:pPr>
              <w:spacing w:after="160" w:line="259" w:lineRule="auto"/>
              <w:contextualSpacing/>
              <w:rPr>
                <w:rFonts w:eastAsiaTheme="minorHAnsi"/>
                <w:sz w:val="22"/>
                <w:szCs w:val="22"/>
                <w:u w:val="single"/>
              </w:rPr>
            </w:pPr>
            <w:r w:rsidRPr="009E3610">
              <w:rPr>
                <w:rFonts w:eastAsiaTheme="minorHAnsi"/>
                <w:sz w:val="22"/>
                <w:szCs w:val="22"/>
                <w:u w:val="single"/>
              </w:rPr>
              <w:t>Graduate Program Marketing</w:t>
            </w:r>
          </w:p>
          <w:p w:rsidR="00BD7FAB" w:rsidRDefault="00177668" w:rsidP="00BD7FAB">
            <w:pPr>
              <w:spacing w:after="160" w:line="259" w:lineRule="auto"/>
              <w:contextualSpacing/>
              <w:rPr>
                <w:rFonts w:eastAsiaTheme="minorHAnsi"/>
                <w:sz w:val="22"/>
                <w:szCs w:val="22"/>
              </w:rPr>
            </w:pPr>
            <w:r>
              <w:rPr>
                <w:rFonts w:eastAsiaTheme="minorHAnsi"/>
                <w:sz w:val="22"/>
                <w:szCs w:val="22"/>
              </w:rPr>
              <w:t xml:space="preserve">Institutional Marketing hired a full-time graduate marketing and recruitment coordinator, T. Terwillegar. </w:t>
            </w:r>
            <w:r w:rsidR="00234609">
              <w:rPr>
                <w:rFonts w:eastAsiaTheme="minorHAnsi"/>
                <w:sz w:val="22"/>
                <w:szCs w:val="22"/>
              </w:rPr>
              <w:t xml:space="preserve"> </w:t>
            </w:r>
            <w:r>
              <w:rPr>
                <w:rFonts w:eastAsiaTheme="minorHAnsi"/>
                <w:sz w:val="22"/>
                <w:szCs w:val="22"/>
              </w:rPr>
              <w:t xml:space="preserve">He met with GPDs by college and will develop a strategic marketing plan to create a graduate brand. </w:t>
            </w:r>
            <w:r w:rsidR="00234609">
              <w:rPr>
                <w:rFonts w:eastAsiaTheme="minorHAnsi"/>
                <w:sz w:val="22"/>
                <w:szCs w:val="22"/>
              </w:rPr>
              <w:t xml:space="preserve"> </w:t>
            </w:r>
            <w:r>
              <w:rPr>
                <w:rFonts w:eastAsiaTheme="minorHAnsi"/>
                <w:sz w:val="22"/>
                <w:szCs w:val="22"/>
              </w:rPr>
              <w:t xml:space="preserve">The first marketing efforts will cover graduate education at university level, </w:t>
            </w:r>
            <w:r w:rsidR="00B37D8B">
              <w:rPr>
                <w:rFonts w:eastAsiaTheme="minorHAnsi"/>
                <w:sz w:val="22"/>
                <w:szCs w:val="22"/>
              </w:rPr>
              <w:t xml:space="preserve">and </w:t>
            </w:r>
            <w:r>
              <w:rPr>
                <w:rFonts w:eastAsiaTheme="minorHAnsi"/>
                <w:sz w:val="22"/>
                <w:szCs w:val="22"/>
              </w:rPr>
              <w:t xml:space="preserve">then focus on individual programs. </w:t>
            </w:r>
            <w:r w:rsidR="00B37D8B">
              <w:rPr>
                <w:rFonts w:eastAsiaTheme="minorHAnsi"/>
                <w:sz w:val="22"/>
                <w:szCs w:val="22"/>
              </w:rPr>
              <w:t xml:space="preserve"> T. </w:t>
            </w:r>
            <w:r>
              <w:rPr>
                <w:rFonts w:eastAsiaTheme="minorHAnsi"/>
                <w:sz w:val="22"/>
                <w:szCs w:val="22"/>
              </w:rPr>
              <w:t>Terwillegar will work with individual programs to facili</w:t>
            </w:r>
            <w:r w:rsidR="00B37D8B">
              <w:rPr>
                <w:rFonts w:eastAsiaTheme="minorHAnsi"/>
                <w:sz w:val="22"/>
                <w:szCs w:val="22"/>
              </w:rPr>
              <w:t>t</w:t>
            </w:r>
            <w:r>
              <w:rPr>
                <w:rFonts w:eastAsiaTheme="minorHAnsi"/>
                <w:sz w:val="22"/>
                <w:szCs w:val="22"/>
              </w:rPr>
              <w:t>ate their own marketing efforts.</w:t>
            </w:r>
            <w:r w:rsidR="00B37D8B">
              <w:rPr>
                <w:rFonts w:eastAsiaTheme="minorHAnsi"/>
                <w:sz w:val="22"/>
                <w:szCs w:val="22"/>
              </w:rPr>
              <w:t xml:space="preserve"> </w:t>
            </w:r>
            <w:r>
              <w:rPr>
                <w:rFonts w:eastAsiaTheme="minorHAnsi"/>
                <w:sz w:val="22"/>
                <w:szCs w:val="22"/>
              </w:rPr>
              <w:t xml:space="preserve"> IM is working on revising all graduate program websites to ensure they are user friendly on computers and mobile devices and the web pages will funnel students to an action such as request more information or apply.</w:t>
            </w:r>
            <w:r w:rsidR="00B37D8B">
              <w:rPr>
                <w:rFonts w:eastAsiaTheme="minorHAnsi"/>
                <w:sz w:val="22"/>
                <w:szCs w:val="22"/>
              </w:rPr>
              <w:t xml:space="preserve"> </w:t>
            </w:r>
            <w:r>
              <w:rPr>
                <w:rFonts w:eastAsiaTheme="minorHAnsi"/>
                <w:sz w:val="22"/>
                <w:szCs w:val="22"/>
              </w:rPr>
              <w:t xml:space="preserve"> </w:t>
            </w:r>
            <w:r w:rsidR="00B37D8B">
              <w:rPr>
                <w:rFonts w:eastAsiaTheme="minorHAnsi"/>
                <w:sz w:val="22"/>
                <w:szCs w:val="22"/>
              </w:rPr>
              <w:t xml:space="preserve">T. </w:t>
            </w:r>
            <w:r>
              <w:rPr>
                <w:rFonts w:eastAsiaTheme="minorHAnsi"/>
                <w:sz w:val="22"/>
                <w:szCs w:val="22"/>
              </w:rPr>
              <w:t xml:space="preserve">Terwillegar will attend a future Graduate Council meeting or meet with the subcommittees. </w:t>
            </w:r>
          </w:p>
          <w:p w:rsidR="00177668" w:rsidRDefault="00177668" w:rsidP="00BD7FAB">
            <w:pPr>
              <w:spacing w:after="160" w:line="259" w:lineRule="auto"/>
              <w:contextualSpacing/>
              <w:rPr>
                <w:rFonts w:eastAsiaTheme="minorHAnsi"/>
                <w:sz w:val="22"/>
                <w:szCs w:val="22"/>
              </w:rPr>
            </w:pPr>
          </w:p>
          <w:p w:rsidR="00177668" w:rsidRPr="00A87265" w:rsidRDefault="00846804" w:rsidP="00BD7FAB">
            <w:pPr>
              <w:spacing w:after="160" w:line="259" w:lineRule="auto"/>
              <w:contextualSpacing/>
              <w:rPr>
                <w:rFonts w:eastAsiaTheme="minorHAnsi"/>
                <w:sz w:val="22"/>
                <w:szCs w:val="22"/>
                <w:u w:val="single"/>
              </w:rPr>
            </w:pPr>
            <w:r>
              <w:rPr>
                <w:rFonts w:eastAsiaTheme="minorHAnsi"/>
                <w:sz w:val="22"/>
                <w:szCs w:val="22"/>
                <w:u w:val="single"/>
              </w:rPr>
              <w:t>External Program Review</w:t>
            </w:r>
          </w:p>
          <w:p w:rsidR="00524E55" w:rsidRDefault="00524E55" w:rsidP="00BD7FAB">
            <w:pPr>
              <w:spacing w:after="160" w:line="259" w:lineRule="auto"/>
              <w:contextualSpacing/>
              <w:rPr>
                <w:rFonts w:eastAsiaTheme="minorHAnsi"/>
                <w:sz w:val="22"/>
                <w:szCs w:val="22"/>
              </w:rPr>
            </w:pPr>
            <w:r>
              <w:rPr>
                <w:rFonts w:eastAsiaTheme="minorHAnsi"/>
                <w:sz w:val="22"/>
                <w:szCs w:val="22"/>
              </w:rPr>
              <w:t xml:space="preserve">All programs must be reviewed by </w:t>
            </w:r>
            <w:r w:rsidR="00846804">
              <w:rPr>
                <w:rFonts w:eastAsiaTheme="minorHAnsi"/>
                <w:sz w:val="22"/>
                <w:szCs w:val="22"/>
              </w:rPr>
              <w:t xml:space="preserve">the Michigan Association of State Universities prior to HLC review. HLC review is either a desk review or </w:t>
            </w:r>
            <w:r>
              <w:rPr>
                <w:rFonts w:eastAsiaTheme="minorHAnsi"/>
                <w:sz w:val="22"/>
                <w:szCs w:val="22"/>
              </w:rPr>
              <w:t xml:space="preserve">site visit. Programs are reviewed by the Board of Trustees twice before they can be approved. </w:t>
            </w:r>
            <w:r w:rsidR="00DB1980">
              <w:rPr>
                <w:rFonts w:eastAsiaTheme="minorHAnsi"/>
                <w:sz w:val="22"/>
                <w:szCs w:val="22"/>
              </w:rPr>
              <w:br/>
            </w:r>
          </w:p>
          <w:p w:rsidR="00524E55" w:rsidRPr="00524E55" w:rsidRDefault="00524E55" w:rsidP="00BD7FAB">
            <w:pPr>
              <w:spacing w:after="160" w:line="259" w:lineRule="auto"/>
              <w:contextualSpacing/>
              <w:rPr>
                <w:rFonts w:eastAsiaTheme="minorHAnsi"/>
                <w:sz w:val="22"/>
                <w:szCs w:val="22"/>
                <w:u w:val="single"/>
              </w:rPr>
            </w:pPr>
            <w:r>
              <w:rPr>
                <w:rFonts w:eastAsiaTheme="minorHAnsi"/>
                <w:sz w:val="22"/>
                <w:szCs w:val="22"/>
                <w:u w:val="single"/>
              </w:rPr>
              <w:t>Policy Changes</w:t>
            </w:r>
          </w:p>
          <w:p w:rsidR="009C2E77" w:rsidRPr="00713A82" w:rsidRDefault="00524E55" w:rsidP="00846804">
            <w:pPr>
              <w:spacing w:after="160" w:line="259" w:lineRule="auto"/>
              <w:contextualSpacing/>
              <w:rPr>
                <w:rFonts w:eastAsiaTheme="minorHAnsi"/>
                <w:sz w:val="22"/>
                <w:szCs w:val="22"/>
                <w:u w:val="single"/>
              </w:rPr>
            </w:pPr>
            <w:r>
              <w:rPr>
                <w:rFonts w:eastAsiaTheme="minorHAnsi"/>
                <w:sz w:val="22"/>
                <w:szCs w:val="22"/>
              </w:rPr>
              <w:t xml:space="preserve">Last year the Graduate Council bylaws were changed regarding program review. </w:t>
            </w:r>
            <w:r w:rsidR="00B37D8B">
              <w:rPr>
                <w:rFonts w:eastAsiaTheme="minorHAnsi"/>
                <w:sz w:val="22"/>
                <w:szCs w:val="22"/>
              </w:rPr>
              <w:t xml:space="preserve"> </w:t>
            </w:r>
            <w:r>
              <w:rPr>
                <w:rFonts w:eastAsiaTheme="minorHAnsi"/>
                <w:sz w:val="22"/>
                <w:szCs w:val="22"/>
              </w:rPr>
              <w:t>The Admissions policy was changed to allow another test of English proficiency.</w:t>
            </w:r>
            <w:r w:rsidR="00B37D8B">
              <w:rPr>
                <w:rFonts w:eastAsiaTheme="minorHAnsi"/>
                <w:sz w:val="22"/>
                <w:szCs w:val="22"/>
              </w:rPr>
              <w:t xml:space="preserve"> </w:t>
            </w:r>
            <w:r>
              <w:rPr>
                <w:rFonts w:eastAsiaTheme="minorHAnsi"/>
                <w:sz w:val="22"/>
                <w:szCs w:val="22"/>
              </w:rPr>
              <w:t xml:space="preserve"> The policy on awarding a graduate degree was revised, and the student-initiated combined degree program policy was created. </w:t>
            </w:r>
            <w:r w:rsidR="00B37D8B">
              <w:rPr>
                <w:rFonts w:eastAsiaTheme="minorHAnsi"/>
                <w:sz w:val="22"/>
                <w:szCs w:val="22"/>
              </w:rPr>
              <w:t xml:space="preserve"> </w:t>
            </w:r>
            <w:r>
              <w:rPr>
                <w:rFonts w:eastAsiaTheme="minorHAnsi"/>
                <w:sz w:val="22"/>
                <w:szCs w:val="22"/>
              </w:rPr>
              <w:t xml:space="preserve">The Graduate Council also reviewed individual program policies to ensure they are aligned with university and graduate policies and were not punitive. </w:t>
            </w:r>
            <w:r w:rsidR="00BD7FAB" w:rsidRPr="00713A82">
              <w:rPr>
                <w:rFonts w:eastAsiaTheme="minorHAnsi"/>
                <w:sz w:val="22"/>
                <w:szCs w:val="22"/>
              </w:rPr>
              <w:t xml:space="preserve"> </w:t>
            </w:r>
          </w:p>
        </w:tc>
        <w:tc>
          <w:tcPr>
            <w:tcW w:w="3060" w:type="dxa"/>
          </w:tcPr>
          <w:p w:rsidR="009C2E77" w:rsidRPr="00713A82" w:rsidRDefault="009C2E77" w:rsidP="00A07C39">
            <w:pPr>
              <w:rPr>
                <w:sz w:val="22"/>
                <w:szCs w:val="22"/>
              </w:rPr>
            </w:pPr>
          </w:p>
        </w:tc>
      </w:tr>
      <w:tr w:rsidR="00CB2592" w:rsidRPr="00713A82" w:rsidTr="00AD5F35">
        <w:tc>
          <w:tcPr>
            <w:tcW w:w="2808" w:type="dxa"/>
          </w:tcPr>
          <w:p w:rsidR="00CB2592" w:rsidRPr="00713A82" w:rsidRDefault="00CB2592" w:rsidP="004D01B7">
            <w:pPr>
              <w:rPr>
                <w:b/>
                <w:sz w:val="22"/>
                <w:szCs w:val="22"/>
              </w:rPr>
            </w:pPr>
            <w:r w:rsidRPr="00713A82">
              <w:rPr>
                <w:b/>
                <w:sz w:val="22"/>
                <w:szCs w:val="22"/>
              </w:rPr>
              <w:t>X</w:t>
            </w:r>
            <w:r w:rsidR="008E01AD" w:rsidRPr="00713A82">
              <w:rPr>
                <w:b/>
                <w:sz w:val="22"/>
                <w:szCs w:val="22"/>
              </w:rPr>
              <w:t>I</w:t>
            </w:r>
            <w:r w:rsidRPr="00713A82">
              <w:rPr>
                <w:b/>
                <w:sz w:val="22"/>
                <w:szCs w:val="22"/>
              </w:rPr>
              <w:t>. Old Business</w:t>
            </w:r>
            <w:r w:rsidR="00231EF5" w:rsidRPr="00713A82">
              <w:rPr>
                <w:b/>
                <w:sz w:val="22"/>
                <w:szCs w:val="22"/>
              </w:rPr>
              <w:t xml:space="preserve"> –</w:t>
            </w:r>
          </w:p>
        </w:tc>
        <w:tc>
          <w:tcPr>
            <w:tcW w:w="8280" w:type="dxa"/>
          </w:tcPr>
          <w:p w:rsidR="00CB2592" w:rsidRPr="00713A82" w:rsidRDefault="00846804" w:rsidP="007A1F88">
            <w:pPr>
              <w:spacing w:after="160" w:line="259" w:lineRule="auto"/>
              <w:contextualSpacing/>
              <w:rPr>
                <w:rFonts w:eastAsiaTheme="minorHAnsi"/>
                <w:sz w:val="22"/>
                <w:szCs w:val="22"/>
              </w:rPr>
            </w:pPr>
            <w:r>
              <w:rPr>
                <w:rFonts w:eastAsiaTheme="minorHAnsi"/>
                <w:sz w:val="22"/>
                <w:szCs w:val="22"/>
              </w:rPr>
              <w:t xml:space="preserve">There was no old business. </w:t>
            </w:r>
          </w:p>
        </w:tc>
        <w:tc>
          <w:tcPr>
            <w:tcW w:w="3060" w:type="dxa"/>
          </w:tcPr>
          <w:p w:rsidR="002D0BE7" w:rsidRPr="00713A82" w:rsidRDefault="002D0BE7" w:rsidP="00FE2703">
            <w:pPr>
              <w:rPr>
                <w:sz w:val="22"/>
                <w:szCs w:val="22"/>
              </w:rPr>
            </w:pPr>
            <w:r w:rsidRPr="00713A82">
              <w:rPr>
                <w:sz w:val="22"/>
                <w:szCs w:val="22"/>
              </w:rPr>
              <w:t xml:space="preserve"> </w:t>
            </w:r>
          </w:p>
        </w:tc>
      </w:tr>
      <w:tr w:rsidR="00CB2592" w:rsidRPr="00713A82" w:rsidTr="00AD5F35">
        <w:tc>
          <w:tcPr>
            <w:tcW w:w="2808" w:type="dxa"/>
          </w:tcPr>
          <w:p w:rsidR="00CB2592" w:rsidRPr="00713A82" w:rsidRDefault="00CB2592" w:rsidP="00306AB4">
            <w:pPr>
              <w:rPr>
                <w:b/>
                <w:sz w:val="22"/>
                <w:szCs w:val="22"/>
              </w:rPr>
            </w:pPr>
            <w:r w:rsidRPr="00713A82">
              <w:rPr>
                <w:b/>
                <w:sz w:val="22"/>
                <w:szCs w:val="22"/>
              </w:rPr>
              <w:t>X</w:t>
            </w:r>
            <w:r w:rsidR="00F1233B" w:rsidRPr="00713A82">
              <w:rPr>
                <w:b/>
                <w:sz w:val="22"/>
                <w:szCs w:val="22"/>
              </w:rPr>
              <w:t>I</w:t>
            </w:r>
            <w:r w:rsidR="008E01AD" w:rsidRPr="00713A82">
              <w:rPr>
                <w:b/>
                <w:sz w:val="22"/>
                <w:szCs w:val="22"/>
              </w:rPr>
              <w:t>I</w:t>
            </w:r>
            <w:r w:rsidRPr="00713A82">
              <w:rPr>
                <w:b/>
                <w:sz w:val="22"/>
                <w:szCs w:val="22"/>
              </w:rPr>
              <w:t>. New Business</w:t>
            </w:r>
            <w:r w:rsidR="00E00E7D" w:rsidRPr="00713A82">
              <w:rPr>
                <w:b/>
                <w:sz w:val="22"/>
                <w:szCs w:val="22"/>
              </w:rPr>
              <w:t xml:space="preserve"> – </w:t>
            </w:r>
            <w:r w:rsidR="00A71B0F" w:rsidRPr="00713A82">
              <w:rPr>
                <w:b/>
                <w:sz w:val="22"/>
                <w:szCs w:val="22"/>
              </w:rPr>
              <w:t>A. Bostrom</w:t>
            </w:r>
          </w:p>
        </w:tc>
        <w:tc>
          <w:tcPr>
            <w:tcW w:w="8280" w:type="dxa"/>
          </w:tcPr>
          <w:p w:rsidR="00AE5973" w:rsidRPr="00713A82" w:rsidRDefault="00931B76" w:rsidP="00877822">
            <w:pPr>
              <w:spacing w:after="160" w:line="259" w:lineRule="auto"/>
              <w:rPr>
                <w:rFonts w:eastAsiaTheme="minorHAnsi"/>
                <w:sz w:val="22"/>
                <w:szCs w:val="22"/>
              </w:rPr>
            </w:pPr>
            <w:r w:rsidRPr="00713A82">
              <w:rPr>
                <w:rFonts w:eastAsiaTheme="minorHAnsi"/>
                <w:sz w:val="22"/>
                <w:szCs w:val="22"/>
              </w:rPr>
              <w:t xml:space="preserve">A) </w:t>
            </w:r>
            <w:r w:rsidR="00BD7FAB" w:rsidRPr="00713A82">
              <w:rPr>
                <w:rFonts w:eastAsiaTheme="minorHAnsi"/>
                <w:sz w:val="22"/>
                <w:szCs w:val="22"/>
              </w:rPr>
              <w:t>Subcommittees</w:t>
            </w:r>
            <w:r w:rsidRPr="00713A82">
              <w:rPr>
                <w:rFonts w:eastAsiaTheme="minorHAnsi"/>
                <w:sz w:val="22"/>
                <w:szCs w:val="22"/>
              </w:rPr>
              <w:br/>
            </w:r>
            <w:r w:rsidR="00877822" w:rsidRPr="00713A82">
              <w:rPr>
                <w:rFonts w:eastAsiaTheme="minorHAnsi"/>
                <w:sz w:val="22"/>
                <w:szCs w:val="22"/>
              </w:rPr>
              <w:t xml:space="preserve">Subcommittee assignments were made. </w:t>
            </w:r>
            <w:r w:rsidR="00B37D8B">
              <w:rPr>
                <w:rFonts w:eastAsiaTheme="minorHAnsi"/>
                <w:sz w:val="22"/>
                <w:szCs w:val="22"/>
              </w:rPr>
              <w:t xml:space="preserve"> </w:t>
            </w:r>
            <w:r w:rsidR="00877822" w:rsidRPr="00713A82">
              <w:rPr>
                <w:rFonts w:eastAsiaTheme="minorHAnsi"/>
                <w:sz w:val="22"/>
                <w:szCs w:val="22"/>
              </w:rPr>
              <w:t xml:space="preserve">R. Wilson will serve on GC-CPR. </w:t>
            </w:r>
            <w:r w:rsidR="00B37D8B">
              <w:rPr>
                <w:rFonts w:eastAsiaTheme="minorHAnsi"/>
                <w:sz w:val="22"/>
                <w:szCs w:val="22"/>
              </w:rPr>
              <w:t xml:space="preserve"> </w:t>
            </w:r>
            <w:r w:rsidR="00877822" w:rsidRPr="00713A82">
              <w:rPr>
                <w:rFonts w:eastAsiaTheme="minorHAnsi"/>
                <w:sz w:val="22"/>
                <w:szCs w:val="22"/>
              </w:rPr>
              <w:t xml:space="preserve">The College of Education will select a second representative in the near future. </w:t>
            </w:r>
          </w:p>
        </w:tc>
        <w:tc>
          <w:tcPr>
            <w:tcW w:w="3060" w:type="dxa"/>
          </w:tcPr>
          <w:p w:rsidR="004B57B7" w:rsidRPr="00713A82" w:rsidRDefault="004B57B7" w:rsidP="00A07C39">
            <w:pPr>
              <w:rPr>
                <w:sz w:val="22"/>
                <w:szCs w:val="22"/>
              </w:rPr>
            </w:pPr>
          </w:p>
        </w:tc>
      </w:tr>
      <w:tr w:rsidR="00CA4FBF" w:rsidRPr="00713A82" w:rsidTr="00AD5F35">
        <w:tc>
          <w:tcPr>
            <w:tcW w:w="2808" w:type="dxa"/>
          </w:tcPr>
          <w:p w:rsidR="00CA4FBF" w:rsidRPr="00713A82" w:rsidRDefault="00CA4FBF" w:rsidP="0034112D">
            <w:pPr>
              <w:rPr>
                <w:b/>
                <w:sz w:val="22"/>
                <w:szCs w:val="22"/>
              </w:rPr>
            </w:pPr>
            <w:r w:rsidRPr="00713A82">
              <w:rPr>
                <w:b/>
                <w:sz w:val="22"/>
                <w:szCs w:val="22"/>
              </w:rPr>
              <w:lastRenderedPageBreak/>
              <w:t>X</w:t>
            </w:r>
            <w:r w:rsidR="008E01AD" w:rsidRPr="00713A82">
              <w:rPr>
                <w:b/>
                <w:sz w:val="22"/>
                <w:szCs w:val="22"/>
              </w:rPr>
              <w:t>I</w:t>
            </w:r>
            <w:r w:rsidR="00F1233B" w:rsidRPr="00713A82">
              <w:rPr>
                <w:b/>
                <w:sz w:val="22"/>
                <w:szCs w:val="22"/>
              </w:rPr>
              <w:t>I</w:t>
            </w:r>
            <w:r w:rsidR="00CB2592" w:rsidRPr="00713A82">
              <w:rPr>
                <w:b/>
                <w:sz w:val="22"/>
                <w:szCs w:val="22"/>
              </w:rPr>
              <w:t>I</w:t>
            </w:r>
            <w:r w:rsidRPr="00713A82">
              <w:rPr>
                <w:b/>
                <w:sz w:val="22"/>
                <w:szCs w:val="22"/>
              </w:rPr>
              <w:t>. Adjournment</w:t>
            </w:r>
          </w:p>
        </w:tc>
        <w:tc>
          <w:tcPr>
            <w:tcW w:w="8280" w:type="dxa"/>
          </w:tcPr>
          <w:p w:rsidR="00CA4FBF" w:rsidRPr="00713A82" w:rsidRDefault="00CA4FBF" w:rsidP="00A71B0F">
            <w:pPr>
              <w:spacing w:after="160" w:line="259" w:lineRule="auto"/>
              <w:ind w:firstLine="720"/>
              <w:rPr>
                <w:sz w:val="22"/>
                <w:szCs w:val="22"/>
              </w:rPr>
            </w:pPr>
          </w:p>
        </w:tc>
        <w:tc>
          <w:tcPr>
            <w:tcW w:w="3060" w:type="dxa"/>
          </w:tcPr>
          <w:p w:rsidR="00CA4FBF" w:rsidRPr="00713A82" w:rsidRDefault="00877822" w:rsidP="00877822">
            <w:pPr>
              <w:rPr>
                <w:sz w:val="22"/>
                <w:szCs w:val="22"/>
              </w:rPr>
            </w:pPr>
            <w:r w:rsidRPr="00713A82">
              <w:rPr>
                <w:b/>
                <w:sz w:val="22"/>
                <w:szCs w:val="22"/>
              </w:rPr>
              <w:t xml:space="preserve">Motion: </w:t>
            </w:r>
            <w:r w:rsidRPr="00713A82">
              <w:rPr>
                <w:sz w:val="22"/>
                <w:szCs w:val="22"/>
              </w:rPr>
              <w:t>M. Staves moved to adjourn. W. Burns-Ardolino seconded. Meeting adjourned at 1</w:t>
            </w:r>
            <w:r w:rsidR="00BD7FAB" w:rsidRPr="00713A82">
              <w:rPr>
                <w:sz w:val="22"/>
                <w:szCs w:val="22"/>
              </w:rPr>
              <w:t>0:44 am.</w:t>
            </w:r>
          </w:p>
        </w:tc>
      </w:tr>
    </w:tbl>
    <w:p w:rsidR="00C470E9" w:rsidRPr="00713A82" w:rsidRDefault="00C470E9">
      <w:pPr>
        <w:rPr>
          <w:sz w:val="22"/>
          <w:szCs w:val="22"/>
        </w:rPr>
      </w:pPr>
    </w:p>
    <w:sectPr w:rsidR="00C470E9" w:rsidRPr="00713A82" w:rsidSect="00EB5BC5">
      <w:headerReference w:type="even" r:id="rId7"/>
      <w:headerReference w:type="default" r:id="rId8"/>
      <w:footerReference w:type="even"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2F1" w:rsidRDefault="005E42F1">
      <w:r>
        <w:separator/>
      </w:r>
    </w:p>
  </w:endnote>
  <w:endnote w:type="continuationSeparator" w:id="0">
    <w:p w:rsidR="005E42F1" w:rsidRDefault="005E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B8" w:rsidRDefault="00A071B8" w:rsidP="00AE5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1B8" w:rsidRDefault="00A07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B8" w:rsidRDefault="00A071B8" w:rsidP="00AE5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0EC2">
      <w:rPr>
        <w:rStyle w:val="PageNumber"/>
        <w:noProof/>
      </w:rPr>
      <w:t>6</w:t>
    </w:r>
    <w:r>
      <w:rPr>
        <w:rStyle w:val="PageNumber"/>
      </w:rPr>
      <w:fldChar w:fldCharType="end"/>
    </w:r>
  </w:p>
  <w:p w:rsidR="00A071B8" w:rsidRDefault="00A07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2F1" w:rsidRDefault="005E42F1">
      <w:r>
        <w:separator/>
      </w:r>
    </w:p>
  </w:footnote>
  <w:footnote w:type="continuationSeparator" w:id="0">
    <w:p w:rsidR="005E42F1" w:rsidRDefault="005E4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9D" w:rsidRDefault="003C31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28" w:rsidRDefault="00335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9D" w:rsidRDefault="003C3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0983"/>
    <w:multiLevelType w:val="hybridMultilevel"/>
    <w:tmpl w:val="361E8148"/>
    <w:lvl w:ilvl="0" w:tplc="25B889FE">
      <w:start w:val="3"/>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E739B"/>
    <w:multiLevelType w:val="hybridMultilevel"/>
    <w:tmpl w:val="647664B6"/>
    <w:lvl w:ilvl="0" w:tplc="04090015">
      <w:start w:val="1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82867"/>
    <w:multiLevelType w:val="hybridMultilevel"/>
    <w:tmpl w:val="D1425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2ABB"/>
    <w:multiLevelType w:val="hybridMultilevel"/>
    <w:tmpl w:val="B2B8E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828B6"/>
    <w:multiLevelType w:val="hybridMultilevel"/>
    <w:tmpl w:val="8D9863DC"/>
    <w:lvl w:ilvl="0" w:tplc="9262260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00307C"/>
    <w:multiLevelType w:val="hybridMultilevel"/>
    <w:tmpl w:val="DC88C662"/>
    <w:lvl w:ilvl="0" w:tplc="8F949A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7531D3"/>
    <w:multiLevelType w:val="hybridMultilevel"/>
    <w:tmpl w:val="98F8C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02756"/>
    <w:multiLevelType w:val="hybridMultilevel"/>
    <w:tmpl w:val="54525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00250"/>
    <w:multiLevelType w:val="hybridMultilevel"/>
    <w:tmpl w:val="646E4D18"/>
    <w:lvl w:ilvl="0" w:tplc="B678C7D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01BC3"/>
    <w:multiLevelType w:val="hybridMultilevel"/>
    <w:tmpl w:val="D34CA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25607"/>
    <w:multiLevelType w:val="hybridMultilevel"/>
    <w:tmpl w:val="F89C3CA2"/>
    <w:lvl w:ilvl="0" w:tplc="AAA2B1F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2270D9"/>
    <w:multiLevelType w:val="hybridMultilevel"/>
    <w:tmpl w:val="DDD86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05EB9"/>
    <w:multiLevelType w:val="hybridMultilevel"/>
    <w:tmpl w:val="C8F886FE"/>
    <w:lvl w:ilvl="0" w:tplc="9094E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C21C3"/>
    <w:multiLevelType w:val="hybridMultilevel"/>
    <w:tmpl w:val="DC88C662"/>
    <w:lvl w:ilvl="0" w:tplc="8F949A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B04F5C"/>
    <w:multiLevelType w:val="hybridMultilevel"/>
    <w:tmpl w:val="EDCAEC12"/>
    <w:lvl w:ilvl="0" w:tplc="0A687D7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294623"/>
    <w:multiLevelType w:val="hybridMultilevel"/>
    <w:tmpl w:val="11265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1127B"/>
    <w:multiLevelType w:val="hybridMultilevel"/>
    <w:tmpl w:val="C846B34C"/>
    <w:lvl w:ilvl="0" w:tplc="E112F348">
      <w:start w:val="11"/>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184C0F"/>
    <w:multiLevelType w:val="hybridMultilevel"/>
    <w:tmpl w:val="B616DA40"/>
    <w:lvl w:ilvl="0" w:tplc="0512D5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D671F"/>
    <w:multiLevelType w:val="hybridMultilevel"/>
    <w:tmpl w:val="68A26B4C"/>
    <w:lvl w:ilvl="0" w:tplc="6D90918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1A3161"/>
    <w:multiLevelType w:val="hybridMultilevel"/>
    <w:tmpl w:val="C9CE75A6"/>
    <w:lvl w:ilvl="0" w:tplc="35323D2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2332E"/>
    <w:multiLevelType w:val="hybridMultilevel"/>
    <w:tmpl w:val="70923124"/>
    <w:lvl w:ilvl="0" w:tplc="C016C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B3839"/>
    <w:multiLevelType w:val="hybridMultilevel"/>
    <w:tmpl w:val="7A4ADD58"/>
    <w:lvl w:ilvl="0" w:tplc="E380201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E14302"/>
    <w:multiLevelType w:val="hybridMultilevel"/>
    <w:tmpl w:val="454CF98C"/>
    <w:lvl w:ilvl="0" w:tplc="0244667E">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9B680A"/>
    <w:multiLevelType w:val="hybridMultilevel"/>
    <w:tmpl w:val="222A242A"/>
    <w:lvl w:ilvl="0" w:tplc="A6909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E4808"/>
    <w:multiLevelType w:val="hybridMultilevel"/>
    <w:tmpl w:val="199A8266"/>
    <w:lvl w:ilvl="0" w:tplc="131A54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25394F"/>
    <w:multiLevelType w:val="hybridMultilevel"/>
    <w:tmpl w:val="E4CC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B24AC"/>
    <w:multiLevelType w:val="hybridMultilevel"/>
    <w:tmpl w:val="2C0055C2"/>
    <w:lvl w:ilvl="0" w:tplc="67B63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B2814"/>
    <w:multiLevelType w:val="multilevel"/>
    <w:tmpl w:val="68A26B4C"/>
    <w:lvl w:ilvl="0">
      <w:start w:val="8"/>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8054E0E"/>
    <w:multiLevelType w:val="hybridMultilevel"/>
    <w:tmpl w:val="1AC0B378"/>
    <w:lvl w:ilvl="0" w:tplc="C9927D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C1A79"/>
    <w:multiLevelType w:val="hybridMultilevel"/>
    <w:tmpl w:val="5C7E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3B"/>
    <w:multiLevelType w:val="hybridMultilevel"/>
    <w:tmpl w:val="399A3AB0"/>
    <w:lvl w:ilvl="0" w:tplc="8F02E5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CE4A6E"/>
    <w:multiLevelType w:val="hybridMultilevel"/>
    <w:tmpl w:val="893E8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75265"/>
    <w:multiLevelType w:val="hybridMultilevel"/>
    <w:tmpl w:val="222A242A"/>
    <w:lvl w:ilvl="0" w:tplc="A6909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940C2"/>
    <w:multiLevelType w:val="hybridMultilevel"/>
    <w:tmpl w:val="0E5C29FC"/>
    <w:lvl w:ilvl="0" w:tplc="E8105D84">
      <w:start w:val="1"/>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434F8"/>
    <w:multiLevelType w:val="hybridMultilevel"/>
    <w:tmpl w:val="7DEA19D0"/>
    <w:lvl w:ilvl="0" w:tplc="8086F7EA">
      <w:start w:val="6"/>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B61E37"/>
    <w:multiLevelType w:val="hybridMultilevel"/>
    <w:tmpl w:val="51FA4F50"/>
    <w:lvl w:ilvl="0" w:tplc="B8A6506A">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413CB0"/>
    <w:multiLevelType w:val="hybridMultilevel"/>
    <w:tmpl w:val="CE52B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0"/>
  </w:num>
  <w:num w:numId="4">
    <w:abstractNumId w:val="4"/>
  </w:num>
  <w:num w:numId="5">
    <w:abstractNumId w:val="14"/>
  </w:num>
  <w:num w:numId="6">
    <w:abstractNumId w:val="34"/>
  </w:num>
  <w:num w:numId="7">
    <w:abstractNumId w:val="21"/>
  </w:num>
  <w:num w:numId="8">
    <w:abstractNumId w:val="10"/>
  </w:num>
  <w:num w:numId="9">
    <w:abstractNumId w:val="19"/>
  </w:num>
  <w:num w:numId="10">
    <w:abstractNumId w:val="18"/>
  </w:num>
  <w:num w:numId="11">
    <w:abstractNumId w:val="27"/>
  </w:num>
  <w:num w:numId="12">
    <w:abstractNumId w:val="22"/>
  </w:num>
  <w:num w:numId="13">
    <w:abstractNumId w:val="16"/>
  </w:num>
  <w:num w:numId="14">
    <w:abstractNumId w:val="35"/>
  </w:num>
  <w:num w:numId="15">
    <w:abstractNumId w:val="8"/>
  </w:num>
  <w:num w:numId="16">
    <w:abstractNumId w:val="30"/>
  </w:num>
  <w:num w:numId="17">
    <w:abstractNumId w:val="1"/>
  </w:num>
  <w:num w:numId="18">
    <w:abstractNumId w:val="13"/>
  </w:num>
  <w:num w:numId="19">
    <w:abstractNumId w:val="5"/>
  </w:num>
  <w:num w:numId="20">
    <w:abstractNumId w:val="26"/>
  </w:num>
  <w:num w:numId="21">
    <w:abstractNumId w:val="20"/>
  </w:num>
  <w:num w:numId="22">
    <w:abstractNumId w:val="29"/>
  </w:num>
  <w:num w:numId="23">
    <w:abstractNumId w:val="3"/>
  </w:num>
  <w:num w:numId="24">
    <w:abstractNumId w:val="32"/>
  </w:num>
  <w:num w:numId="25">
    <w:abstractNumId w:val="23"/>
  </w:num>
  <w:num w:numId="26">
    <w:abstractNumId w:val="9"/>
  </w:num>
  <w:num w:numId="27">
    <w:abstractNumId w:val="7"/>
  </w:num>
  <w:num w:numId="28">
    <w:abstractNumId w:val="36"/>
  </w:num>
  <w:num w:numId="29">
    <w:abstractNumId w:val="2"/>
  </w:num>
  <w:num w:numId="30">
    <w:abstractNumId w:val="15"/>
  </w:num>
  <w:num w:numId="31">
    <w:abstractNumId w:val="11"/>
  </w:num>
  <w:num w:numId="32">
    <w:abstractNumId w:val="31"/>
  </w:num>
  <w:num w:numId="33">
    <w:abstractNumId w:val="17"/>
  </w:num>
  <w:num w:numId="34">
    <w:abstractNumId w:val="6"/>
  </w:num>
  <w:num w:numId="35">
    <w:abstractNumId w:val="25"/>
  </w:num>
  <w:num w:numId="36">
    <w:abstractNumId w:val="1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B9"/>
    <w:rsid w:val="00000920"/>
    <w:rsid w:val="000014F9"/>
    <w:rsid w:val="0000284D"/>
    <w:rsid w:val="00002A96"/>
    <w:rsid w:val="00002DF6"/>
    <w:rsid w:val="000031C6"/>
    <w:rsid w:val="000040C4"/>
    <w:rsid w:val="000043D2"/>
    <w:rsid w:val="00004D1A"/>
    <w:rsid w:val="00006583"/>
    <w:rsid w:val="00012230"/>
    <w:rsid w:val="00012884"/>
    <w:rsid w:val="00013AC5"/>
    <w:rsid w:val="00013AF0"/>
    <w:rsid w:val="000147FB"/>
    <w:rsid w:val="000148DD"/>
    <w:rsid w:val="00016E72"/>
    <w:rsid w:val="00017E41"/>
    <w:rsid w:val="00020569"/>
    <w:rsid w:val="00021711"/>
    <w:rsid w:val="000222C7"/>
    <w:rsid w:val="00022B36"/>
    <w:rsid w:val="00022BB0"/>
    <w:rsid w:val="000236BA"/>
    <w:rsid w:val="0002603C"/>
    <w:rsid w:val="00026A7F"/>
    <w:rsid w:val="00026DB2"/>
    <w:rsid w:val="000312C2"/>
    <w:rsid w:val="000322A0"/>
    <w:rsid w:val="000325A2"/>
    <w:rsid w:val="0003419C"/>
    <w:rsid w:val="0003461C"/>
    <w:rsid w:val="0003610A"/>
    <w:rsid w:val="0003673B"/>
    <w:rsid w:val="00036911"/>
    <w:rsid w:val="000405EE"/>
    <w:rsid w:val="00040843"/>
    <w:rsid w:val="00042844"/>
    <w:rsid w:val="000433EE"/>
    <w:rsid w:val="0004350F"/>
    <w:rsid w:val="00043E5E"/>
    <w:rsid w:val="00044233"/>
    <w:rsid w:val="000455A2"/>
    <w:rsid w:val="000457E5"/>
    <w:rsid w:val="00046500"/>
    <w:rsid w:val="00047FE9"/>
    <w:rsid w:val="00050351"/>
    <w:rsid w:val="0005037A"/>
    <w:rsid w:val="00052647"/>
    <w:rsid w:val="00053EA4"/>
    <w:rsid w:val="00054389"/>
    <w:rsid w:val="00054433"/>
    <w:rsid w:val="00054A22"/>
    <w:rsid w:val="00055542"/>
    <w:rsid w:val="00060906"/>
    <w:rsid w:val="00061F2D"/>
    <w:rsid w:val="000667F4"/>
    <w:rsid w:val="00067822"/>
    <w:rsid w:val="00070771"/>
    <w:rsid w:val="000708A0"/>
    <w:rsid w:val="00070B12"/>
    <w:rsid w:val="00072B53"/>
    <w:rsid w:val="00074F5A"/>
    <w:rsid w:val="00075032"/>
    <w:rsid w:val="000764FB"/>
    <w:rsid w:val="00076979"/>
    <w:rsid w:val="0007765A"/>
    <w:rsid w:val="00081503"/>
    <w:rsid w:val="00082BF9"/>
    <w:rsid w:val="0008332A"/>
    <w:rsid w:val="00083864"/>
    <w:rsid w:val="000873E3"/>
    <w:rsid w:val="00087A7C"/>
    <w:rsid w:val="000922FE"/>
    <w:rsid w:val="00093163"/>
    <w:rsid w:val="00093677"/>
    <w:rsid w:val="000941B6"/>
    <w:rsid w:val="00094FA8"/>
    <w:rsid w:val="00095913"/>
    <w:rsid w:val="00095F4F"/>
    <w:rsid w:val="00097D52"/>
    <w:rsid w:val="000A0B13"/>
    <w:rsid w:val="000A1979"/>
    <w:rsid w:val="000A1D68"/>
    <w:rsid w:val="000A2D2B"/>
    <w:rsid w:val="000A31D3"/>
    <w:rsid w:val="000A3C70"/>
    <w:rsid w:val="000A44C6"/>
    <w:rsid w:val="000A55E4"/>
    <w:rsid w:val="000A5DBF"/>
    <w:rsid w:val="000A5DC6"/>
    <w:rsid w:val="000A648F"/>
    <w:rsid w:val="000A6ADB"/>
    <w:rsid w:val="000A70EE"/>
    <w:rsid w:val="000B0DAA"/>
    <w:rsid w:val="000B0FAE"/>
    <w:rsid w:val="000B0FE5"/>
    <w:rsid w:val="000B1645"/>
    <w:rsid w:val="000B2263"/>
    <w:rsid w:val="000B2A7A"/>
    <w:rsid w:val="000B326A"/>
    <w:rsid w:val="000B5D07"/>
    <w:rsid w:val="000B6AAB"/>
    <w:rsid w:val="000B6E05"/>
    <w:rsid w:val="000B7A2F"/>
    <w:rsid w:val="000B7BA6"/>
    <w:rsid w:val="000C0237"/>
    <w:rsid w:val="000C0BE1"/>
    <w:rsid w:val="000C1033"/>
    <w:rsid w:val="000C36E6"/>
    <w:rsid w:val="000C36FC"/>
    <w:rsid w:val="000C44E4"/>
    <w:rsid w:val="000C635C"/>
    <w:rsid w:val="000C68F5"/>
    <w:rsid w:val="000C7DF1"/>
    <w:rsid w:val="000D25E4"/>
    <w:rsid w:val="000D2B0F"/>
    <w:rsid w:val="000D2DED"/>
    <w:rsid w:val="000D3315"/>
    <w:rsid w:val="000D3F78"/>
    <w:rsid w:val="000D5A9E"/>
    <w:rsid w:val="000D7120"/>
    <w:rsid w:val="000E106B"/>
    <w:rsid w:val="000E13BE"/>
    <w:rsid w:val="000E15B3"/>
    <w:rsid w:val="000E1D1C"/>
    <w:rsid w:val="000E2954"/>
    <w:rsid w:val="000E42E8"/>
    <w:rsid w:val="000E5125"/>
    <w:rsid w:val="000E625B"/>
    <w:rsid w:val="000E6668"/>
    <w:rsid w:val="000E6F35"/>
    <w:rsid w:val="000E75E3"/>
    <w:rsid w:val="000E7B31"/>
    <w:rsid w:val="000F5ED4"/>
    <w:rsid w:val="000F6914"/>
    <w:rsid w:val="000F6C50"/>
    <w:rsid w:val="0010233B"/>
    <w:rsid w:val="0010263B"/>
    <w:rsid w:val="00102EC4"/>
    <w:rsid w:val="001031CD"/>
    <w:rsid w:val="00104852"/>
    <w:rsid w:val="00104CAA"/>
    <w:rsid w:val="0010619B"/>
    <w:rsid w:val="001074F6"/>
    <w:rsid w:val="001110B2"/>
    <w:rsid w:val="00113417"/>
    <w:rsid w:val="00114481"/>
    <w:rsid w:val="00114F66"/>
    <w:rsid w:val="00114FCC"/>
    <w:rsid w:val="00115021"/>
    <w:rsid w:val="00115C60"/>
    <w:rsid w:val="00116CF0"/>
    <w:rsid w:val="00116F60"/>
    <w:rsid w:val="0012084F"/>
    <w:rsid w:val="001222E3"/>
    <w:rsid w:val="001229FB"/>
    <w:rsid w:val="00123061"/>
    <w:rsid w:val="00123714"/>
    <w:rsid w:val="00123A4F"/>
    <w:rsid w:val="0012419B"/>
    <w:rsid w:val="00124D75"/>
    <w:rsid w:val="00126773"/>
    <w:rsid w:val="00127D2E"/>
    <w:rsid w:val="00127DD3"/>
    <w:rsid w:val="00127E49"/>
    <w:rsid w:val="001312ED"/>
    <w:rsid w:val="00131A23"/>
    <w:rsid w:val="0013348A"/>
    <w:rsid w:val="00133DBB"/>
    <w:rsid w:val="001376FA"/>
    <w:rsid w:val="00146607"/>
    <w:rsid w:val="00150918"/>
    <w:rsid w:val="00152CE4"/>
    <w:rsid w:val="00153AAA"/>
    <w:rsid w:val="00153EE9"/>
    <w:rsid w:val="001543EE"/>
    <w:rsid w:val="001551A8"/>
    <w:rsid w:val="001565E1"/>
    <w:rsid w:val="0016552A"/>
    <w:rsid w:val="00165EA0"/>
    <w:rsid w:val="00166EA5"/>
    <w:rsid w:val="00171B5D"/>
    <w:rsid w:val="00172196"/>
    <w:rsid w:val="00172A88"/>
    <w:rsid w:val="00172F99"/>
    <w:rsid w:val="0017362B"/>
    <w:rsid w:val="00173ADA"/>
    <w:rsid w:val="00174408"/>
    <w:rsid w:val="00174A20"/>
    <w:rsid w:val="0017552E"/>
    <w:rsid w:val="0017667A"/>
    <w:rsid w:val="00177668"/>
    <w:rsid w:val="00182336"/>
    <w:rsid w:val="00182AC1"/>
    <w:rsid w:val="001845A4"/>
    <w:rsid w:val="00185BCD"/>
    <w:rsid w:val="00186D3F"/>
    <w:rsid w:val="00187CFD"/>
    <w:rsid w:val="0019132B"/>
    <w:rsid w:val="00191A2F"/>
    <w:rsid w:val="00191BF5"/>
    <w:rsid w:val="00191FA6"/>
    <w:rsid w:val="00191FE4"/>
    <w:rsid w:val="001927CA"/>
    <w:rsid w:val="00192F14"/>
    <w:rsid w:val="00194809"/>
    <w:rsid w:val="0019523D"/>
    <w:rsid w:val="00195364"/>
    <w:rsid w:val="00196675"/>
    <w:rsid w:val="001A0747"/>
    <w:rsid w:val="001A0B3C"/>
    <w:rsid w:val="001A1D39"/>
    <w:rsid w:val="001A3189"/>
    <w:rsid w:val="001A48A7"/>
    <w:rsid w:val="001A64D3"/>
    <w:rsid w:val="001A6526"/>
    <w:rsid w:val="001A79AF"/>
    <w:rsid w:val="001B0251"/>
    <w:rsid w:val="001B12EE"/>
    <w:rsid w:val="001B2F12"/>
    <w:rsid w:val="001B5006"/>
    <w:rsid w:val="001B5593"/>
    <w:rsid w:val="001B74EA"/>
    <w:rsid w:val="001B753D"/>
    <w:rsid w:val="001B7B78"/>
    <w:rsid w:val="001B7E00"/>
    <w:rsid w:val="001C00CF"/>
    <w:rsid w:val="001C0807"/>
    <w:rsid w:val="001C3A87"/>
    <w:rsid w:val="001C3BD0"/>
    <w:rsid w:val="001C58A4"/>
    <w:rsid w:val="001C5E1F"/>
    <w:rsid w:val="001C677E"/>
    <w:rsid w:val="001C7D0F"/>
    <w:rsid w:val="001D010C"/>
    <w:rsid w:val="001D05EF"/>
    <w:rsid w:val="001D0663"/>
    <w:rsid w:val="001D2CBD"/>
    <w:rsid w:val="001D393C"/>
    <w:rsid w:val="001D657A"/>
    <w:rsid w:val="001D6627"/>
    <w:rsid w:val="001D67C3"/>
    <w:rsid w:val="001D6975"/>
    <w:rsid w:val="001E0B51"/>
    <w:rsid w:val="001E11DA"/>
    <w:rsid w:val="001E1378"/>
    <w:rsid w:val="001E1960"/>
    <w:rsid w:val="001E400B"/>
    <w:rsid w:val="001E4D2A"/>
    <w:rsid w:val="001E51CD"/>
    <w:rsid w:val="001E571A"/>
    <w:rsid w:val="001E6075"/>
    <w:rsid w:val="001E6A7A"/>
    <w:rsid w:val="001E7802"/>
    <w:rsid w:val="001F0099"/>
    <w:rsid w:val="001F073F"/>
    <w:rsid w:val="001F155B"/>
    <w:rsid w:val="001F3C45"/>
    <w:rsid w:val="001F460B"/>
    <w:rsid w:val="001F49F2"/>
    <w:rsid w:val="001F500E"/>
    <w:rsid w:val="001F56E1"/>
    <w:rsid w:val="001F733E"/>
    <w:rsid w:val="001F7884"/>
    <w:rsid w:val="001F7C82"/>
    <w:rsid w:val="0020171D"/>
    <w:rsid w:val="0020323A"/>
    <w:rsid w:val="002040B2"/>
    <w:rsid w:val="0020417F"/>
    <w:rsid w:val="00204CFC"/>
    <w:rsid w:val="0020526B"/>
    <w:rsid w:val="002069AD"/>
    <w:rsid w:val="0021088A"/>
    <w:rsid w:val="0021117A"/>
    <w:rsid w:val="00211940"/>
    <w:rsid w:val="00211BB0"/>
    <w:rsid w:val="002120B5"/>
    <w:rsid w:val="00212753"/>
    <w:rsid w:val="00212AD6"/>
    <w:rsid w:val="00213120"/>
    <w:rsid w:val="00213E4D"/>
    <w:rsid w:val="00214334"/>
    <w:rsid w:val="00214FA8"/>
    <w:rsid w:val="0021538A"/>
    <w:rsid w:val="002162F4"/>
    <w:rsid w:val="0021784F"/>
    <w:rsid w:val="00222163"/>
    <w:rsid w:val="0022318C"/>
    <w:rsid w:val="00223A1B"/>
    <w:rsid w:val="0022475F"/>
    <w:rsid w:val="00225944"/>
    <w:rsid w:val="002262DD"/>
    <w:rsid w:val="00227192"/>
    <w:rsid w:val="00231EF5"/>
    <w:rsid w:val="00232C71"/>
    <w:rsid w:val="00232F1C"/>
    <w:rsid w:val="00232F64"/>
    <w:rsid w:val="0023336D"/>
    <w:rsid w:val="002336FF"/>
    <w:rsid w:val="00234609"/>
    <w:rsid w:val="002359BE"/>
    <w:rsid w:val="00235E6D"/>
    <w:rsid w:val="002360A7"/>
    <w:rsid w:val="00236FB8"/>
    <w:rsid w:val="0023703F"/>
    <w:rsid w:val="0023710D"/>
    <w:rsid w:val="00240589"/>
    <w:rsid w:val="002413FE"/>
    <w:rsid w:val="0024199B"/>
    <w:rsid w:val="002421B1"/>
    <w:rsid w:val="002424C2"/>
    <w:rsid w:val="00242CA2"/>
    <w:rsid w:val="00242D65"/>
    <w:rsid w:val="002434B7"/>
    <w:rsid w:val="00244A37"/>
    <w:rsid w:val="00244FDD"/>
    <w:rsid w:val="00247586"/>
    <w:rsid w:val="00247E3A"/>
    <w:rsid w:val="00252D58"/>
    <w:rsid w:val="00253760"/>
    <w:rsid w:val="00253A08"/>
    <w:rsid w:val="00255A8D"/>
    <w:rsid w:val="002608C5"/>
    <w:rsid w:val="00260BF8"/>
    <w:rsid w:val="002616DE"/>
    <w:rsid w:val="00261ABF"/>
    <w:rsid w:val="00263ACE"/>
    <w:rsid w:val="00263DD3"/>
    <w:rsid w:val="00264EEE"/>
    <w:rsid w:val="00266156"/>
    <w:rsid w:val="0027186F"/>
    <w:rsid w:val="00272059"/>
    <w:rsid w:val="00272D8F"/>
    <w:rsid w:val="002755B7"/>
    <w:rsid w:val="00277721"/>
    <w:rsid w:val="00277D88"/>
    <w:rsid w:val="002816F8"/>
    <w:rsid w:val="00281880"/>
    <w:rsid w:val="00282181"/>
    <w:rsid w:val="00284C89"/>
    <w:rsid w:val="002855E7"/>
    <w:rsid w:val="002878D6"/>
    <w:rsid w:val="00290483"/>
    <w:rsid w:val="00290681"/>
    <w:rsid w:val="0029077E"/>
    <w:rsid w:val="00292AC1"/>
    <w:rsid w:val="00292CD0"/>
    <w:rsid w:val="00293663"/>
    <w:rsid w:val="00293972"/>
    <w:rsid w:val="00293996"/>
    <w:rsid w:val="0029464E"/>
    <w:rsid w:val="002A013C"/>
    <w:rsid w:val="002A04C2"/>
    <w:rsid w:val="002A0BBF"/>
    <w:rsid w:val="002A55F1"/>
    <w:rsid w:val="002A595E"/>
    <w:rsid w:val="002A612D"/>
    <w:rsid w:val="002A672E"/>
    <w:rsid w:val="002A67B6"/>
    <w:rsid w:val="002A6902"/>
    <w:rsid w:val="002A7034"/>
    <w:rsid w:val="002A7D25"/>
    <w:rsid w:val="002B1A0D"/>
    <w:rsid w:val="002B46A2"/>
    <w:rsid w:val="002B488A"/>
    <w:rsid w:val="002B569D"/>
    <w:rsid w:val="002C19F8"/>
    <w:rsid w:val="002C20B7"/>
    <w:rsid w:val="002C250B"/>
    <w:rsid w:val="002C4564"/>
    <w:rsid w:val="002C6CE8"/>
    <w:rsid w:val="002C6D58"/>
    <w:rsid w:val="002C79AC"/>
    <w:rsid w:val="002D00D6"/>
    <w:rsid w:val="002D0781"/>
    <w:rsid w:val="002D0BE7"/>
    <w:rsid w:val="002D621D"/>
    <w:rsid w:val="002D750B"/>
    <w:rsid w:val="002D78E6"/>
    <w:rsid w:val="002E0ADA"/>
    <w:rsid w:val="002E0DE6"/>
    <w:rsid w:val="002E0F74"/>
    <w:rsid w:val="002E10E4"/>
    <w:rsid w:val="002E5203"/>
    <w:rsid w:val="002E7B1D"/>
    <w:rsid w:val="002E7E9A"/>
    <w:rsid w:val="002F0991"/>
    <w:rsid w:val="002F4E6E"/>
    <w:rsid w:val="002F566E"/>
    <w:rsid w:val="002F75E6"/>
    <w:rsid w:val="002F787C"/>
    <w:rsid w:val="003004FB"/>
    <w:rsid w:val="00301B64"/>
    <w:rsid w:val="00303259"/>
    <w:rsid w:val="003049F5"/>
    <w:rsid w:val="00304B67"/>
    <w:rsid w:val="00305CF3"/>
    <w:rsid w:val="0030610E"/>
    <w:rsid w:val="00306AB4"/>
    <w:rsid w:val="00306B2E"/>
    <w:rsid w:val="00307452"/>
    <w:rsid w:val="00307D56"/>
    <w:rsid w:val="003107FE"/>
    <w:rsid w:val="00310DCD"/>
    <w:rsid w:val="00312D31"/>
    <w:rsid w:val="00316AC7"/>
    <w:rsid w:val="00320E5B"/>
    <w:rsid w:val="0032169F"/>
    <w:rsid w:val="00321CE3"/>
    <w:rsid w:val="00322385"/>
    <w:rsid w:val="00323BDB"/>
    <w:rsid w:val="00324C7E"/>
    <w:rsid w:val="00332D6E"/>
    <w:rsid w:val="003342DA"/>
    <w:rsid w:val="00334C88"/>
    <w:rsid w:val="00335283"/>
    <w:rsid w:val="00335328"/>
    <w:rsid w:val="00335EA8"/>
    <w:rsid w:val="003409B3"/>
    <w:rsid w:val="00340BB4"/>
    <w:rsid w:val="0034112D"/>
    <w:rsid w:val="00342339"/>
    <w:rsid w:val="0034327F"/>
    <w:rsid w:val="003448BB"/>
    <w:rsid w:val="00345984"/>
    <w:rsid w:val="00345EF6"/>
    <w:rsid w:val="00346250"/>
    <w:rsid w:val="00346988"/>
    <w:rsid w:val="0034702E"/>
    <w:rsid w:val="003511DE"/>
    <w:rsid w:val="003517CE"/>
    <w:rsid w:val="00354DAC"/>
    <w:rsid w:val="00357EFF"/>
    <w:rsid w:val="003632E3"/>
    <w:rsid w:val="00363442"/>
    <w:rsid w:val="003634A5"/>
    <w:rsid w:val="003644BB"/>
    <w:rsid w:val="00365C3A"/>
    <w:rsid w:val="00365F04"/>
    <w:rsid w:val="003675BF"/>
    <w:rsid w:val="00367DD5"/>
    <w:rsid w:val="00367FAE"/>
    <w:rsid w:val="003709B9"/>
    <w:rsid w:val="00372ABA"/>
    <w:rsid w:val="003739D6"/>
    <w:rsid w:val="00373BAF"/>
    <w:rsid w:val="00375872"/>
    <w:rsid w:val="00380BC9"/>
    <w:rsid w:val="00382460"/>
    <w:rsid w:val="00382461"/>
    <w:rsid w:val="00383066"/>
    <w:rsid w:val="00383B4E"/>
    <w:rsid w:val="003849A5"/>
    <w:rsid w:val="00386EB2"/>
    <w:rsid w:val="003879E1"/>
    <w:rsid w:val="0039235A"/>
    <w:rsid w:val="00392B5E"/>
    <w:rsid w:val="00393BB5"/>
    <w:rsid w:val="00394423"/>
    <w:rsid w:val="00394530"/>
    <w:rsid w:val="00394565"/>
    <w:rsid w:val="00394B1A"/>
    <w:rsid w:val="00395B07"/>
    <w:rsid w:val="00395E13"/>
    <w:rsid w:val="003965B6"/>
    <w:rsid w:val="003975FB"/>
    <w:rsid w:val="00397D70"/>
    <w:rsid w:val="00397DB6"/>
    <w:rsid w:val="003A16F6"/>
    <w:rsid w:val="003A529B"/>
    <w:rsid w:val="003A6A71"/>
    <w:rsid w:val="003A6E63"/>
    <w:rsid w:val="003B1974"/>
    <w:rsid w:val="003B1AF5"/>
    <w:rsid w:val="003B1DE8"/>
    <w:rsid w:val="003B3951"/>
    <w:rsid w:val="003B39F0"/>
    <w:rsid w:val="003B3E07"/>
    <w:rsid w:val="003B5591"/>
    <w:rsid w:val="003B6986"/>
    <w:rsid w:val="003B6A82"/>
    <w:rsid w:val="003B6CBE"/>
    <w:rsid w:val="003B7276"/>
    <w:rsid w:val="003C3111"/>
    <w:rsid w:val="003C319D"/>
    <w:rsid w:val="003C3BF9"/>
    <w:rsid w:val="003C4293"/>
    <w:rsid w:val="003C4303"/>
    <w:rsid w:val="003C4555"/>
    <w:rsid w:val="003C4CA5"/>
    <w:rsid w:val="003C5B83"/>
    <w:rsid w:val="003C5E0C"/>
    <w:rsid w:val="003C76E3"/>
    <w:rsid w:val="003D02F7"/>
    <w:rsid w:val="003D04C0"/>
    <w:rsid w:val="003D0855"/>
    <w:rsid w:val="003D1923"/>
    <w:rsid w:val="003D2886"/>
    <w:rsid w:val="003D3EB6"/>
    <w:rsid w:val="003D4988"/>
    <w:rsid w:val="003D4C3D"/>
    <w:rsid w:val="003D5D85"/>
    <w:rsid w:val="003D5FCF"/>
    <w:rsid w:val="003E030D"/>
    <w:rsid w:val="003E10BB"/>
    <w:rsid w:val="003E2336"/>
    <w:rsid w:val="003E284B"/>
    <w:rsid w:val="003E43A6"/>
    <w:rsid w:val="003E4797"/>
    <w:rsid w:val="003E4AE1"/>
    <w:rsid w:val="003E6392"/>
    <w:rsid w:val="003E6404"/>
    <w:rsid w:val="003E682B"/>
    <w:rsid w:val="003E6E9F"/>
    <w:rsid w:val="003E7113"/>
    <w:rsid w:val="003F0A42"/>
    <w:rsid w:val="003F114D"/>
    <w:rsid w:val="003F1782"/>
    <w:rsid w:val="003F2D12"/>
    <w:rsid w:val="003F39F5"/>
    <w:rsid w:val="003F43D5"/>
    <w:rsid w:val="003F587E"/>
    <w:rsid w:val="003F7BC8"/>
    <w:rsid w:val="004008B5"/>
    <w:rsid w:val="00400A98"/>
    <w:rsid w:val="00401B60"/>
    <w:rsid w:val="00401EF7"/>
    <w:rsid w:val="00402EC4"/>
    <w:rsid w:val="004038AA"/>
    <w:rsid w:val="004044FA"/>
    <w:rsid w:val="00405844"/>
    <w:rsid w:val="00406207"/>
    <w:rsid w:val="00406C1C"/>
    <w:rsid w:val="00407551"/>
    <w:rsid w:val="00410561"/>
    <w:rsid w:val="00411582"/>
    <w:rsid w:val="004123EF"/>
    <w:rsid w:val="00414109"/>
    <w:rsid w:val="0041523E"/>
    <w:rsid w:val="00415A80"/>
    <w:rsid w:val="004167CF"/>
    <w:rsid w:val="00416C9A"/>
    <w:rsid w:val="00422054"/>
    <w:rsid w:val="00422A82"/>
    <w:rsid w:val="004232ED"/>
    <w:rsid w:val="00425E56"/>
    <w:rsid w:val="00426275"/>
    <w:rsid w:val="004272EC"/>
    <w:rsid w:val="00431456"/>
    <w:rsid w:val="00433A0C"/>
    <w:rsid w:val="00434E9D"/>
    <w:rsid w:val="00434F47"/>
    <w:rsid w:val="0043714B"/>
    <w:rsid w:val="004371EB"/>
    <w:rsid w:val="004376CA"/>
    <w:rsid w:val="004404FB"/>
    <w:rsid w:val="00440511"/>
    <w:rsid w:val="00443077"/>
    <w:rsid w:val="00444FA4"/>
    <w:rsid w:val="00446010"/>
    <w:rsid w:val="00446CBF"/>
    <w:rsid w:val="00446F98"/>
    <w:rsid w:val="0044746B"/>
    <w:rsid w:val="00447A6C"/>
    <w:rsid w:val="00447DED"/>
    <w:rsid w:val="0045077E"/>
    <w:rsid w:val="004509E2"/>
    <w:rsid w:val="00451FB7"/>
    <w:rsid w:val="00452363"/>
    <w:rsid w:val="004529D6"/>
    <w:rsid w:val="0045345F"/>
    <w:rsid w:val="004538E6"/>
    <w:rsid w:val="004567D5"/>
    <w:rsid w:val="00456CFC"/>
    <w:rsid w:val="00461900"/>
    <w:rsid w:val="004629D7"/>
    <w:rsid w:val="00463019"/>
    <w:rsid w:val="00464D9E"/>
    <w:rsid w:val="00464E43"/>
    <w:rsid w:val="004658DA"/>
    <w:rsid w:val="00466314"/>
    <w:rsid w:val="004668CD"/>
    <w:rsid w:val="004672D0"/>
    <w:rsid w:val="00467564"/>
    <w:rsid w:val="0046762A"/>
    <w:rsid w:val="00467F4F"/>
    <w:rsid w:val="00470B9A"/>
    <w:rsid w:val="00471B1A"/>
    <w:rsid w:val="00471F19"/>
    <w:rsid w:val="00472890"/>
    <w:rsid w:val="0047487F"/>
    <w:rsid w:val="00474B90"/>
    <w:rsid w:val="00474C2A"/>
    <w:rsid w:val="00476153"/>
    <w:rsid w:val="00476961"/>
    <w:rsid w:val="00476A36"/>
    <w:rsid w:val="0048169E"/>
    <w:rsid w:val="00482580"/>
    <w:rsid w:val="004834B9"/>
    <w:rsid w:val="00484200"/>
    <w:rsid w:val="004851AF"/>
    <w:rsid w:val="00485900"/>
    <w:rsid w:val="00485CBD"/>
    <w:rsid w:val="00486464"/>
    <w:rsid w:val="004904B6"/>
    <w:rsid w:val="004914D9"/>
    <w:rsid w:val="00493F79"/>
    <w:rsid w:val="0049433F"/>
    <w:rsid w:val="00497077"/>
    <w:rsid w:val="004A017E"/>
    <w:rsid w:val="004A0895"/>
    <w:rsid w:val="004A0996"/>
    <w:rsid w:val="004A1CFF"/>
    <w:rsid w:val="004A1E2F"/>
    <w:rsid w:val="004A2A86"/>
    <w:rsid w:val="004A5426"/>
    <w:rsid w:val="004A70EB"/>
    <w:rsid w:val="004A77EF"/>
    <w:rsid w:val="004A7FC9"/>
    <w:rsid w:val="004B0461"/>
    <w:rsid w:val="004B16A7"/>
    <w:rsid w:val="004B4D53"/>
    <w:rsid w:val="004B57B7"/>
    <w:rsid w:val="004B7D1F"/>
    <w:rsid w:val="004C1A93"/>
    <w:rsid w:val="004C6074"/>
    <w:rsid w:val="004C62A3"/>
    <w:rsid w:val="004C75E2"/>
    <w:rsid w:val="004D01B7"/>
    <w:rsid w:val="004D115F"/>
    <w:rsid w:val="004D4697"/>
    <w:rsid w:val="004D4F7A"/>
    <w:rsid w:val="004D6BFC"/>
    <w:rsid w:val="004D71F5"/>
    <w:rsid w:val="004D73C8"/>
    <w:rsid w:val="004D7F14"/>
    <w:rsid w:val="004E1392"/>
    <w:rsid w:val="004E3C0F"/>
    <w:rsid w:val="004E4D05"/>
    <w:rsid w:val="004E7F70"/>
    <w:rsid w:val="004F025A"/>
    <w:rsid w:val="004F3076"/>
    <w:rsid w:val="004F35F3"/>
    <w:rsid w:val="004F3A97"/>
    <w:rsid w:val="004F56A9"/>
    <w:rsid w:val="004F762F"/>
    <w:rsid w:val="00500BE1"/>
    <w:rsid w:val="00500E19"/>
    <w:rsid w:val="00500E4A"/>
    <w:rsid w:val="0050118D"/>
    <w:rsid w:val="00502D70"/>
    <w:rsid w:val="00502F4F"/>
    <w:rsid w:val="005036EB"/>
    <w:rsid w:val="00505EF9"/>
    <w:rsid w:val="0050714F"/>
    <w:rsid w:val="00510F02"/>
    <w:rsid w:val="00511E64"/>
    <w:rsid w:val="00512F28"/>
    <w:rsid w:val="00520AD1"/>
    <w:rsid w:val="00520C81"/>
    <w:rsid w:val="00522054"/>
    <w:rsid w:val="00522377"/>
    <w:rsid w:val="0052442B"/>
    <w:rsid w:val="00524E55"/>
    <w:rsid w:val="00525BDD"/>
    <w:rsid w:val="0052666F"/>
    <w:rsid w:val="005319E4"/>
    <w:rsid w:val="00532E25"/>
    <w:rsid w:val="00533688"/>
    <w:rsid w:val="00534AE0"/>
    <w:rsid w:val="00535D93"/>
    <w:rsid w:val="00536F4B"/>
    <w:rsid w:val="00540DAA"/>
    <w:rsid w:val="0054277B"/>
    <w:rsid w:val="00543C60"/>
    <w:rsid w:val="0054491B"/>
    <w:rsid w:val="00544F46"/>
    <w:rsid w:val="005451F7"/>
    <w:rsid w:val="005452EE"/>
    <w:rsid w:val="00546431"/>
    <w:rsid w:val="005466BD"/>
    <w:rsid w:val="00550ABB"/>
    <w:rsid w:val="005526CB"/>
    <w:rsid w:val="005528F7"/>
    <w:rsid w:val="00554A76"/>
    <w:rsid w:val="00565B74"/>
    <w:rsid w:val="00567257"/>
    <w:rsid w:val="00567825"/>
    <w:rsid w:val="005709CC"/>
    <w:rsid w:val="005712D9"/>
    <w:rsid w:val="00571E98"/>
    <w:rsid w:val="0057208E"/>
    <w:rsid w:val="00573150"/>
    <w:rsid w:val="005733A2"/>
    <w:rsid w:val="005752D9"/>
    <w:rsid w:val="00575357"/>
    <w:rsid w:val="005765B7"/>
    <w:rsid w:val="00576DD4"/>
    <w:rsid w:val="00577547"/>
    <w:rsid w:val="00577D0E"/>
    <w:rsid w:val="005825A7"/>
    <w:rsid w:val="00582FBB"/>
    <w:rsid w:val="00583AB2"/>
    <w:rsid w:val="00584803"/>
    <w:rsid w:val="0058534B"/>
    <w:rsid w:val="00586F42"/>
    <w:rsid w:val="00586FE5"/>
    <w:rsid w:val="00590A06"/>
    <w:rsid w:val="00591244"/>
    <w:rsid w:val="00593751"/>
    <w:rsid w:val="00593F89"/>
    <w:rsid w:val="0059475C"/>
    <w:rsid w:val="00596161"/>
    <w:rsid w:val="00596C66"/>
    <w:rsid w:val="0059733D"/>
    <w:rsid w:val="005A021F"/>
    <w:rsid w:val="005A1147"/>
    <w:rsid w:val="005A19FF"/>
    <w:rsid w:val="005A2376"/>
    <w:rsid w:val="005A3F2E"/>
    <w:rsid w:val="005A531B"/>
    <w:rsid w:val="005A70EC"/>
    <w:rsid w:val="005A727A"/>
    <w:rsid w:val="005A735A"/>
    <w:rsid w:val="005B02CD"/>
    <w:rsid w:val="005B1230"/>
    <w:rsid w:val="005B2C7F"/>
    <w:rsid w:val="005B3E92"/>
    <w:rsid w:val="005B4732"/>
    <w:rsid w:val="005B58E4"/>
    <w:rsid w:val="005B6F66"/>
    <w:rsid w:val="005B7E9F"/>
    <w:rsid w:val="005C0C30"/>
    <w:rsid w:val="005C0EA3"/>
    <w:rsid w:val="005C17C5"/>
    <w:rsid w:val="005C22C2"/>
    <w:rsid w:val="005C2A83"/>
    <w:rsid w:val="005C32A6"/>
    <w:rsid w:val="005C35D9"/>
    <w:rsid w:val="005D53FE"/>
    <w:rsid w:val="005D5497"/>
    <w:rsid w:val="005D5AB0"/>
    <w:rsid w:val="005D7F2D"/>
    <w:rsid w:val="005E0AC9"/>
    <w:rsid w:val="005E0F46"/>
    <w:rsid w:val="005E2308"/>
    <w:rsid w:val="005E27CE"/>
    <w:rsid w:val="005E4000"/>
    <w:rsid w:val="005E42F1"/>
    <w:rsid w:val="005E4E21"/>
    <w:rsid w:val="005F138D"/>
    <w:rsid w:val="005F32D9"/>
    <w:rsid w:val="005F563B"/>
    <w:rsid w:val="005F56C5"/>
    <w:rsid w:val="005F69DC"/>
    <w:rsid w:val="005F6BA0"/>
    <w:rsid w:val="005F79CD"/>
    <w:rsid w:val="00600A83"/>
    <w:rsid w:val="00601210"/>
    <w:rsid w:val="00602F3B"/>
    <w:rsid w:val="00603606"/>
    <w:rsid w:val="006040F5"/>
    <w:rsid w:val="0060753B"/>
    <w:rsid w:val="00610484"/>
    <w:rsid w:val="00610634"/>
    <w:rsid w:val="006128CE"/>
    <w:rsid w:val="00613198"/>
    <w:rsid w:val="00614029"/>
    <w:rsid w:val="00615675"/>
    <w:rsid w:val="006157DD"/>
    <w:rsid w:val="006161EF"/>
    <w:rsid w:val="00616317"/>
    <w:rsid w:val="00616EC5"/>
    <w:rsid w:val="00617877"/>
    <w:rsid w:val="00621A1B"/>
    <w:rsid w:val="006235ED"/>
    <w:rsid w:val="00623F3E"/>
    <w:rsid w:val="0062628B"/>
    <w:rsid w:val="00626A57"/>
    <w:rsid w:val="00626EF5"/>
    <w:rsid w:val="006305B7"/>
    <w:rsid w:val="006340C7"/>
    <w:rsid w:val="00634E25"/>
    <w:rsid w:val="00634F1A"/>
    <w:rsid w:val="006350D0"/>
    <w:rsid w:val="00636ACB"/>
    <w:rsid w:val="00636CFF"/>
    <w:rsid w:val="00636D4E"/>
    <w:rsid w:val="006372B6"/>
    <w:rsid w:val="0063787D"/>
    <w:rsid w:val="0064143B"/>
    <w:rsid w:val="00642669"/>
    <w:rsid w:val="00643D43"/>
    <w:rsid w:val="00644549"/>
    <w:rsid w:val="00645920"/>
    <w:rsid w:val="00647A9C"/>
    <w:rsid w:val="00647F46"/>
    <w:rsid w:val="00650074"/>
    <w:rsid w:val="00650817"/>
    <w:rsid w:val="00650BA6"/>
    <w:rsid w:val="00652F69"/>
    <w:rsid w:val="00653168"/>
    <w:rsid w:val="006534A3"/>
    <w:rsid w:val="00653646"/>
    <w:rsid w:val="00654AAF"/>
    <w:rsid w:val="00654AD5"/>
    <w:rsid w:val="00655BC2"/>
    <w:rsid w:val="00661C9E"/>
    <w:rsid w:val="00661D8C"/>
    <w:rsid w:val="00664B3C"/>
    <w:rsid w:val="00665050"/>
    <w:rsid w:val="0066536D"/>
    <w:rsid w:val="0066577A"/>
    <w:rsid w:val="006659FB"/>
    <w:rsid w:val="00666448"/>
    <w:rsid w:val="006675BD"/>
    <w:rsid w:val="00667B32"/>
    <w:rsid w:val="00667CF9"/>
    <w:rsid w:val="00673576"/>
    <w:rsid w:val="00673C36"/>
    <w:rsid w:val="00674906"/>
    <w:rsid w:val="006750AD"/>
    <w:rsid w:val="006756FE"/>
    <w:rsid w:val="00676116"/>
    <w:rsid w:val="00676506"/>
    <w:rsid w:val="006767D5"/>
    <w:rsid w:val="00676A3D"/>
    <w:rsid w:val="006775CE"/>
    <w:rsid w:val="00677B78"/>
    <w:rsid w:val="00677F0D"/>
    <w:rsid w:val="00680A39"/>
    <w:rsid w:val="00681C06"/>
    <w:rsid w:val="00683FB6"/>
    <w:rsid w:val="00687AF7"/>
    <w:rsid w:val="006902F0"/>
    <w:rsid w:val="00690712"/>
    <w:rsid w:val="00692A99"/>
    <w:rsid w:val="006962A8"/>
    <w:rsid w:val="00696A0D"/>
    <w:rsid w:val="00696C4C"/>
    <w:rsid w:val="00697995"/>
    <w:rsid w:val="006A246F"/>
    <w:rsid w:val="006A27B7"/>
    <w:rsid w:val="006A4ED9"/>
    <w:rsid w:val="006A640B"/>
    <w:rsid w:val="006A6FAD"/>
    <w:rsid w:val="006A72EE"/>
    <w:rsid w:val="006B01A6"/>
    <w:rsid w:val="006B039E"/>
    <w:rsid w:val="006B0C27"/>
    <w:rsid w:val="006B2113"/>
    <w:rsid w:val="006B2FC4"/>
    <w:rsid w:val="006B349F"/>
    <w:rsid w:val="006B404F"/>
    <w:rsid w:val="006B4E26"/>
    <w:rsid w:val="006B5341"/>
    <w:rsid w:val="006C0921"/>
    <w:rsid w:val="006C0B7A"/>
    <w:rsid w:val="006C196C"/>
    <w:rsid w:val="006C3744"/>
    <w:rsid w:val="006C4572"/>
    <w:rsid w:val="006C5090"/>
    <w:rsid w:val="006D14B1"/>
    <w:rsid w:val="006D2468"/>
    <w:rsid w:val="006D3612"/>
    <w:rsid w:val="006D43E8"/>
    <w:rsid w:val="006D50CF"/>
    <w:rsid w:val="006D5498"/>
    <w:rsid w:val="006D667C"/>
    <w:rsid w:val="006D6807"/>
    <w:rsid w:val="006D6B5C"/>
    <w:rsid w:val="006D748E"/>
    <w:rsid w:val="006E066A"/>
    <w:rsid w:val="006E0BEA"/>
    <w:rsid w:val="006E1945"/>
    <w:rsid w:val="006E1D70"/>
    <w:rsid w:val="006E252E"/>
    <w:rsid w:val="006E419F"/>
    <w:rsid w:val="006E54A1"/>
    <w:rsid w:val="006E7891"/>
    <w:rsid w:val="006E7C3C"/>
    <w:rsid w:val="006E7E11"/>
    <w:rsid w:val="006E7FE4"/>
    <w:rsid w:val="006F21C9"/>
    <w:rsid w:val="006F508F"/>
    <w:rsid w:val="0070060E"/>
    <w:rsid w:val="0070074C"/>
    <w:rsid w:val="0070092E"/>
    <w:rsid w:val="0070104C"/>
    <w:rsid w:val="00702796"/>
    <w:rsid w:val="00703477"/>
    <w:rsid w:val="0070357C"/>
    <w:rsid w:val="007037A1"/>
    <w:rsid w:val="00704140"/>
    <w:rsid w:val="00706838"/>
    <w:rsid w:val="00711731"/>
    <w:rsid w:val="007131C7"/>
    <w:rsid w:val="00713A82"/>
    <w:rsid w:val="0071404F"/>
    <w:rsid w:val="0071503E"/>
    <w:rsid w:val="0071569A"/>
    <w:rsid w:val="00715E13"/>
    <w:rsid w:val="00717231"/>
    <w:rsid w:val="007224FE"/>
    <w:rsid w:val="00722772"/>
    <w:rsid w:val="00723CE2"/>
    <w:rsid w:val="00725DD4"/>
    <w:rsid w:val="00726C27"/>
    <w:rsid w:val="00727E16"/>
    <w:rsid w:val="00730BA9"/>
    <w:rsid w:val="0073128C"/>
    <w:rsid w:val="0073213B"/>
    <w:rsid w:val="0073313F"/>
    <w:rsid w:val="007337A1"/>
    <w:rsid w:val="00733946"/>
    <w:rsid w:val="00735B79"/>
    <w:rsid w:val="00736325"/>
    <w:rsid w:val="007365EC"/>
    <w:rsid w:val="00736B04"/>
    <w:rsid w:val="00741659"/>
    <w:rsid w:val="00741759"/>
    <w:rsid w:val="00742233"/>
    <w:rsid w:val="00744529"/>
    <w:rsid w:val="00744BAE"/>
    <w:rsid w:val="007463F8"/>
    <w:rsid w:val="00750839"/>
    <w:rsid w:val="00750BE1"/>
    <w:rsid w:val="007513CE"/>
    <w:rsid w:val="00751EDE"/>
    <w:rsid w:val="00752F59"/>
    <w:rsid w:val="00753347"/>
    <w:rsid w:val="007548C4"/>
    <w:rsid w:val="00754DCB"/>
    <w:rsid w:val="00755C21"/>
    <w:rsid w:val="007562B4"/>
    <w:rsid w:val="00757AC4"/>
    <w:rsid w:val="007606A8"/>
    <w:rsid w:val="0076070C"/>
    <w:rsid w:val="00761A66"/>
    <w:rsid w:val="007653D2"/>
    <w:rsid w:val="00765DE8"/>
    <w:rsid w:val="00765E4B"/>
    <w:rsid w:val="0076743D"/>
    <w:rsid w:val="007674B5"/>
    <w:rsid w:val="0076768B"/>
    <w:rsid w:val="00770581"/>
    <w:rsid w:val="00770623"/>
    <w:rsid w:val="00770A6B"/>
    <w:rsid w:val="00771539"/>
    <w:rsid w:val="00771B57"/>
    <w:rsid w:val="00772B43"/>
    <w:rsid w:val="0077380C"/>
    <w:rsid w:val="0077485E"/>
    <w:rsid w:val="0077499A"/>
    <w:rsid w:val="00774B1B"/>
    <w:rsid w:val="00775ACC"/>
    <w:rsid w:val="007806D3"/>
    <w:rsid w:val="00781214"/>
    <w:rsid w:val="00781615"/>
    <w:rsid w:val="007817F6"/>
    <w:rsid w:val="00783C90"/>
    <w:rsid w:val="00785677"/>
    <w:rsid w:val="007861C6"/>
    <w:rsid w:val="007865FF"/>
    <w:rsid w:val="00786A9D"/>
    <w:rsid w:val="00786D85"/>
    <w:rsid w:val="007906D3"/>
    <w:rsid w:val="007929BA"/>
    <w:rsid w:val="00792AD1"/>
    <w:rsid w:val="00793311"/>
    <w:rsid w:val="00793D2B"/>
    <w:rsid w:val="00793E54"/>
    <w:rsid w:val="00794A98"/>
    <w:rsid w:val="00795D26"/>
    <w:rsid w:val="00796445"/>
    <w:rsid w:val="00796829"/>
    <w:rsid w:val="0079788F"/>
    <w:rsid w:val="007A0598"/>
    <w:rsid w:val="007A1165"/>
    <w:rsid w:val="007A1F88"/>
    <w:rsid w:val="007A289D"/>
    <w:rsid w:val="007A38E8"/>
    <w:rsid w:val="007A7A4E"/>
    <w:rsid w:val="007B511C"/>
    <w:rsid w:val="007B54BB"/>
    <w:rsid w:val="007B71DC"/>
    <w:rsid w:val="007B782A"/>
    <w:rsid w:val="007B7CAA"/>
    <w:rsid w:val="007C187F"/>
    <w:rsid w:val="007C1D02"/>
    <w:rsid w:val="007C2503"/>
    <w:rsid w:val="007C707E"/>
    <w:rsid w:val="007D02AC"/>
    <w:rsid w:val="007D1127"/>
    <w:rsid w:val="007D2A0D"/>
    <w:rsid w:val="007D2E9B"/>
    <w:rsid w:val="007D4A52"/>
    <w:rsid w:val="007D4FC8"/>
    <w:rsid w:val="007E4E01"/>
    <w:rsid w:val="007E5207"/>
    <w:rsid w:val="007E6D60"/>
    <w:rsid w:val="007E76C1"/>
    <w:rsid w:val="007E7A4B"/>
    <w:rsid w:val="007E7C48"/>
    <w:rsid w:val="007F4A97"/>
    <w:rsid w:val="007F568F"/>
    <w:rsid w:val="007F58E5"/>
    <w:rsid w:val="007F6C86"/>
    <w:rsid w:val="007F725C"/>
    <w:rsid w:val="007F760D"/>
    <w:rsid w:val="007F77B7"/>
    <w:rsid w:val="007F7DAB"/>
    <w:rsid w:val="007F7F9B"/>
    <w:rsid w:val="008001C8"/>
    <w:rsid w:val="00800620"/>
    <w:rsid w:val="0080352F"/>
    <w:rsid w:val="00803C9D"/>
    <w:rsid w:val="008064D2"/>
    <w:rsid w:val="00810AC8"/>
    <w:rsid w:val="00810CD5"/>
    <w:rsid w:val="00813924"/>
    <w:rsid w:val="008163DD"/>
    <w:rsid w:val="00820413"/>
    <w:rsid w:val="00821712"/>
    <w:rsid w:val="00822E7D"/>
    <w:rsid w:val="008269CA"/>
    <w:rsid w:val="00827D8E"/>
    <w:rsid w:val="00827F68"/>
    <w:rsid w:val="008315FD"/>
    <w:rsid w:val="00831EE9"/>
    <w:rsid w:val="008322A2"/>
    <w:rsid w:val="008331F7"/>
    <w:rsid w:val="0083460D"/>
    <w:rsid w:val="008352F5"/>
    <w:rsid w:val="00835519"/>
    <w:rsid w:val="0083563F"/>
    <w:rsid w:val="008358BA"/>
    <w:rsid w:val="00835EA7"/>
    <w:rsid w:val="00836C1C"/>
    <w:rsid w:val="0083749E"/>
    <w:rsid w:val="00840AAB"/>
    <w:rsid w:val="00840DBE"/>
    <w:rsid w:val="00841038"/>
    <w:rsid w:val="00842F16"/>
    <w:rsid w:val="0084340E"/>
    <w:rsid w:val="00844224"/>
    <w:rsid w:val="00844DEE"/>
    <w:rsid w:val="00844FFE"/>
    <w:rsid w:val="0084518F"/>
    <w:rsid w:val="008452EA"/>
    <w:rsid w:val="00845909"/>
    <w:rsid w:val="00846003"/>
    <w:rsid w:val="008467FD"/>
    <w:rsid w:val="00846804"/>
    <w:rsid w:val="008472CE"/>
    <w:rsid w:val="008503AF"/>
    <w:rsid w:val="00850A93"/>
    <w:rsid w:val="00850E5A"/>
    <w:rsid w:val="0085133C"/>
    <w:rsid w:val="008519B3"/>
    <w:rsid w:val="00852964"/>
    <w:rsid w:val="008538C3"/>
    <w:rsid w:val="008555B0"/>
    <w:rsid w:val="0085586A"/>
    <w:rsid w:val="00855A16"/>
    <w:rsid w:val="00856A77"/>
    <w:rsid w:val="0085709D"/>
    <w:rsid w:val="008577B4"/>
    <w:rsid w:val="008579F6"/>
    <w:rsid w:val="00857B8A"/>
    <w:rsid w:val="00861725"/>
    <w:rsid w:val="00861B32"/>
    <w:rsid w:val="008622D9"/>
    <w:rsid w:val="00862B9B"/>
    <w:rsid w:val="00865133"/>
    <w:rsid w:val="00867981"/>
    <w:rsid w:val="0087247B"/>
    <w:rsid w:val="008727E9"/>
    <w:rsid w:val="00872B34"/>
    <w:rsid w:val="0087351E"/>
    <w:rsid w:val="008735CB"/>
    <w:rsid w:val="00875157"/>
    <w:rsid w:val="008761DA"/>
    <w:rsid w:val="00877822"/>
    <w:rsid w:val="008816EC"/>
    <w:rsid w:val="008832B8"/>
    <w:rsid w:val="00883AE2"/>
    <w:rsid w:val="00883C8E"/>
    <w:rsid w:val="00884391"/>
    <w:rsid w:val="008844C7"/>
    <w:rsid w:val="00885E5F"/>
    <w:rsid w:val="008863E2"/>
    <w:rsid w:val="00890149"/>
    <w:rsid w:val="0089083D"/>
    <w:rsid w:val="0089314F"/>
    <w:rsid w:val="008941AA"/>
    <w:rsid w:val="0089471F"/>
    <w:rsid w:val="00896351"/>
    <w:rsid w:val="008976B7"/>
    <w:rsid w:val="00897BA9"/>
    <w:rsid w:val="008A18A7"/>
    <w:rsid w:val="008A1E5E"/>
    <w:rsid w:val="008A2213"/>
    <w:rsid w:val="008A26E5"/>
    <w:rsid w:val="008A2D3E"/>
    <w:rsid w:val="008A40A3"/>
    <w:rsid w:val="008A52E6"/>
    <w:rsid w:val="008A7DF6"/>
    <w:rsid w:val="008B1410"/>
    <w:rsid w:val="008B3195"/>
    <w:rsid w:val="008B3EF5"/>
    <w:rsid w:val="008B4A38"/>
    <w:rsid w:val="008B56EF"/>
    <w:rsid w:val="008B607C"/>
    <w:rsid w:val="008B6BFB"/>
    <w:rsid w:val="008B73F1"/>
    <w:rsid w:val="008B76BD"/>
    <w:rsid w:val="008C09BA"/>
    <w:rsid w:val="008C0ED5"/>
    <w:rsid w:val="008C10FA"/>
    <w:rsid w:val="008C4BF0"/>
    <w:rsid w:val="008C4EBB"/>
    <w:rsid w:val="008C6E48"/>
    <w:rsid w:val="008D045A"/>
    <w:rsid w:val="008D11BE"/>
    <w:rsid w:val="008D2A99"/>
    <w:rsid w:val="008D2EDF"/>
    <w:rsid w:val="008D4D50"/>
    <w:rsid w:val="008D510A"/>
    <w:rsid w:val="008D6067"/>
    <w:rsid w:val="008D6D79"/>
    <w:rsid w:val="008D6E1D"/>
    <w:rsid w:val="008D7D86"/>
    <w:rsid w:val="008D7E01"/>
    <w:rsid w:val="008E01AD"/>
    <w:rsid w:val="008E1CA0"/>
    <w:rsid w:val="008E2107"/>
    <w:rsid w:val="008E48DA"/>
    <w:rsid w:val="008E4A61"/>
    <w:rsid w:val="008E4ECE"/>
    <w:rsid w:val="008E6104"/>
    <w:rsid w:val="008E7EEE"/>
    <w:rsid w:val="008F100A"/>
    <w:rsid w:val="008F2A52"/>
    <w:rsid w:val="008F3E95"/>
    <w:rsid w:val="008F4D59"/>
    <w:rsid w:val="008F4DA3"/>
    <w:rsid w:val="008F4E70"/>
    <w:rsid w:val="008F5BA8"/>
    <w:rsid w:val="008F5D30"/>
    <w:rsid w:val="00900586"/>
    <w:rsid w:val="00901438"/>
    <w:rsid w:val="00901547"/>
    <w:rsid w:val="00901F20"/>
    <w:rsid w:val="00902642"/>
    <w:rsid w:val="00902A01"/>
    <w:rsid w:val="0090326E"/>
    <w:rsid w:val="00905D38"/>
    <w:rsid w:val="00906B73"/>
    <w:rsid w:val="009070F5"/>
    <w:rsid w:val="0090713E"/>
    <w:rsid w:val="00907A88"/>
    <w:rsid w:val="00911A59"/>
    <w:rsid w:val="0091226B"/>
    <w:rsid w:val="00915DD6"/>
    <w:rsid w:val="0091612B"/>
    <w:rsid w:val="00917E5B"/>
    <w:rsid w:val="009223AE"/>
    <w:rsid w:val="009238C4"/>
    <w:rsid w:val="0092399B"/>
    <w:rsid w:val="009248A5"/>
    <w:rsid w:val="00924ABA"/>
    <w:rsid w:val="00926E74"/>
    <w:rsid w:val="009279C4"/>
    <w:rsid w:val="00927C25"/>
    <w:rsid w:val="00930CA8"/>
    <w:rsid w:val="00931294"/>
    <w:rsid w:val="00931B76"/>
    <w:rsid w:val="00932906"/>
    <w:rsid w:val="00932913"/>
    <w:rsid w:val="00932ADA"/>
    <w:rsid w:val="00934785"/>
    <w:rsid w:val="00935208"/>
    <w:rsid w:val="00935283"/>
    <w:rsid w:val="00935C49"/>
    <w:rsid w:val="009434AA"/>
    <w:rsid w:val="00943DEF"/>
    <w:rsid w:val="00944646"/>
    <w:rsid w:val="00945D16"/>
    <w:rsid w:val="00952974"/>
    <w:rsid w:val="00953BCB"/>
    <w:rsid w:val="0095418C"/>
    <w:rsid w:val="009545B9"/>
    <w:rsid w:val="00954780"/>
    <w:rsid w:val="00955D9F"/>
    <w:rsid w:val="00956092"/>
    <w:rsid w:val="0095735A"/>
    <w:rsid w:val="00960253"/>
    <w:rsid w:val="00960658"/>
    <w:rsid w:val="00961111"/>
    <w:rsid w:val="00961B22"/>
    <w:rsid w:val="0096203B"/>
    <w:rsid w:val="0096262B"/>
    <w:rsid w:val="00962A9B"/>
    <w:rsid w:val="00962EFA"/>
    <w:rsid w:val="009640B5"/>
    <w:rsid w:val="0097039B"/>
    <w:rsid w:val="00973699"/>
    <w:rsid w:val="009740E2"/>
    <w:rsid w:val="009747BD"/>
    <w:rsid w:val="00975C3F"/>
    <w:rsid w:val="0097680C"/>
    <w:rsid w:val="009773A9"/>
    <w:rsid w:val="0097748A"/>
    <w:rsid w:val="0098086A"/>
    <w:rsid w:val="00981FFC"/>
    <w:rsid w:val="00982939"/>
    <w:rsid w:val="00982DC1"/>
    <w:rsid w:val="0098334B"/>
    <w:rsid w:val="00983F51"/>
    <w:rsid w:val="0098479B"/>
    <w:rsid w:val="00985398"/>
    <w:rsid w:val="00986580"/>
    <w:rsid w:val="009872E9"/>
    <w:rsid w:val="00990481"/>
    <w:rsid w:val="009904FD"/>
    <w:rsid w:val="0099152E"/>
    <w:rsid w:val="00993BDE"/>
    <w:rsid w:val="00993EB4"/>
    <w:rsid w:val="009940CA"/>
    <w:rsid w:val="00994D56"/>
    <w:rsid w:val="009952C7"/>
    <w:rsid w:val="00997482"/>
    <w:rsid w:val="009A2C12"/>
    <w:rsid w:val="009A2EF6"/>
    <w:rsid w:val="009A2FE3"/>
    <w:rsid w:val="009A3DB6"/>
    <w:rsid w:val="009A4CBE"/>
    <w:rsid w:val="009A4FA2"/>
    <w:rsid w:val="009B022C"/>
    <w:rsid w:val="009B08FA"/>
    <w:rsid w:val="009B0A50"/>
    <w:rsid w:val="009B186C"/>
    <w:rsid w:val="009B35A3"/>
    <w:rsid w:val="009B7898"/>
    <w:rsid w:val="009B7A25"/>
    <w:rsid w:val="009C19BB"/>
    <w:rsid w:val="009C2CAE"/>
    <w:rsid w:val="009C2E77"/>
    <w:rsid w:val="009C3C76"/>
    <w:rsid w:val="009C3D2A"/>
    <w:rsid w:val="009C4E98"/>
    <w:rsid w:val="009C50FD"/>
    <w:rsid w:val="009C58ED"/>
    <w:rsid w:val="009C5EAB"/>
    <w:rsid w:val="009D01F8"/>
    <w:rsid w:val="009D04B8"/>
    <w:rsid w:val="009D0D9F"/>
    <w:rsid w:val="009D1935"/>
    <w:rsid w:val="009D1B5D"/>
    <w:rsid w:val="009D3604"/>
    <w:rsid w:val="009D4C9C"/>
    <w:rsid w:val="009E0155"/>
    <w:rsid w:val="009E0A05"/>
    <w:rsid w:val="009E268D"/>
    <w:rsid w:val="009E34AB"/>
    <w:rsid w:val="009E3610"/>
    <w:rsid w:val="009E37EB"/>
    <w:rsid w:val="009E4B1C"/>
    <w:rsid w:val="009E76FB"/>
    <w:rsid w:val="009F4A66"/>
    <w:rsid w:val="009F7D41"/>
    <w:rsid w:val="00A01251"/>
    <w:rsid w:val="00A02529"/>
    <w:rsid w:val="00A03580"/>
    <w:rsid w:val="00A0438B"/>
    <w:rsid w:val="00A05803"/>
    <w:rsid w:val="00A071B8"/>
    <w:rsid w:val="00A07C39"/>
    <w:rsid w:val="00A13132"/>
    <w:rsid w:val="00A13FF5"/>
    <w:rsid w:val="00A14568"/>
    <w:rsid w:val="00A14B56"/>
    <w:rsid w:val="00A1575A"/>
    <w:rsid w:val="00A16225"/>
    <w:rsid w:val="00A162CA"/>
    <w:rsid w:val="00A209C4"/>
    <w:rsid w:val="00A20F45"/>
    <w:rsid w:val="00A21ADD"/>
    <w:rsid w:val="00A23008"/>
    <w:rsid w:val="00A236DE"/>
    <w:rsid w:val="00A23AB5"/>
    <w:rsid w:val="00A24036"/>
    <w:rsid w:val="00A243E9"/>
    <w:rsid w:val="00A25A99"/>
    <w:rsid w:val="00A26664"/>
    <w:rsid w:val="00A30A5B"/>
    <w:rsid w:val="00A32353"/>
    <w:rsid w:val="00A32813"/>
    <w:rsid w:val="00A32843"/>
    <w:rsid w:val="00A3284C"/>
    <w:rsid w:val="00A34597"/>
    <w:rsid w:val="00A366F6"/>
    <w:rsid w:val="00A377D3"/>
    <w:rsid w:val="00A37B0E"/>
    <w:rsid w:val="00A4262B"/>
    <w:rsid w:val="00A45EC8"/>
    <w:rsid w:val="00A46610"/>
    <w:rsid w:val="00A46F7D"/>
    <w:rsid w:val="00A50B4B"/>
    <w:rsid w:val="00A514C5"/>
    <w:rsid w:val="00A52409"/>
    <w:rsid w:val="00A538AE"/>
    <w:rsid w:val="00A54E2C"/>
    <w:rsid w:val="00A54FB8"/>
    <w:rsid w:val="00A562E0"/>
    <w:rsid w:val="00A57F56"/>
    <w:rsid w:val="00A60D02"/>
    <w:rsid w:val="00A625EA"/>
    <w:rsid w:val="00A65607"/>
    <w:rsid w:val="00A663EA"/>
    <w:rsid w:val="00A66D54"/>
    <w:rsid w:val="00A71B0F"/>
    <w:rsid w:val="00A73AA1"/>
    <w:rsid w:val="00A751D3"/>
    <w:rsid w:val="00A76D35"/>
    <w:rsid w:val="00A80764"/>
    <w:rsid w:val="00A807BC"/>
    <w:rsid w:val="00A8109A"/>
    <w:rsid w:val="00A811B0"/>
    <w:rsid w:val="00A813D1"/>
    <w:rsid w:val="00A8148D"/>
    <w:rsid w:val="00A81EC0"/>
    <w:rsid w:val="00A84323"/>
    <w:rsid w:val="00A847EE"/>
    <w:rsid w:val="00A84845"/>
    <w:rsid w:val="00A85A8E"/>
    <w:rsid w:val="00A86EF2"/>
    <w:rsid w:val="00A87162"/>
    <w:rsid w:val="00A87265"/>
    <w:rsid w:val="00A87514"/>
    <w:rsid w:val="00A903D7"/>
    <w:rsid w:val="00A90B8E"/>
    <w:rsid w:val="00A914DB"/>
    <w:rsid w:val="00A93942"/>
    <w:rsid w:val="00A93E1C"/>
    <w:rsid w:val="00A9410F"/>
    <w:rsid w:val="00A95D89"/>
    <w:rsid w:val="00A960E3"/>
    <w:rsid w:val="00A961B3"/>
    <w:rsid w:val="00A96743"/>
    <w:rsid w:val="00AA3BFB"/>
    <w:rsid w:val="00AA3D48"/>
    <w:rsid w:val="00AA4A37"/>
    <w:rsid w:val="00AA4EF4"/>
    <w:rsid w:val="00AA5478"/>
    <w:rsid w:val="00AA70A2"/>
    <w:rsid w:val="00AA7FA6"/>
    <w:rsid w:val="00AB1850"/>
    <w:rsid w:val="00AB4191"/>
    <w:rsid w:val="00AB5457"/>
    <w:rsid w:val="00AB5AAE"/>
    <w:rsid w:val="00AC016C"/>
    <w:rsid w:val="00AC3536"/>
    <w:rsid w:val="00AC3A09"/>
    <w:rsid w:val="00AC3D72"/>
    <w:rsid w:val="00AC4DC2"/>
    <w:rsid w:val="00AC534B"/>
    <w:rsid w:val="00AC6BAC"/>
    <w:rsid w:val="00AD0829"/>
    <w:rsid w:val="00AD1046"/>
    <w:rsid w:val="00AD21B1"/>
    <w:rsid w:val="00AD3CC1"/>
    <w:rsid w:val="00AD4077"/>
    <w:rsid w:val="00AD44D3"/>
    <w:rsid w:val="00AD4E73"/>
    <w:rsid w:val="00AD5C9B"/>
    <w:rsid w:val="00AD5F35"/>
    <w:rsid w:val="00AD63D7"/>
    <w:rsid w:val="00AD685E"/>
    <w:rsid w:val="00AD7E3F"/>
    <w:rsid w:val="00AE03FF"/>
    <w:rsid w:val="00AE12B5"/>
    <w:rsid w:val="00AE2AFE"/>
    <w:rsid w:val="00AE32C4"/>
    <w:rsid w:val="00AE51BE"/>
    <w:rsid w:val="00AE5412"/>
    <w:rsid w:val="00AE5973"/>
    <w:rsid w:val="00AE5CB4"/>
    <w:rsid w:val="00AE60E1"/>
    <w:rsid w:val="00AE659F"/>
    <w:rsid w:val="00AE6F22"/>
    <w:rsid w:val="00AE71C7"/>
    <w:rsid w:val="00AF069E"/>
    <w:rsid w:val="00AF09CE"/>
    <w:rsid w:val="00AF0FBD"/>
    <w:rsid w:val="00AF149A"/>
    <w:rsid w:val="00AF1853"/>
    <w:rsid w:val="00AF2034"/>
    <w:rsid w:val="00AF2A7C"/>
    <w:rsid w:val="00AF2E18"/>
    <w:rsid w:val="00AF4C53"/>
    <w:rsid w:val="00AF54D0"/>
    <w:rsid w:val="00B02075"/>
    <w:rsid w:val="00B025E5"/>
    <w:rsid w:val="00B026C6"/>
    <w:rsid w:val="00B0290C"/>
    <w:rsid w:val="00B052DC"/>
    <w:rsid w:val="00B05372"/>
    <w:rsid w:val="00B0661B"/>
    <w:rsid w:val="00B0747D"/>
    <w:rsid w:val="00B07FFD"/>
    <w:rsid w:val="00B10A28"/>
    <w:rsid w:val="00B11558"/>
    <w:rsid w:val="00B126F4"/>
    <w:rsid w:val="00B1356C"/>
    <w:rsid w:val="00B13ABA"/>
    <w:rsid w:val="00B1543F"/>
    <w:rsid w:val="00B15521"/>
    <w:rsid w:val="00B164B6"/>
    <w:rsid w:val="00B1692E"/>
    <w:rsid w:val="00B22083"/>
    <w:rsid w:val="00B2238A"/>
    <w:rsid w:val="00B2399E"/>
    <w:rsid w:val="00B23F15"/>
    <w:rsid w:val="00B25273"/>
    <w:rsid w:val="00B25547"/>
    <w:rsid w:val="00B25B85"/>
    <w:rsid w:val="00B25E52"/>
    <w:rsid w:val="00B26DD0"/>
    <w:rsid w:val="00B27A5F"/>
    <w:rsid w:val="00B3062F"/>
    <w:rsid w:val="00B3265C"/>
    <w:rsid w:val="00B337C4"/>
    <w:rsid w:val="00B340F7"/>
    <w:rsid w:val="00B344DB"/>
    <w:rsid w:val="00B35D69"/>
    <w:rsid w:val="00B35DA8"/>
    <w:rsid w:val="00B36C05"/>
    <w:rsid w:val="00B36FB0"/>
    <w:rsid w:val="00B37D8B"/>
    <w:rsid w:val="00B40A4F"/>
    <w:rsid w:val="00B43265"/>
    <w:rsid w:val="00B4394F"/>
    <w:rsid w:val="00B44475"/>
    <w:rsid w:val="00B44FFF"/>
    <w:rsid w:val="00B51EFB"/>
    <w:rsid w:val="00B52A1E"/>
    <w:rsid w:val="00B53754"/>
    <w:rsid w:val="00B53ECD"/>
    <w:rsid w:val="00B54691"/>
    <w:rsid w:val="00B570EB"/>
    <w:rsid w:val="00B5735C"/>
    <w:rsid w:val="00B60E12"/>
    <w:rsid w:val="00B61ACB"/>
    <w:rsid w:val="00B626C8"/>
    <w:rsid w:val="00B62F0C"/>
    <w:rsid w:val="00B66D2E"/>
    <w:rsid w:val="00B67115"/>
    <w:rsid w:val="00B7574F"/>
    <w:rsid w:val="00B77175"/>
    <w:rsid w:val="00B7737D"/>
    <w:rsid w:val="00B7771E"/>
    <w:rsid w:val="00B77D5B"/>
    <w:rsid w:val="00B80858"/>
    <w:rsid w:val="00B81071"/>
    <w:rsid w:val="00B83EE2"/>
    <w:rsid w:val="00B841F4"/>
    <w:rsid w:val="00B842D5"/>
    <w:rsid w:val="00B84301"/>
    <w:rsid w:val="00B849A2"/>
    <w:rsid w:val="00B856BB"/>
    <w:rsid w:val="00B86610"/>
    <w:rsid w:val="00B900E7"/>
    <w:rsid w:val="00B91539"/>
    <w:rsid w:val="00B921EC"/>
    <w:rsid w:val="00B93C90"/>
    <w:rsid w:val="00BA1540"/>
    <w:rsid w:val="00BA2250"/>
    <w:rsid w:val="00BA3593"/>
    <w:rsid w:val="00BA47F1"/>
    <w:rsid w:val="00BA4D35"/>
    <w:rsid w:val="00BA5852"/>
    <w:rsid w:val="00BB0848"/>
    <w:rsid w:val="00BB13C9"/>
    <w:rsid w:val="00BB13D8"/>
    <w:rsid w:val="00BB2F51"/>
    <w:rsid w:val="00BB3554"/>
    <w:rsid w:val="00BB44AC"/>
    <w:rsid w:val="00BB70E4"/>
    <w:rsid w:val="00BB7F23"/>
    <w:rsid w:val="00BC0861"/>
    <w:rsid w:val="00BC0869"/>
    <w:rsid w:val="00BC1036"/>
    <w:rsid w:val="00BC5DD5"/>
    <w:rsid w:val="00BC667B"/>
    <w:rsid w:val="00BC6DCA"/>
    <w:rsid w:val="00BC75A0"/>
    <w:rsid w:val="00BD0B91"/>
    <w:rsid w:val="00BD0EC2"/>
    <w:rsid w:val="00BD13E9"/>
    <w:rsid w:val="00BD17E2"/>
    <w:rsid w:val="00BD1B93"/>
    <w:rsid w:val="00BD21DC"/>
    <w:rsid w:val="00BD34D2"/>
    <w:rsid w:val="00BD6095"/>
    <w:rsid w:val="00BD7C31"/>
    <w:rsid w:val="00BD7F5A"/>
    <w:rsid w:val="00BD7FAB"/>
    <w:rsid w:val="00BE087C"/>
    <w:rsid w:val="00BE30AD"/>
    <w:rsid w:val="00BE3904"/>
    <w:rsid w:val="00BE3A1F"/>
    <w:rsid w:val="00BE3D45"/>
    <w:rsid w:val="00BE551A"/>
    <w:rsid w:val="00BE567F"/>
    <w:rsid w:val="00BE5E41"/>
    <w:rsid w:val="00BE6AD5"/>
    <w:rsid w:val="00BE70E6"/>
    <w:rsid w:val="00BF0126"/>
    <w:rsid w:val="00BF1C69"/>
    <w:rsid w:val="00BF22E0"/>
    <w:rsid w:val="00BF31A4"/>
    <w:rsid w:val="00BF359B"/>
    <w:rsid w:val="00BF36EF"/>
    <w:rsid w:val="00BF36FD"/>
    <w:rsid w:val="00BF3BE8"/>
    <w:rsid w:val="00BF3CC0"/>
    <w:rsid w:val="00BF64A7"/>
    <w:rsid w:val="00BF77C4"/>
    <w:rsid w:val="00BF7DBB"/>
    <w:rsid w:val="00C004DC"/>
    <w:rsid w:val="00C061E9"/>
    <w:rsid w:val="00C1047A"/>
    <w:rsid w:val="00C10F4F"/>
    <w:rsid w:val="00C1153B"/>
    <w:rsid w:val="00C11786"/>
    <w:rsid w:val="00C1180F"/>
    <w:rsid w:val="00C154F0"/>
    <w:rsid w:val="00C160CE"/>
    <w:rsid w:val="00C17E9E"/>
    <w:rsid w:val="00C17F5C"/>
    <w:rsid w:val="00C20BBA"/>
    <w:rsid w:val="00C21CEF"/>
    <w:rsid w:val="00C22C08"/>
    <w:rsid w:val="00C2509E"/>
    <w:rsid w:val="00C254AA"/>
    <w:rsid w:val="00C2600E"/>
    <w:rsid w:val="00C26337"/>
    <w:rsid w:val="00C26D04"/>
    <w:rsid w:val="00C30888"/>
    <w:rsid w:val="00C34BEB"/>
    <w:rsid w:val="00C35057"/>
    <w:rsid w:val="00C3687D"/>
    <w:rsid w:val="00C4216D"/>
    <w:rsid w:val="00C42DB7"/>
    <w:rsid w:val="00C42E7D"/>
    <w:rsid w:val="00C4300C"/>
    <w:rsid w:val="00C46453"/>
    <w:rsid w:val="00C470E9"/>
    <w:rsid w:val="00C47FCA"/>
    <w:rsid w:val="00C514B6"/>
    <w:rsid w:val="00C54024"/>
    <w:rsid w:val="00C54E7A"/>
    <w:rsid w:val="00C56199"/>
    <w:rsid w:val="00C56B01"/>
    <w:rsid w:val="00C57E75"/>
    <w:rsid w:val="00C61583"/>
    <w:rsid w:val="00C61E56"/>
    <w:rsid w:val="00C6295A"/>
    <w:rsid w:val="00C63D9B"/>
    <w:rsid w:val="00C64152"/>
    <w:rsid w:val="00C642FB"/>
    <w:rsid w:val="00C64308"/>
    <w:rsid w:val="00C6569B"/>
    <w:rsid w:val="00C6799A"/>
    <w:rsid w:val="00C703AE"/>
    <w:rsid w:val="00C70771"/>
    <w:rsid w:val="00C71248"/>
    <w:rsid w:val="00C7171F"/>
    <w:rsid w:val="00C72546"/>
    <w:rsid w:val="00C72863"/>
    <w:rsid w:val="00C745E5"/>
    <w:rsid w:val="00C74AE8"/>
    <w:rsid w:val="00C75B21"/>
    <w:rsid w:val="00C81CC1"/>
    <w:rsid w:val="00C82F0C"/>
    <w:rsid w:val="00C82F49"/>
    <w:rsid w:val="00C83C3E"/>
    <w:rsid w:val="00C8506D"/>
    <w:rsid w:val="00C8595D"/>
    <w:rsid w:val="00C877CD"/>
    <w:rsid w:val="00C904E1"/>
    <w:rsid w:val="00C90737"/>
    <w:rsid w:val="00C93ED2"/>
    <w:rsid w:val="00C958DF"/>
    <w:rsid w:val="00C95E69"/>
    <w:rsid w:val="00C96798"/>
    <w:rsid w:val="00C96A8D"/>
    <w:rsid w:val="00C97215"/>
    <w:rsid w:val="00CA19AB"/>
    <w:rsid w:val="00CA259F"/>
    <w:rsid w:val="00CA362B"/>
    <w:rsid w:val="00CA4FBF"/>
    <w:rsid w:val="00CA5C77"/>
    <w:rsid w:val="00CA7105"/>
    <w:rsid w:val="00CB2592"/>
    <w:rsid w:val="00CB2E2F"/>
    <w:rsid w:val="00CB46D9"/>
    <w:rsid w:val="00CB5E03"/>
    <w:rsid w:val="00CB6BF5"/>
    <w:rsid w:val="00CB7F2A"/>
    <w:rsid w:val="00CC0609"/>
    <w:rsid w:val="00CC1D47"/>
    <w:rsid w:val="00CC34DC"/>
    <w:rsid w:val="00CC4285"/>
    <w:rsid w:val="00CC4768"/>
    <w:rsid w:val="00CC4AEE"/>
    <w:rsid w:val="00CC4B51"/>
    <w:rsid w:val="00CC6333"/>
    <w:rsid w:val="00CD036F"/>
    <w:rsid w:val="00CD13A0"/>
    <w:rsid w:val="00CD2383"/>
    <w:rsid w:val="00CD379A"/>
    <w:rsid w:val="00CD4DDF"/>
    <w:rsid w:val="00CD75C7"/>
    <w:rsid w:val="00CE0127"/>
    <w:rsid w:val="00CE0902"/>
    <w:rsid w:val="00CE126D"/>
    <w:rsid w:val="00CE1C9A"/>
    <w:rsid w:val="00CE1F18"/>
    <w:rsid w:val="00CE315F"/>
    <w:rsid w:val="00CE3ABF"/>
    <w:rsid w:val="00CE50A9"/>
    <w:rsid w:val="00CE5A1A"/>
    <w:rsid w:val="00CE5CC4"/>
    <w:rsid w:val="00CE6950"/>
    <w:rsid w:val="00CE69D0"/>
    <w:rsid w:val="00CF13DD"/>
    <w:rsid w:val="00CF1FD2"/>
    <w:rsid w:val="00CF3B8F"/>
    <w:rsid w:val="00CF3F1F"/>
    <w:rsid w:val="00CF50CE"/>
    <w:rsid w:val="00CF54B1"/>
    <w:rsid w:val="00CF54BC"/>
    <w:rsid w:val="00CF6E56"/>
    <w:rsid w:val="00D05120"/>
    <w:rsid w:val="00D057AC"/>
    <w:rsid w:val="00D067C3"/>
    <w:rsid w:val="00D0693E"/>
    <w:rsid w:val="00D06F5F"/>
    <w:rsid w:val="00D07E2D"/>
    <w:rsid w:val="00D111C6"/>
    <w:rsid w:val="00D11F87"/>
    <w:rsid w:val="00D1271C"/>
    <w:rsid w:val="00D13B4C"/>
    <w:rsid w:val="00D14A6F"/>
    <w:rsid w:val="00D17ACE"/>
    <w:rsid w:val="00D17E92"/>
    <w:rsid w:val="00D25032"/>
    <w:rsid w:val="00D26ADF"/>
    <w:rsid w:val="00D279F9"/>
    <w:rsid w:val="00D3025D"/>
    <w:rsid w:val="00D31737"/>
    <w:rsid w:val="00D323B2"/>
    <w:rsid w:val="00D36CC4"/>
    <w:rsid w:val="00D37053"/>
    <w:rsid w:val="00D373DA"/>
    <w:rsid w:val="00D37864"/>
    <w:rsid w:val="00D40B0B"/>
    <w:rsid w:val="00D43725"/>
    <w:rsid w:val="00D44549"/>
    <w:rsid w:val="00D45280"/>
    <w:rsid w:val="00D45E63"/>
    <w:rsid w:val="00D45F21"/>
    <w:rsid w:val="00D46071"/>
    <w:rsid w:val="00D46964"/>
    <w:rsid w:val="00D46E6C"/>
    <w:rsid w:val="00D4703A"/>
    <w:rsid w:val="00D503B6"/>
    <w:rsid w:val="00D513EC"/>
    <w:rsid w:val="00D53CD5"/>
    <w:rsid w:val="00D5513D"/>
    <w:rsid w:val="00D55EF6"/>
    <w:rsid w:val="00D56AA3"/>
    <w:rsid w:val="00D56B54"/>
    <w:rsid w:val="00D571DF"/>
    <w:rsid w:val="00D57847"/>
    <w:rsid w:val="00D57B89"/>
    <w:rsid w:val="00D60FC2"/>
    <w:rsid w:val="00D65135"/>
    <w:rsid w:val="00D6624A"/>
    <w:rsid w:val="00D67937"/>
    <w:rsid w:val="00D67B9E"/>
    <w:rsid w:val="00D67E43"/>
    <w:rsid w:val="00D70B1F"/>
    <w:rsid w:val="00D70C04"/>
    <w:rsid w:val="00D70C47"/>
    <w:rsid w:val="00D73718"/>
    <w:rsid w:val="00D7379A"/>
    <w:rsid w:val="00D73C5A"/>
    <w:rsid w:val="00D759D0"/>
    <w:rsid w:val="00D76F49"/>
    <w:rsid w:val="00D824B0"/>
    <w:rsid w:val="00D82EB0"/>
    <w:rsid w:val="00D83723"/>
    <w:rsid w:val="00D83E97"/>
    <w:rsid w:val="00D845BE"/>
    <w:rsid w:val="00D84E93"/>
    <w:rsid w:val="00D8505C"/>
    <w:rsid w:val="00D87940"/>
    <w:rsid w:val="00D902FB"/>
    <w:rsid w:val="00D90592"/>
    <w:rsid w:val="00D905C6"/>
    <w:rsid w:val="00D91190"/>
    <w:rsid w:val="00D91B8A"/>
    <w:rsid w:val="00D92756"/>
    <w:rsid w:val="00D94176"/>
    <w:rsid w:val="00D9450E"/>
    <w:rsid w:val="00D945CB"/>
    <w:rsid w:val="00D946CF"/>
    <w:rsid w:val="00D94BB4"/>
    <w:rsid w:val="00D9534A"/>
    <w:rsid w:val="00D95370"/>
    <w:rsid w:val="00D959F1"/>
    <w:rsid w:val="00D960CB"/>
    <w:rsid w:val="00D9735D"/>
    <w:rsid w:val="00DA214E"/>
    <w:rsid w:val="00DA65C9"/>
    <w:rsid w:val="00DB089C"/>
    <w:rsid w:val="00DB0CD3"/>
    <w:rsid w:val="00DB1980"/>
    <w:rsid w:val="00DB22E8"/>
    <w:rsid w:val="00DB247C"/>
    <w:rsid w:val="00DB253E"/>
    <w:rsid w:val="00DB324A"/>
    <w:rsid w:val="00DB3FFE"/>
    <w:rsid w:val="00DB49C8"/>
    <w:rsid w:val="00DB4A21"/>
    <w:rsid w:val="00DB4C51"/>
    <w:rsid w:val="00DB6849"/>
    <w:rsid w:val="00DC05D7"/>
    <w:rsid w:val="00DC17DF"/>
    <w:rsid w:val="00DC21B9"/>
    <w:rsid w:val="00DC29AA"/>
    <w:rsid w:val="00DC2D5C"/>
    <w:rsid w:val="00DC4089"/>
    <w:rsid w:val="00DC5972"/>
    <w:rsid w:val="00DC5EC6"/>
    <w:rsid w:val="00DC7747"/>
    <w:rsid w:val="00DD02AE"/>
    <w:rsid w:val="00DD03FF"/>
    <w:rsid w:val="00DD0B4A"/>
    <w:rsid w:val="00DD2169"/>
    <w:rsid w:val="00DD2727"/>
    <w:rsid w:val="00DD291D"/>
    <w:rsid w:val="00DD4EE3"/>
    <w:rsid w:val="00DD65C6"/>
    <w:rsid w:val="00DD734F"/>
    <w:rsid w:val="00DD796A"/>
    <w:rsid w:val="00DE008E"/>
    <w:rsid w:val="00DE2EE3"/>
    <w:rsid w:val="00DE405F"/>
    <w:rsid w:val="00DE5048"/>
    <w:rsid w:val="00DE59DE"/>
    <w:rsid w:val="00DE6DFC"/>
    <w:rsid w:val="00DE78B3"/>
    <w:rsid w:val="00DF0713"/>
    <w:rsid w:val="00DF1679"/>
    <w:rsid w:val="00DF1767"/>
    <w:rsid w:val="00DF2904"/>
    <w:rsid w:val="00DF2D1B"/>
    <w:rsid w:val="00DF3114"/>
    <w:rsid w:val="00DF3586"/>
    <w:rsid w:val="00DF39A3"/>
    <w:rsid w:val="00DF3B42"/>
    <w:rsid w:val="00DF5A13"/>
    <w:rsid w:val="00DF709C"/>
    <w:rsid w:val="00DF7870"/>
    <w:rsid w:val="00E00E7D"/>
    <w:rsid w:val="00E01209"/>
    <w:rsid w:val="00E016FB"/>
    <w:rsid w:val="00E02187"/>
    <w:rsid w:val="00E02700"/>
    <w:rsid w:val="00E04293"/>
    <w:rsid w:val="00E05069"/>
    <w:rsid w:val="00E05A42"/>
    <w:rsid w:val="00E05DF7"/>
    <w:rsid w:val="00E06A82"/>
    <w:rsid w:val="00E07299"/>
    <w:rsid w:val="00E103F7"/>
    <w:rsid w:val="00E10EC2"/>
    <w:rsid w:val="00E10EDC"/>
    <w:rsid w:val="00E1121C"/>
    <w:rsid w:val="00E114E0"/>
    <w:rsid w:val="00E11F74"/>
    <w:rsid w:val="00E14542"/>
    <w:rsid w:val="00E16EF6"/>
    <w:rsid w:val="00E171C0"/>
    <w:rsid w:val="00E17F68"/>
    <w:rsid w:val="00E203CE"/>
    <w:rsid w:val="00E20A0A"/>
    <w:rsid w:val="00E20F51"/>
    <w:rsid w:val="00E215D4"/>
    <w:rsid w:val="00E22029"/>
    <w:rsid w:val="00E23439"/>
    <w:rsid w:val="00E25C2C"/>
    <w:rsid w:val="00E26227"/>
    <w:rsid w:val="00E26CBD"/>
    <w:rsid w:val="00E26EC3"/>
    <w:rsid w:val="00E27ECE"/>
    <w:rsid w:val="00E303A9"/>
    <w:rsid w:val="00E3172F"/>
    <w:rsid w:val="00E31C5F"/>
    <w:rsid w:val="00E34B18"/>
    <w:rsid w:val="00E34DA3"/>
    <w:rsid w:val="00E351A2"/>
    <w:rsid w:val="00E3634E"/>
    <w:rsid w:val="00E366D5"/>
    <w:rsid w:val="00E402CF"/>
    <w:rsid w:val="00E40388"/>
    <w:rsid w:val="00E41322"/>
    <w:rsid w:val="00E445D2"/>
    <w:rsid w:val="00E448CF"/>
    <w:rsid w:val="00E44D15"/>
    <w:rsid w:val="00E4557A"/>
    <w:rsid w:val="00E47693"/>
    <w:rsid w:val="00E5035E"/>
    <w:rsid w:val="00E5092E"/>
    <w:rsid w:val="00E51479"/>
    <w:rsid w:val="00E541A1"/>
    <w:rsid w:val="00E54676"/>
    <w:rsid w:val="00E554AC"/>
    <w:rsid w:val="00E55716"/>
    <w:rsid w:val="00E57F0F"/>
    <w:rsid w:val="00E60166"/>
    <w:rsid w:val="00E6162B"/>
    <w:rsid w:val="00E627BF"/>
    <w:rsid w:val="00E638EB"/>
    <w:rsid w:val="00E6686F"/>
    <w:rsid w:val="00E66A7C"/>
    <w:rsid w:val="00E66C4C"/>
    <w:rsid w:val="00E70A5C"/>
    <w:rsid w:val="00E71388"/>
    <w:rsid w:val="00E746ED"/>
    <w:rsid w:val="00E75BC5"/>
    <w:rsid w:val="00E776EA"/>
    <w:rsid w:val="00E83D16"/>
    <w:rsid w:val="00E8432D"/>
    <w:rsid w:val="00E85648"/>
    <w:rsid w:val="00E85668"/>
    <w:rsid w:val="00E85762"/>
    <w:rsid w:val="00E8716F"/>
    <w:rsid w:val="00E87491"/>
    <w:rsid w:val="00E90654"/>
    <w:rsid w:val="00E920AB"/>
    <w:rsid w:val="00E926CE"/>
    <w:rsid w:val="00E929D0"/>
    <w:rsid w:val="00E94938"/>
    <w:rsid w:val="00E95FD1"/>
    <w:rsid w:val="00E96B79"/>
    <w:rsid w:val="00E97538"/>
    <w:rsid w:val="00EA0052"/>
    <w:rsid w:val="00EA082C"/>
    <w:rsid w:val="00EA1D74"/>
    <w:rsid w:val="00EA20EE"/>
    <w:rsid w:val="00EA217A"/>
    <w:rsid w:val="00EA5DAC"/>
    <w:rsid w:val="00EA602A"/>
    <w:rsid w:val="00EB0109"/>
    <w:rsid w:val="00EB0DE1"/>
    <w:rsid w:val="00EB2468"/>
    <w:rsid w:val="00EB5BC5"/>
    <w:rsid w:val="00EB6243"/>
    <w:rsid w:val="00EB7855"/>
    <w:rsid w:val="00EB7F59"/>
    <w:rsid w:val="00EC00D8"/>
    <w:rsid w:val="00EC17BB"/>
    <w:rsid w:val="00EC21FF"/>
    <w:rsid w:val="00EC275F"/>
    <w:rsid w:val="00EC3929"/>
    <w:rsid w:val="00EC5415"/>
    <w:rsid w:val="00EC6436"/>
    <w:rsid w:val="00EC6F9B"/>
    <w:rsid w:val="00EC732F"/>
    <w:rsid w:val="00EC7C26"/>
    <w:rsid w:val="00ED2093"/>
    <w:rsid w:val="00ED2E88"/>
    <w:rsid w:val="00ED384A"/>
    <w:rsid w:val="00ED43A5"/>
    <w:rsid w:val="00ED56AA"/>
    <w:rsid w:val="00ED6BBE"/>
    <w:rsid w:val="00ED6BC8"/>
    <w:rsid w:val="00ED7C63"/>
    <w:rsid w:val="00ED7F6E"/>
    <w:rsid w:val="00EE174B"/>
    <w:rsid w:val="00EE1808"/>
    <w:rsid w:val="00EE369F"/>
    <w:rsid w:val="00EE41D7"/>
    <w:rsid w:val="00EE4F5F"/>
    <w:rsid w:val="00EE5241"/>
    <w:rsid w:val="00EE541C"/>
    <w:rsid w:val="00EE55EE"/>
    <w:rsid w:val="00EE5D09"/>
    <w:rsid w:val="00EE661B"/>
    <w:rsid w:val="00EE6FC0"/>
    <w:rsid w:val="00EE7820"/>
    <w:rsid w:val="00EE7B33"/>
    <w:rsid w:val="00EF04AB"/>
    <w:rsid w:val="00EF060D"/>
    <w:rsid w:val="00EF2385"/>
    <w:rsid w:val="00EF3FF5"/>
    <w:rsid w:val="00EF43FA"/>
    <w:rsid w:val="00EF677F"/>
    <w:rsid w:val="00EF7669"/>
    <w:rsid w:val="00F0102A"/>
    <w:rsid w:val="00F02738"/>
    <w:rsid w:val="00F036BB"/>
    <w:rsid w:val="00F04C21"/>
    <w:rsid w:val="00F06F42"/>
    <w:rsid w:val="00F0725A"/>
    <w:rsid w:val="00F07F38"/>
    <w:rsid w:val="00F10AAB"/>
    <w:rsid w:val="00F10F5F"/>
    <w:rsid w:val="00F122DA"/>
    <w:rsid w:val="00F1233B"/>
    <w:rsid w:val="00F159DB"/>
    <w:rsid w:val="00F20925"/>
    <w:rsid w:val="00F229BC"/>
    <w:rsid w:val="00F239C6"/>
    <w:rsid w:val="00F23C08"/>
    <w:rsid w:val="00F2475B"/>
    <w:rsid w:val="00F24A01"/>
    <w:rsid w:val="00F25EFD"/>
    <w:rsid w:val="00F3277E"/>
    <w:rsid w:val="00F330AA"/>
    <w:rsid w:val="00F4082B"/>
    <w:rsid w:val="00F40B51"/>
    <w:rsid w:val="00F42E88"/>
    <w:rsid w:val="00F43C20"/>
    <w:rsid w:val="00F441E7"/>
    <w:rsid w:val="00F4672E"/>
    <w:rsid w:val="00F47728"/>
    <w:rsid w:val="00F5017A"/>
    <w:rsid w:val="00F5519B"/>
    <w:rsid w:val="00F552BD"/>
    <w:rsid w:val="00F556A9"/>
    <w:rsid w:val="00F56A49"/>
    <w:rsid w:val="00F56C76"/>
    <w:rsid w:val="00F607D1"/>
    <w:rsid w:val="00F6126E"/>
    <w:rsid w:val="00F62280"/>
    <w:rsid w:val="00F62493"/>
    <w:rsid w:val="00F62928"/>
    <w:rsid w:val="00F6389B"/>
    <w:rsid w:val="00F6615C"/>
    <w:rsid w:val="00F673C3"/>
    <w:rsid w:val="00F7144B"/>
    <w:rsid w:val="00F71A1C"/>
    <w:rsid w:val="00F725A6"/>
    <w:rsid w:val="00F729B1"/>
    <w:rsid w:val="00F72C56"/>
    <w:rsid w:val="00F73825"/>
    <w:rsid w:val="00F73B2E"/>
    <w:rsid w:val="00F74403"/>
    <w:rsid w:val="00F7479A"/>
    <w:rsid w:val="00F75BDC"/>
    <w:rsid w:val="00F76111"/>
    <w:rsid w:val="00F76BA8"/>
    <w:rsid w:val="00F81F19"/>
    <w:rsid w:val="00F82D26"/>
    <w:rsid w:val="00F82EBC"/>
    <w:rsid w:val="00F830D3"/>
    <w:rsid w:val="00F83285"/>
    <w:rsid w:val="00F833B0"/>
    <w:rsid w:val="00F834B3"/>
    <w:rsid w:val="00F84F8F"/>
    <w:rsid w:val="00F862AA"/>
    <w:rsid w:val="00F8647D"/>
    <w:rsid w:val="00F86DD8"/>
    <w:rsid w:val="00F86F63"/>
    <w:rsid w:val="00F92B49"/>
    <w:rsid w:val="00F9343C"/>
    <w:rsid w:val="00F93B76"/>
    <w:rsid w:val="00F9434B"/>
    <w:rsid w:val="00F95917"/>
    <w:rsid w:val="00F97437"/>
    <w:rsid w:val="00FA0653"/>
    <w:rsid w:val="00FA0A5E"/>
    <w:rsid w:val="00FA1EFE"/>
    <w:rsid w:val="00FA2D3F"/>
    <w:rsid w:val="00FA4880"/>
    <w:rsid w:val="00FA4893"/>
    <w:rsid w:val="00FA509A"/>
    <w:rsid w:val="00FA5B34"/>
    <w:rsid w:val="00FA6305"/>
    <w:rsid w:val="00FA6491"/>
    <w:rsid w:val="00FA6E10"/>
    <w:rsid w:val="00FA77D7"/>
    <w:rsid w:val="00FB02C5"/>
    <w:rsid w:val="00FB12F4"/>
    <w:rsid w:val="00FB2F70"/>
    <w:rsid w:val="00FB3103"/>
    <w:rsid w:val="00FB394A"/>
    <w:rsid w:val="00FB4338"/>
    <w:rsid w:val="00FB512B"/>
    <w:rsid w:val="00FB7283"/>
    <w:rsid w:val="00FC0219"/>
    <w:rsid w:val="00FC07AE"/>
    <w:rsid w:val="00FC4564"/>
    <w:rsid w:val="00FC502D"/>
    <w:rsid w:val="00FC68C2"/>
    <w:rsid w:val="00FD2885"/>
    <w:rsid w:val="00FD40F2"/>
    <w:rsid w:val="00FD466E"/>
    <w:rsid w:val="00FD54DB"/>
    <w:rsid w:val="00FD65A4"/>
    <w:rsid w:val="00FD6ACA"/>
    <w:rsid w:val="00FD7091"/>
    <w:rsid w:val="00FD76BD"/>
    <w:rsid w:val="00FE0402"/>
    <w:rsid w:val="00FE043B"/>
    <w:rsid w:val="00FE19EB"/>
    <w:rsid w:val="00FE2703"/>
    <w:rsid w:val="00FE4075"/>
    <w:rsid w:val="00FE4524"/>
    <w:rsid w:val="00FE5B24"/>
    <w:rsid w:val="00FE6AEC"/>
    <w:rsid w:val="00FF0057"/>
    <w:rsid w:val="00FF1C1D"/>
    <w:rsid w:val="00FF2C1B"/>
    <w:rsid w:val="00FF3ACB"/>
    <w:rsid w:val="00FF3D90"/>
    <w:rsid w:val="00FF54B4"/>
    <w:rsid w:val="00FF59EA"/>
    <w:rsid w:val="00FF5DE9"/>
    <w:rsid w:val="00FF7C5C"/>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2147B4B-BFEA-4EEB-8712-9CC1FDA5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748E"/>
    <w:pPr>
      <w:tabs>
        <w:tab w:val="center" w:pos="4320"/>
        <w:tab w:val="right" w:pos="8640"/>
      </w:tabs>
    </w:pPr>
  </w:style>
  <w:style w:type="paragraph" w:styleId="Footer">
    <w:name w:val="footer"/>
    <w:basedOn w:val="Normal"/>
    <w:rsid w:val="006D748E"/>
    <w:pPr>
      <w:tabs>
        <w:tab w:val="center" w:pos="4320"/>
        <w:tab w:val="right" w:pos="8640"/>
      </w:tabs>
    </w:pPr>
  </w:style>
  <w:style w:type="character" w:styleId="PageNumber">
    <w:name w:val="page number"/>
    <w:basedOn w:val="DefaultParagraphFont"/>
    <w:rsid w:val="00C54024"/>
  </w:style>
  <w:style w:type="paragraph" w:styleId="BalloonText">
    <w:name w:val="Balloon Text"/>
    <w:basedOn w:val="Normal"/>
    <w:semiHidden/>
    <w:rsid w:val="00930CA8"/>
    <w:rPr>
      <w:rFonts w:ascii="Tahoma" w:hAnsi="Tahoma" w:cs="Tahoma"/>
      <w:sz w:val="16"/>
      <w:szCs w:val="16"/>
    </w:rPr>
  </w:style>
  <w:style w:type="paragraph" w:styleId="ListParagraph">
    <w:name w:val="List Paragraph"/>
    <w:basedOn w:val="Normal"/>
    <w:uiPriority w:val="34"/>
    <w:qFormat/>
    <w:rsid w:val="00A32353"/>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A5852"/>
    <w:rPr>
      <w:color w:val="0563C1" w:themeColor="hyperlink"/>
      <w:u w:val="single"/>
    </w:rPr>
  </w:style>
  <w:style w:type="character" w:styleId="FollowedHyperlink">
    <w:name w:val="FollowedHyperlink"/>
    <w:basedOn w:val="DefaultParagraphFont"/>
    <w:semiHidden/>
    <w:unhideWhenUsed/>
    <w:rsid w:val="00FF54B4"/>
    <w:rPr>
      <w:color w:val="954F72" w:themeColor="followedHyperlink"/>
      <w:u w:val="single"/>
    </w:rPr>
  </w:style>
  <w:style w:type="character" w:styleId="CommentReference">
    <w:name w:val="annotation reference"/>
    <w:basedOn w:val="DefaultParagraphFont"/>
    <w:semiHidden/>
    <w:unhideWhenUsed/>
    <w:rsid w:val="00234609"/>
    <w:rPr>
      <w:sz w:val="16"/>
      <w:szCs w:val="16"/>
    </w:rPr>
  </w:style>
  <w:style w:type="paragraph" w:styleId="CommentText">
    <w:name w:val="annotation text"/>
    <w:basedOn w:val="Normal"/>
    <w:link w:val="CommentTextChar"/>
    <w:semiHidden/>
    <w:unhideWhenUsed/>
    <w:rsid w:val="00234609"/>
    <w:rPr>
      <w:sz w:val="20"/>
      <w:szCs w:val="20"/>
    </w:rPr>
  </w:style>
  <w:style w:type="character" w:customStyle="1" w:styleId="CommentTextChar">
    <w:name w:val="Comment Text Char"/>
    <w:basedOn w:val="DefaultParagraphFont"/>
    <w:link w:val="CommentText"/>
    <w:semiHidden/>
    <w:rsid w:val="00234609"/>
  </w:style>
  <w:style w:type="paragraph" w:styleId="CommentSubject">
    <w:name w:val="annotation subject"/>
    <w:basedOn w:val="CommentText"/>
    <w:next w:val="CommentText"/>
    <w:link w:val="CommentSubjectChar"/>
    <w:semiHidden/>
    <w:unhideWhenUsed/>
    <w:rsid w:val="00234609"/>
    <w:rPr>
      <w:b/>
      <w:bCs/>
    </w:rPr>
  </w:style>
  <w:style w:type="character" w:customStyle="1" w:styleId="CommentSubjectChar">
    <w:name w:val="Comment Subject Char"/>
    <w:basedOn w:val="CommentTextChar"/>
    <w:link w:val="CommentSubject"/>
    <w:semiHidden/>
    <w:rsid w:val="00234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Present: Me, P, John S, Mike S, Kristine, Mark L, Jim Houston, Roger W, Samir, Biran C, Valeria Long, Dave Cannon, C Mader, Dan Vaughn, Steve L, Maxine, Cindy C,</vt:lpstr>
    </vt:vector>
  </TitlesOfParts>
  <Company>GVSU</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Me, P, John S, Mike S, Kristine, Mark L, Jim Houston, Roger W, Samir, Biran C, Valeria Long, Dave Cannon, C Mader, Dan Vaughn, Steve L, Maxine, Cindy C,</dc:title>
  <dc:creator>Irene Fountain</dc:creator>
  <cp:lastModifiedBy>Irene Fountain</cp:lastModifiedBy>
  <cp:revision>3</cp:revision>
  <cp:lastPrinted>2017-09-13T16:11:00Z</cp:lastPrinted>
  <dcterms:created xsi:type="dcterms:W3CDTF">2017-09-27T18:53:00Z</dcterms:created>
  <dcterms:modified xsi:type="dcterms:W3CDTF">2017-09-27T18:53:00Z</dcterms:modified>
</cp:coreProperties>
</file>