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61" w:rsidRPr="00B570EB" w:rsidRDefault="004B0461" w:rsidP="004B0461">
      <w:pPr>
        <w:jc w:val="center"/>
        <w:rPr>
          <w:b/>
          <w:sz w:val="22"/>
          <w:szCs w:val="22"/>
        </w:rPr>
      </w:pPr>
      <w:r w:rsidRPr="00B570EB">
        <w:rPr>
          <w:b/>
          <w:sz w:val="22"/>
          <w:szCs w:val="22"/>
        </w:rPr>
        <w:t>Graduate Council</w:t>
      </w:r>
      <w:r w:rsidR="0005037A" w:rsidRPr="00B570EB">
        <w:rPr>
          <w:b/>
          <w:sz w:val="22"/>
          <w:szCs w:val="22"/>
        </w:rPr>
        <w:t xml:space="preserve"> Meeting</w:t>
      </w:r>
    </w:p>
    <w:p w:rsidR="004B0461" w:rsidRPr="00B570EB" w:rsidRDefault="00FB12F4" w:rsidP="004B0461">
      <w:pPr>
        <w:jc w:val="center"/>
        <w:rPr>
          <w:b/>
          <w:sz w:val="22"/>
          <w:szCs w:val="22"/>
        </w:rPr>
      </w:pPr>
      <w:r>
        <w:rPr>
          <w:b/>
          <w:sz w:val="22"/>
          <w:szCs w:val="22"/>
        </w:rPr>
        <w:t>November 18</w:t>
      </w:r>
      <w:r w:rsidR="008D2EDF" w:rsidRPr="00B570EB">
        <w:rPr>
          <w:b/>
          <w:sz w:val="22"/>
          <w:szCs w:val="22"/>
        </w:rPr>
        <w:t>, 2016</w:t>
      </w:r>
    </w:p>
    <w:p w:rsidR="004B0461" w:rsidRPr="00B570EB" w:rsidRDefault="00C21CEF" w:rsidP="004B0461">
      <w:pPr>
        <w:jc w:val="center"/>
        <w:rPr>
          <w:b/>
          <w:sz w:val="22"/>
          <w:szCs w:val="22"/>
        </w:rPr>
      </w:pPr>
      <w:r w:rsidRPr="00B570EB">
        <w:rPr>
          <w:b/>
          <w:sz w:val="22"/>
          <w:szCs w:val="22"/>
        </w:rPr>
        <w:t>107</w:t>
      </w:r>
      <w:r w:rsidR="00A209C4" w:rsidRPr="00B570EB">
        <w:rPr>
          <w:b/>
          <w:sz w:val="22"/>
          <w:szCs w:val="22"/>
        </w:rPr>
        <w:t>D</w:t>
      </w:r>
      <w:r w:rsidR="00831EE9" w:rsidRPr="00B570EB">
        <w:rPr>
          <w:b/>
          <w:sz w:val="22"/>
          <w:szCs w:val="22"/>
        </w:rPr>
        <w:t xml:space="preserve"> DEV</w:t>
      </w:r>
    </w:p>
    <w:p w:rsidR="005752D9" w:rsidRPr="00B570EB" w:rsidRDefault="00852964" w:rsidP="00EE6FC0">
      <w:pPr>
        <w:jc w:val="center"/>
        <w:rPr>
          <w:b/>
          <w:sz w:val="22"/>
          <w:szCs w:val="22"/>
        </w:rPr>
      </w:pPr>
      <w:r w:rsidRPr="00B570EB">
        <w:rPr>
          <w:b/>
          <w:sz w:val="22"/>
          <w:szCs w:val="22"/>
        </w:rPr>
        <w:t>Minutes</w:t>
      </w:r>
      <w:r w:rsidR="00AD0C55">
        <w:rPr>
          <w:b/>
          <w:sz w:val="22"/>
          <w:szCs w:val="22"/>
        </w:rPr>
        <w:br/>
        <w:t>(approved 1/27/17)</w:t>
      </w:r>
      <w:bookmarkStart w:id="0" w:name="_GoBack"/>
      <w:bookmarkEnd w:id="0"/>
      <w:r w:rsidR="00D4703A" w:rsidRPr="00B570EB">
        <w:rPr>
          <w:b/>
          <w:sz w:val="22"/>
          <w:szCs w:val="22"/>
        </w:rPr>
        <w:br/>
      </w:r>
    </w:p>
    <w:p w:rsidR="00DF1767" w:rsidRPr="00B570EB" w:rsidRDefault="003B5591" w:rsidP="00383B4E">
      <w:pPr>
        <w:rPr>
          <w:sz w:val="22"/>
          <w:szCs w:val="22"/>
        </w:rPr>
      </w:pPr>
      <w:r w:rsidRPr="00B570EB">
        <w:rPr>
          <w:b/>
          <w:sz w:val="22"/>
          <w:szCs w:val="22"/>
        </w:rPr>
        <w:t>Faculty Present</w:t>
      </w:r>
      <w:r w:rsidR="00394565" w:rsidRPr="00B570EB">
        <w:rPr>
          <w:sz w:val="22"/>
          <w:szCs w:val="22"/>
        </w:rPr>
        <w:t>:</w:t>
      </w:r>
      <w:r w:rsidR="00126773" w:rsidRPr="00B570EB">
        <w:rPr>
          <w:sz w:val="22"/>
          <w:szCs w:val="22"/>
        </w:rPr>
        <w:t xml:space="preserve"> B. Bettinghaus, A. Booth, A. Bostrom, </w:t>
      </w:r>
      <w:r w:rsidR="00394565" w:rsidRPr="00B570EB">
        <w:rPr>
          <w:sz w:val="22"/>
          <w:szCs w:val="22"/>
        </w:rPr>
        <w:t xml:space="preserve">D. Balfour, </w:t>
      </w:r>
      <w:r w:rsidR="00126773" w:rsidRPr="00B570EB">
        <w:rPr>
          <w:sz w:val="22"/>
          <w:szCs w:val="22"/>
        </w:rPr>
        <w:t>A</w:t>
      </w:r>
      <w:r w:rsidR="00BE3A1F">
        <w:rPr>
          <w:sz w:val="22"/>
          <w:szCs w:val="22"/>
        </w:rPr>
        <w:t>.</w:t>
      </w:r>
      <w:r w:rsidR="00126773" w:rsidRPr="00B570EB">
        <w:rPr>
          <w:sz w:val="22"/>
          <w:szCs w:val="22"/>
        </w:rPr>
        <w:t xml:space="preserve"> Campbell, S. Choudhuri, M. Harris, B</w:t>
      </w:r>
      <w:r w:rsidR="00BE3A1F">
        <w:rPr>
          <w:sz w:val="22"/>
          <w:szCs w:val="22"/>
        </w:rPr>
        <w:t>.</w:t>
      </w:r>
      <w:r w:rsidR="00126773" w:rsidRPr="00B570EB">
        <w:rPr>
          <w:sz w:val="22"/>
          <w:szCs w:val="22"/>
        </w:rPr>
        <w:t xml:space="preserve"> Harvey, L. Huang,  B. Martin, K. Ozga, G. Schymik, M. Staves, W. Sun, M. VanderKooi</w:t>
      </w:r>
      <w:r w:rsidR="00126773" w:rsidRPr="00B570EB">
        <w:rPr>
          <w:sz w:val="22"/>
          <w:szCs w:val="22"/>
        </w:rPr>
        <w:br/>
      </w:r>
    </w:p>
    <w:p w:rsidR="008863E2" w:rsidRPr="00B570EB" w:rsidRDefault="00E26227" w:rsidP="00E26227">
      <w:pPr>
        <w:rPr>
          <w:sz w:val="22"/>
          <w:szCs w:val="22"/>
        </w:rPr>
      </w:pPr>
      <w:r w:rsidRPr="00B570EB">
        <w:rPr>
          <w:b/>
          <w:sz w:val="22"/>
          <w:szCs w:val="22"/>
        </w:rPr>
        <w:t>Administrative Ex-Officio Present</w:t>
      </w:r>
      <w:r w:rsidR="00B81071" w:rsidRPr="00B570EB">
        <w:rPr>
          <w:b/>
          <w:sz w:val="22"/>
          <w:szCs w:val="22"/>
        </w:rPr>
        <w:t>:</w:t>
      </w:r>
      <w:r w:rsidR="00E25C2C" w:rsidRPr="00B570EB">
        <w:rPr>
          <w:sz w:val="22"/>
          <w:szCs w:val="22"/>
        </w:rPr>
        <w:t xml:space="preserve"> </w:t>
      </w:r>
      <w:r w:rsidR="00A961B3" w:rsidRPr="00B570EB">
        <w:rPr>
          <w:sz w:val="22"/>
          <w:szCs w:val="22"/>
        </w:rPr>
        <w:t xml:space="preserve">B. Cole, I. Fountain, S. Lipnicki, </w:t>
      </w:r>
      <w:r w:rsidR="00BD1B93" w:rsidRPr="00B570EB">
        <w:rPr>
          <w:sz w:val="22"/>
          <w:szCs w:val="22"/>
        </w:rPr>
        <w:t xml:space="preserve">M. Luttenton, J. Potteiger, </w:t>
      </w:r>
      <w:r w:rsidR="00A961B3" w:rsidRPr="00B570EB">
        <w:rPr>
          <w:sz w:val="22"/>
          <w:szCs w:val="22"/>
        </w:rPr>
        <w:t>S. Soman</w:t>
      </w:r>
      <w:r w:rsidR="00F42E88" w:rsidRPr="00B570EB">
        <w:rPr>
          <w:sz w:val="22"/>
          <w:szCs w:val="22"/>
        </w:rPr>
        <w:t xml:space="preserve"> </w:t>
      </w:r>
    </w:p>
    <w:p w:rsidR="00CC4285" w:rsidRPr="00B570EB" w:rsidRDefault="00CC4285" w:rsidP="00E26227">
      <w:pPr>
        <w:rPr>
          <w:sz w:val="22"/>
          <w:szCs w:val="22"/>
        </w:rPr>
      </w:pPr>
    </w:p>
    <w:p w:rsidR="008863E2" w:rsidRPr="00B570EB" w:rsidRDefault="00CC4285" w:rsidP="00E26227">
      <w:pPr>
        <w:rPr>
          <w:sz w:val="22"/>
          <w:szCs w:val="22"/>
        </w:rPr>
      </w:pPr>
      <w:r w:rsidRPr="00B570EB">
        <w:rPr>
          <w:b/>
          <w:sz w:val="22"/>
          <w:szCs w:val="22"/>
        </w:rPr>
        <w:t>Elected Students Present:</w:t>
      </w:r>
      <w:r w:rsidRPr="00B570EB">
        <w:rPr>
          <w:sz w:val="22"/>
          <w:szCs w:val="22"/>
        </w:rPr>
        <w:t xml:space="preserve"> </w:t>
      </w:r>
      <w:r w:rsidR="00C21CEF" w:rsidRPr="00B570EB">
        <w:rPr>
          <w:sz w:val="22"/>
          <w:szCs w:val="22"/>
        </w:rPr>
        <w:t>C. Dolan</w:t>
      </w:r>
      <w:r w:rsidR="00126773" w:rsidRPr="00B570EB">
        <w:rPr>
          <w:sz w:val="22"/>
          <w:szCs w:val="22"/>
        </w:rPr>
        <w:t>, D. Dunneback</w:t>
      </w:r>
    </w:p>
    <w:p w:rsidR="00C21CEF" w:rsidRPr="00B570EB" w:rsidRDefault="00C21CEF" w:rsidP="00E26227">
      <w:pPr>
        <w:rPr>
          <w:sz w:val="22"/>
          <w:szCs w:val="22"/>
        </w:rPr>
      </w:pPr>
    </w:p>
    <w:p w:rsidR="00CD036F" w:rsidRPr="00B570EB" w:rsidRDefault="00E26227" w:rsidP="0073313F">
      <w:pPr>
        <w:rPr>
          <w:sz w:val="22"/>
          <w:szCs w:val="22"/>
        </w:rPr>
      </w:pPr>
      <w:r w:rsidRPr="00B570EB">
        <w:rPr>
          <w:b/>
          <w:sz w:val="22"/>
          <w:szCs w:val="22"/>
        </w:rPr>
        <w:t>Ex-Officio Students Present</w:t>
      </w:r>
      <w:r w:rsidRPr="00B570EB">
        <w:rPr>
          <w:sz w:val="22"/>
          <w:szCs w:val="22"/>
        </w:rPr>
        <w:t xml:space="preserve">: </w:t>
      </w:r>
      <w:r w:rsidR="008F3E95" w:rsidRPr="00B570EB">
        <w:rPr>
          <w:sz w:val="22"/>
          <w:szCs w:val="22"/>
        </w:rPr>
        <w:t xml:space="preserve"> </w:t>
      </w:r>
      <w:r w:rsidR="00D503B6" w:rsidRPr="00B570EB">
        <w:rPr>
          <w:sz w:val="22"/>
          <w:szCs w:val="22"/>
        </w:rPr>
        <w:t>K. Stevenson</w:t>
      </w:r>
      <w:r w:rsidR="00D503B6" w:rsidRPr="00B570EB">
        <w:rPr>
          <w:sz w:val="22"/>
          <w:szCs w:val="22"/>
        </w:rPr>
        <w:br/>
      </w:r>
    </w:p>
    <w:p w:rsidR="002E5203" w:rsidRPr="00B570EB" w:rsidRDefault="00FA2D3F" w:rsidP="0073313F">
      <w:pPr>
        <w:rPr>
          <w:sz w:val="22"/>
          <w:szCs w:val="22"/>
        </w:rPr>
      </w:pPr>
      <w:r w:rsidRPr="00B570EB">
        <w:rPr>
          <w:b/>
          <w:sz w:val="22"/>
          <w:szCs w:val="22"/>
        </w:rPr>
        <w:t xml:space="preserve">GSA </w:t>
      </w:r>
      <w:r w:rsidR="00464D9E" w:rsidRPr="00B570EB">
        <w:rPr>
          <w:b/>
          <w:sz w:val="22"/>
          <w:szCs w:val="22"/>
        </w:rPr>
        <w:t xml:space="preserve">Officers </w:t>
      </w:r>
      <w:r w:rsidRPr="00B570EB">
        <w:rPr>
          <w:b/>
          <w:sz w:val="22"/>
          <w:szCs w:val="22"/>
        </w:rPr>
        <w:t>Present</w:t>
      </w:r>
      <w:r w:rsidR="00126773" w:rsidRPr="00B570EB">
        <w:rPr>
          <w:b/>
          <w:sz w:val="22"/>
          <w:szCs w:val="22"/>
        </w:rPr>
        <w:t>:</w:t>
      </w:r>
      <w:r w:rsidR="00126773" w:rsidRPr="00B570EB">
        <w:rPr>
          <w:sz w:val="22"/>
          <w:szCs w:val="22"/>
        </w:rPr>
        <w:t xml:space="preserve"> </w:t>
      </w:r>
      <w:r w:rsidR="00D503B6" w:rsidRPr="00B570EB">
        <w:rPr>
          <w:sz w:val="22"/>
          <w:szCs w:val="22"/>
        </w:rPr>
        <w:t>J. Lawton</w:t>
      </w:r>
    </w:p>
    <w:p w:rsidR="009C50FD" w:rsidRPr="00B570EB" w:rsidRDefault="009C50FD" w:rsidP="0073313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8280"/>
        <w:gridCol w:w="3060"/>
      </w:tblGrid>
      <w:tr w:rsidR="006D748E" w:rsidRPr="00B570EB" w:rsidTr="00AD5F35">
        <w:tc>
          <w:tcPr>
            <w:tcW w:w="2808" w:type="dxa"/>
          </w:tcPr>
          <w:p w:rsidR="006D748E" w:rsidRPr="00B570EB" w:rsidRDefault="006D748E" w:rsidP="002A612D">
            <w:pPr>
              <w:rPr>
                <w:b/>
                <w:sz w:val="22"/>
                <w:szCs w:val="22"/>
              </w:rPr>
            </w:pPr>
            <w:r w:rsidRPr="00B570EB">
              <w:rPr>
                <w:b/>
                <w:sz w:val="22"/>
                <w:szCs w:val="22"/>
              </w:rPr>
              <w:t>AGENDA ITEM</w:t>
            </w:r>
          </w:p>
        </w:tc>
        <w:tc>
          <w:tcPr>
            <w:tcW w:w="8280" w:type="dxa"/>
          </w:tcPr>
          <w:p w:rsidR="006D748E" w:rsidRPr="00B570EB" w:rsidRDefault="006D748E" w:rsidP="002A612D">
            <w:pPr>
              <w:rPr>
                <w:b/>
                <w:sz w:val="22"/>
                <w:szCs w:val="22"/>
              </w:rPr>
            </w:pPr>
            <w:r w:rsidRPr="00B570EB">
              <w:rPr>
                <w:b/>
                <w:sz w:val="22"/>
                <w:szCs w:val="22"/>
              </w:rPr>
              <w:t>DISCUSSION</w:t>
            </w:r>
          </w:p>
        </w:tc>
        <w:tc>
          <w:tcPr>
            <w:tcW w:w="3060" w:type="dxa"/>
          </w:tcPr>
          <w:p w:rsidR="006D748E" w:rsidRPr="00B570EB" w:rsidRDefault="006D748E" w:rsidP="002A612D">
            <w:pPr>
              <w:rPr>
                <w:b/>
                <w:sz w:val="22"/>
                <w:szCs w:val="22"/>
              </w:rPr>
            </w:pPr>
            <w:r w:rsidRPr="00B570EB">
              <w:rPr>
                <w:b/>
                <w:sz w:val="22"/>
                <w:szCs w:val="22"/>
              </w:rPr>
              <w:t>ACTION</w:t>
            </w:r>
            <w:r w:rsidR="002A612D" w:rsidRPr="00B570EB">
              <w:rPr>
                <w:b/>
                <w:sz w:val="22"/>
                <w:szCs w:val="22"/>
              </w:rPr>
              <w:t>/DECISION</w:t>
            </w:r>
          </w:p>
        </w:tc>
      </w:tr>
      <w:tr w:rsidR="006A6FAD" w:rsidRPr="00B570EB" w:rsidTr="00AD5F35">
        <w:tc>
          <w:tcPr>
            <w:tcW w:w="2808" w:type="dxa"/>
          </w:tcPr>
          <w:p w:rsidR="006A6FAD" w:rsidRPr="00B570EB" w:rsidRDefault="006A6FAD" w:rsidP="009A2C12">
            <w:pPr>
              <w:rPr>
                <w:b/>
                <w:sz w:val="22"/>
                <w:szCs w:val="22"/>
              </w:rPr>
            </w:pPr>
            <w:r w:rsidRPr="00B570EB">
              <w:rPr>
                <w:b/>
                <w:sz w:val="22"/>
                <w:szCs w:val="22"/>
              </w:rPr>
              <w:t xml:space="preserve"> </w:t>
            </w:r>
            <w:r w:rsidR="001B753D" w:rsidRPr="00B570EB">
              <w:rPr>
                <w:b/>
                <w:sz w:val="22"/>
                <w:szCs w:val="22"/>
              </w:rPr>
              <w:t xml:space="preserve">I. </w:t>
            </w:r>
            <w:r w:rsidRPr="00B570EB">
              <w:rPr>
                <w:b/>
                <w:sz w:val="22"/>
                <w:szCs w:val="22"/>
              </w:rPr>
              <w:t>Call to Order</w:t>
            </w:r>
          </w:p>
        </w:tc>
        <w:tc>
          <w:tcPr>
            <w:tcW w:w="8280" w:type="dxa"/>
          </w:tcPr>
          <w:p w:rsidR="006A6FAD" w:rsidRPr="00B570EB" w:rsidRDefault="00DB22E8" w:rsidP="00DF1767">
            <w:pPr>
              <w:spacing w:after="160" w:line="259" w:lineRule="auto"/>
              <w:rPr>
                <w:sz w:val="22"/>
                <w:szCs w:val="22"/>
              </w:rPr>
            </w:pPr>
            <w:r w:rsidRPr="00B570EB">
              <w:rPr>
                <w:sz w:val="22"/>
                <w:szCs w:val="22"/>
              </w:rPr>
              <w:t xml:space="preserve">A. </w:t>
            </w:r>
            <w:r w:rsidR="00DF1767" w:rsidRPr="00B570EB">
              <w:rPr>
                <w:sz w:val="22"/>
                <w:szCs w:val="22"/>
              </w:rPr>
              <w:t>Booth</w:t>
            </w:r>
            <w:r w:rsidRPr="00B570EB">
              <w:rPr>
                <w:sz w:val="22"/>
                <w:szCs w:val="22"/>
              </w:rPr>
              <w:t xml:space="preserve"> called the meeting to order at 9:0</w:t>
            </w:r>
            <w:r w:rsidR="004A1CFF" w:rsidRPr="00B570EB">
              <w:rPr>
                <w:sz w:val="22"/>
                <w:szCs w:val="22"/>
              </w:rPr>
              <w:t>2</w:t>
            </w:r>
            <w:r w:rsidRPr="00B570EB">
              <w:rPr>
                <w:sz w:val="22"/>
                <w:szCs w:val="22"/>
              </w:rPr>
              <w:t xml:space="preserve"> AM</w:t>
            </w:r>
            <w:r w:rsidR="007906D3" w:rsidRPr="00B570EB">
              <w:rPr>
                <w:sz w:val="22"/>
                <w:szCs w:val="22"/>
              </w:rPr>
              <w:t>.</w:t>
            </w:r>
            <w:r w:rsidRPr="00B570EB">
              <w:rPr>
                <w:sz w:val="22"/>
                <w:szCs w:val="22"/>
              </w:rPr>
              <w:t xml:space="preserve"> </w:t>
            </w:r>
          </w:p>
        </w:tc>
        <w:tc>
          <w:tcPr>
            <w:tcW w:w="3060" w:type="dxa"/>
          </w:tcPr>
          <w:p w:rsidR="006A6FAD" w:rsidRPr="00B570EB" w:rsidRDefault="006A6FAD" w:rsidP="002A612D">
            <w:pPr>
              <w:rPr>
                <w:b/>
                <w:sz w:val="22"/>
                <w:szCs w:val="22"/>
              </w:rPr>
            </w:pPr>
          </w:p>
        </w:tc>
      </w:tr>
      <w:tr w:rsidR="008F5BA8" w:rsidRPr="00B570EB" w:rsidTr="00AD5F35">
        <w:tc>
          <w:tcPr>
            <w:tcW w:w="2808" w:type="dxa"/>
          </w:tcPr>
          <w:p w:rsidR="008F5BA8" w:rsidRPr="00B570EB" w:rsidRDefault="008F5BA8" w:rsidP="00935208">
            <w:pPr>
              <w:rPr>
                <w:b/>
                <w:sz w:val="22"/>
                <w:szCs w:val="22"/>
              </w:rPr>
            </w:pPr>
            <w:r w:rsidRPr="00B570EB">
              <w:rPr>
                <w:b/>
                <w:sz w:val="22"/>
                <w:szCs w:val="22"/>
              </w:rPr>
              <w:t>I</w:t>
            </w:r>
            <w:r w:rsidR="009A2C12" w:rsidRPr="00B570EB">
              <w:rPr>
                <w:b/>
                <w:sz w:val="22"/>
                <w:szCs w:val="22"/>
              </w:rPr>
              <w:t>I</w:t>
            </w:r>
            <w:r w:rsidRPr="00B570EB">
              <w:rPr>
                <w:b/>
                <w:sz w:val="22"/>
                <w:szCs w:val="22"/>
              </w:rPr>
              <w:t>. Approval of Agenda</w:t>
            </w:r>
            <w:r w:rsidR="009A2C12" w:rsidRPr="00B570EB">
              <w:rPr>
                <w:b/>
                <w:sz w:val="22"/>
                <w:szCs w:val="22"/>
              </w:rPr>
              <w:t xml:space="preserve">  </w:t>
            </w:r>
          </w:p>
        </w:tc>
        <w:tc>
          <w:tcPr>
            <w:tcW w:w="8280" w:type="dxa"/>
          </w:tcPr>
          <w:p w:rsidR="008F5BA8" w:rsidRPr="00B570EB" w:rsidRDefault="008F5BA8" w:rsidP="008816EC">
            <w:pPr>
              <w:spacing w:after="160" w:line="259" w:lineRule="auto"/>
              <w:rPr>
                <w:rFonts w:eastAsia="Calibri"/>
                <w:sz w:val="22"/>
                <w:szCs w:val="22"/>
              </w:rPr>
            </w:pPr>
          </w:p>
        </w:tc>
        <w:tc>
          <w:tcPr>
            <w:tcW w:w="3060" w:type="dxa"/>
          </w:tcPr>
          <w:p w:rsidR="008F5BA8" w:rsidRPr="00B570EB" w:rsidRDefault="009C2E77" w:rsidP="00BE3A1F">
            <w:pPr>
              <w:rPr>
                <w:sz w:val="22"/>
                <w:szCs w:val="22"/>
              </w:rPr>
            </w:pPr>
            <w:r w:rsidRPr="00B570EB">
              <w:rPr>
                <w:sz w:val="22"/>
                <w:szCs w:val="22"/>
              </w:rPr>
              <w:t xml:space="preserve">The agenda was approved by acclamation. </w:t>
            </w:r>
          </w:p>
        </w:tc>
      </w:tr>
      <w:tr w:rsidR="009C3D2A" w:rsidRPr="00B570EB" w:rsidTr="00AD5F35">
        <w:tc>
          <w:tcPr>
            <w:tcW w:w="2808" w:type="dxa"/>
          </w:tcPr>
          <w:p w:rsidR="009C3D2A" w:rsidRPr="00B570EB" w:rsidRDefault="00614029" w:rsidP="008816EC">
            <w:pPr>
              <w:rPr>
                <w:b/>
                <w:sz w:val="22"/>
                <w:szCs w:val="22"/>
              </w:rPr>
            </w:pPr>
            <w:r w:rsidRPr="00B570EB">
              <w:rPr>
                <w:b/>
                <w:sz w:val="22"/>
                <w:szCs w:val="22"/>
              </w:rPr>
              <w:t>III</w:t>
            </w:r>
            <w:r w:rsidR="007A38E8" w:rsidRPr="00B570EB">
              <w:rPr>
                <w:b/>
                <w:sz w:val="22"/>
                <w:szCs w:val="22"/>
              </w:rPr>
              <w:t xml:space="preserve">. Approval of Minutes </w:t>
            </w:r>
            <w:r w:rsidR="008816EC" w:rsidRPr="00B570EB">
              <w:rPr>
                <w:b/>
                <w:sz w:val="22"/>
                <w:szCs w:val="22"/>
              </w:rPr>
              <w:t>October 28</w:t>
            </w:r>
            <w:r w:rsidR="008D2EDF" w:rsidRPr="00B570EB">
              <w:rPr>
                <w:b/>
                <w:sz w:val="22"/>
                <w:szCs w:val="22"/>
              </w:rPr>
              <w:t>, 2016</w:t>
            </w:r>
          </w:p>
        </w:tc>
        <w:tc>
          <w:tcPr>
            <w:tcW w:w="8280" w:type="dxa"/>
          </w:tcPr>
          <w:p w:rsidR="009D1935" w:rsidRPr="00B570EB" w:rsidRDefault="009D1935" w:rsidP="008816EC">
            <w:pPr>
              <w:spacing w:after="160" w:line="259" w:lineRule="auto"/>
              <w:rPr>
                <w:rFonts w:eastAsia="Calibri"/>
                <w:sz w:val="22"/>
                <w:szCs w:val="22"/>
              </w:rPr>
            </w:pPr>
          </w:p>
        </w:tc>
        <w:tc>
          <w:tcPr>
            <w:tcW w:w="3060" w:type="dxa"/>
          </w:tcPr>
          <w:p w:rsidR="009C3D2A" w:rsidRPr="00B570EB" w:rsidRDefault="009C2E77" w:rsidP="009C2E77">
            <w:pPr>
              <w:rPr>
                <w:sz w:val="22"/>
                <w:szCs w:val="22"/>
              </w:rPr>
            </w:pPr>
            <w:r w:rsidRPr="00B570EB">
              <w:rPr>
                <w:sz w:val="22"/>
                <w:szCs w:val="22"/>
              </w:rPr>
              <w:t xml:space="preserve">The minutes were approved by acclamation. </w:t>
            </w:r>
            <w:r w:rsidR="00FD466E" w:rsidRPr="00B570EB">
              <w:rPr>
                <w:sz w:val="22"/>
                <w:szCs w:val="22"/>
              </w:rPr>
              <w:t xml:space="preserve"> </w:t>
            </w:r>
          </w:p>
        </w:tc>
      </w:tr>
      <w:tr w:rsidR="007A38E8" w:rsidRPr="00B570EB" w:rsidTr="007C707E">
        <w:trPr>
          <w:trHeight w:val="791"/>
        </w:trPr>
        <w:tc>
          <w:tcPr>
            <w:tcW w:w="2808" w:type="dxa"/>
          </w:tcPr>
          <w:p w:rsidR="007A38E8" w:rsidRPr="00B570EB" w:rsidRDefault="005C2A83" w:rsidP="00191BF5">
            <w:pPr>
              <w:rPr>
                <w:b/>
                <w:sz w:val="22"/>
                <w:szCs w:val="22"/>
              </w:rPr>
            </w:pPr>
            <w:r w:rsidRPr="00B570EB">
              <w:rPr>
                <w:b/>
                <w:sz w:val="22"/>
                <w:szCs w:val="22"/>
              </w:rPr>
              <w:t>I</w:t>
            </w:r>
            <w:r w:rsidR="000A55E4" w:rsidRPr="00B570EB">
              <w:rPr>
                <w:b/>
                <w:sz w:val="22"/>
                <w:szCs w:val="22"/>
              </w:rPr>
              <w:t xml:space="preserve">V. </w:t>
            </w:r>
            <w:r w:rsidR="00236FB8" w:rsidRPr="00B570EB">
              <w:rPr>
                <w:b/>
                <w:sz w:val="22"/>
                <w:szCs w:val="22"/>
              </w:rPr>
              <w:t xml:space="preserve">Chair’s Report – </w:t>
            </w:r>
            <w:r w:rsidR="009C2E77" w:rsidRPr="00B570EB">
              <w:rPr>
                <w:b/>
                <w:sz w:val="22"/>
                <w:szCs w:val="22"/>
              </w:rPr>
              <w:t>A. Booth</w:t>
            </w:r>
          </w:p>
        </w:tc>
        <w:tc>
          <w:tcPr>
            <w:tcW w:w="8280" w:type="dxa"/>
          </w:tcPr>
          <w:p w:rsidR="007A38E8" w:rsidRPr="00B570EB" w:rsidRDefault="009C2E77" w:rsidP="00BE3A1F">
            <w:pPr>
              <w:spacing w:after="160" w:line="259" w:lineRule="auto"/>
              <w:rPr>
                <w:rFonts w:eastAsiaTheme="minorHAnsi"/>
                <w:sz w:val="22"/>
                <w:szCs w:val="22"/>
              </w:rPr>
            </w:pPr>
            <w:r w:rsidRPr="00B570EB">
              <w:rPr>
                <w:rFonts w:eastAsiaTheme="minorHAnsi"/>
                <w:sz w:val="22"/>
                <w:szCs w:val="22"/>
              </w:rPr>
              <w:t xml:space="preserve">The chairs of the Graduate Council, UCC, UAS, and FSBC plan to meet in December to discuss the Graduate Council bylaws changes. </w:t>
            </w:r>
          </w:p>
        </w:tc>
        <w:tc>
          <w:tcPr>
            <w:tcW w:w="3060" w:type="dxa"/>
          </w:tcPr>
          <w:p w:rsidR="0085709D" w:rsidRPr="00B570EB" w:rsidRDefault="0085709D" w:rsidP="009C50FD">
            <w:pPr>
              <w:rPr>
                <w:sz w:val="22"/>
                <w:szCs w:val="22"/>
              </w:rPr>
            </w:pPr>
          </w:p>
        </w:tc>
      </w:tr>
      <w:tr w:rsidR="004F3A97" w:rsidRPr="00B570EB" w:rsidTr="007C707E">
        <w:trPr>
          <w:trHeight w:val="791"/>
        </w:trPr>
        <w:tc>
          <w:tcPr>
            <w:tcW w:w="2808" w:type="dxa"/>
          </w:tcPr>
          <w:p w:rsidR="004F3A97" w:rsidRPr="00B570EB" w:rsidRDefault="00614029" w:rsidP="009C2E77">
            <w:pPr>
              <w:rPr>
                <w:b/>
                <w:sz w:val="22"/>
                <w:szCs w:val="22"/>
              </w:rPr>
            </w:pPr>
            <w:r w:rsidRPr="00B570EB">
              <w:rPr>
                <w:b/>
                <w:sz w:val="22"/>
                <w:szCs w:val="22"/>
              </w:rPr>
              <w:t>V</w:t>
            </w:r>
            <w:r w:rsidR="007865FF" w:rsidRPr="00B570EB">
              <w:rPr>
                <w:b/>
                <w:sz w:val="22"/>
                <w:szCs w:val="22"/>
              </w:rPr>
              <w:t xml:space="preserve">. </w:t>
            </w:r>
            <w:r w:rsidR="007C707E" w:rsidRPr="00B570EB">
              <w:rPr>
                <w:b/>
                <w:sz w:val="22"/>
                <w:szCs w:val="22"/>
              </w:rPr>
              <w:t>Curriculum Subcommittee Report – M. Staves</w:t>
            </w:r>
            <w:r w:rsidR="007865FF" w:rsidRPr="00B570EB">
              <w:rPr>
                <w:b/>
                <w:sz w:val="22"/>
                <w:szCs w:val="22"/>
              </w:rPr>
              <w:t xml:space="preserve"> </w:t>
            </w:r>
          </w:p>
        </w:tc>
        <w:tc>
          <w:tcPr>
            <w:tcW w:w="8280" w:type="dxa"/>
          </w:tcPr>
          <w:p w:rsidR="004F3A97" w:rsidRPr="00B570EB" w:rsidRDefault="00126773" w:rsidP="009C2E77">
            <w:pPr>
              <w:rPr>
                <w:rFonts w:eastAsia="Calibri"/>
                <w:sz w:val="22"/>
                <w:szCs w:val="22"/>
              </w:rPr>
            </w:pPr>
            <w:r w:rsidRPr="00B570EB">
              <w:rPr>
                <w:rFonts w:eastAsia="Calibri"/>
                <w:sz w:val="22"/>
                <w:szCs w:val="22"/>
              </w:rPr>
              <w:t>There is one course in the queue</w:t>
            </w:r>
            <w:r w:rsidR="009C2E77" w:rsidRPr="00B570EB">
              <w:rPr>
                <w:rFonts w:eastAsia="Calibri"/>
                <w:sz w:val="22"/>
                <w:szCs w:val="22"/>
              </w:rPr>
              <w:t xml:space="preserve"> which will be reviewed at the next subcommittee meeting. </w:t>
            </w:r>
            <w:r w:rsidRPr="00B570EB">
              <w:rPr>
                <w:rFonts w:eastAsia="Calibri"/>
                <w:sz w:val="22"/>
                <w:szCs w:val="22"/>
              </w:rPr>
              <w:t xml:space="preserve"> </w:t>
            </w:r>
          </w:p>
        </w:tc>
        <w:tc>
          <w:tcPr>
            <w:tcW w:w="3060" w:type="dxa"/>
          </w:tcPr>
          <w:p w:rsidR="00CD4DDF" w:rsidRPr="00B570EB" w:rsidRDefault="00CD4DDF" w:rsidP="0050118D">
            <w:pPr>
              <w:rPr>
                <w:sz w:val="22"/>
                <w:szCs w:val="22"/>
              </w:rPr>
            </w:pPr>
          </w:p>
        </w:tc>
      </w:tr>
      <w:tr w:rsidR="000A55E4" w:rsidRPr="00B570EB" w:rsidTr="00AD5F35">
        <w:tc>
          <w:tcPr>
            <w:tcW w:w="2808" w:type="dxa"/>
          </w:tcPr>
          <w:p w:rsidR="000A55E4" w:rsidRPr="00B570EB" w:rsidRDefault="000A55E4" w:rsidP="003409B3">
            <w:pPr>
              <w:rPr>
                <w:b/>
                <w:sz w:val="22"/>
                <w:szCs w:val="22"/>
              </w:rPr>
            </w:pPr>
            <w:r w:rsidRPr="00B570EB">
              <w:rPr>
                <w:b/>
                <w:sz w:val="22"/>
                <w:szCs w:val="22"/>
              </w:rPr>
              <w:t>VI. Policy Subcommittee Report – A. Booth</w:t>
            </w:r>
          </w:p>
        </w:tc>
        <w:tc>
          <w:tcPr>
            <w:tcW w:w="8280" w:type="dxa"/>
          </w:tcPr>
          <w:p w:rsidR="000A648F" w:rsidRPr="00B570EB" w:rsidRDefault="000A648F" w:rsidP="00DF1767">
            <w:pPr>
              <w:spacing w:after="160" w:line="259" w:lineRule="auto"/>
              <w:rPr>
                <w:rFonts w:eastAsiaTheme="minorHAnsi"/>
                <w:sz w:val="22"/>
                <w:szCs w:val="22"/>
              </w:rPr>
            </w:pPr>
            <w:r w:rsidRPr="00B570EB">
              <w:rPr>
                <w:rFonts w:eastAsiaTheme="minorHAnsi"/>
                <w:sz w:val="22"/>
                <w:szCs w:val="22"/>
              </w:rPr>
              <w:t xml:space="preserve">The policy subcommittee met and discussed the proposed master’s degree in interdisciplinary studies and the student initiated combined degree program and how those will be implemented. Also discussed was quality control for theses/dissertations. Other institutions were surveyed to see what they had in place to ensure high quality theses/dissertations, such as workshops and second readers. </w:t>
            </w:r>
          </w:p>
          <w:p w:rsidR="00DF1767" w:rsidRPr="00B570EB" w:rsidRDefault="005C2A83" w:rsidP="00703477">
            <w:pPr>
              <w:spacing w:after="160" w:line="259" w:lineRule="auto"/>
              <w:rPr>
                <w:rFonts w:eastAsiaTheme="minorHAnsi"/>
                <w:sz w:val="22"/>
                <w:szCs w:val="22"/>
              </w:rPr>
            </w:pPr>
            <w:r w:rsidRPr="00B570EB">
              <w:rPr>
                <w:rFonts w:eastAsiaTheme="minorHAnsi"/>
                <w:sz w:val="22"/>
                <w:szCs w:val="22"/>
                <w:u w:val="single"/>
              </w:rPr>
              <w:t>Graduate Admissions Changes</w:t>
            </w:r>
            <w:r w:rsidRPr="00B570EB">
              <w:rPr>
                <w:rFonts w:eastAsiaTheme="minorHAnsi"/>
                <w:sz w:val="22"/>
                <w:szCs w:val="22"/>
                <w:u w:val="single"/>
              </w:rPr>
              <w:br/>
            </w:r>
            <w:r w:rsidR="004D71F5" w:rsidRPr="00B570EB">
              <w:rPr>
                <w:rFonts w:eastAsiaTheme="minorHAnsi"/>
                <w:sz w:val="22"/>
                <w:szCs w:val="22"/>
              </w:rPr>
              <w:t xml:space="preserve">The Graduate Council recently approved a change to international graduate admissions requirements wherein the university now accepts the Pearson </w:t>
            </w:r>
            <w:r w:rsidR="00BE3A1F">
              <w:rPr>
                <w:rFonts w:eastAsiaTheme="minorHAnsi"/>
                <w:sz w:val="22"/>
                <w:szCs w:val="22"/>
              </w:rPr>
              <w:t>T</w:t>
            </w:r>
            <w:r w:rsidR="004D71F5" w:rsidRPr="00B570EB">
              <w:rPr>
                <w:rFonts w:eastAsiaTheme="minorHAnsi"/>
                <w:sz w:val="22"/>
                <w:szCs w:val="22"/>
              </w:rPr>
              <w:t xml:space="preserve">est of English. </w:t>
            </w:r>
            <w:r w:rsidR="00A37B0E" w:rsidRPr="00B570EB">
              <w:rPr>
                <w:rFonts w:eastAsiaTheme="minorHAnsi"/>
                <w:sz w:val="22"/>
                <w:szCs w:val="22"/>
              </w:rPr>
              <w:t xml:space="preserve">Other admissions requirements were reviewed and it was discovered that university’s graduate </w:t>
            </w:r>
            <w:r w:rsidR="00A37B0E" w:rsidRPr="00B570EB">
              <w:rPr>
                <w:rFonts w:eastAsiaTheme="minorHAnsi"/>
                <w:sz w:val="22"/>
                <w:szCs w:val="22"/>
              </w:rPr>
              <w:lastRenderedPageBreak/>
              <w:t xml:space="preserve">admission requirements for international students includes a personal statement. However, </w:t>
            </w:r>
            <w:r w:rsidR="00703477" w:rsidRPr="00B570EB">
              <w:rPr>
                <w:rFonts w:eastAsiaTheme="minorHAnsi"/>
                <w:sz w:val="22"/>
                <w:szCs w:val="22"/>
              </w:rPr>
              <w:t xml:space="preserve">28 </w:t>
            </w:r>
            <w:r w:rsidR="00A37B0E" w:rsidRPr="00B570EB">
              <w:rPr>
                <w:rFonts w:eastAsiaTheme="minorHAnsi"/>
                <w:sz w:val="22"/>
                <w:szCs w:val="22"/>
              </w:rPr>
              <w:t xml:space="preserve">graduate programs already require a personal statement in their program applications. </w:t>
            </w:r>
            <w:r w:rsidR="00406C1C">
              <w:rPr>
                <w:rFonts w:eastAsiaTheme="minorHAnsi"/>
                <w:sz w:val="22"/>
                <w:szCs w:val="22"/>
              </w:rPr>
              <w:t xml:space="preserve">Graduate program directors were surveyed and it was found that none of them use the personal statement from the international graduate student application to make admission decisions. </w:t>
            </w:r>
          </w:p>
          <w:p w:rsidR="000A55E4" w:rsidRPr="00B570EB" w:rsidRDefault="005466BD" w:rsidP="00EB0109">
            <w:pPr>
              <w:spacing w:after="160" w:line="259" w:lineRule="auto"/>
              <w:rPr>
                <w:rFonts w:eastAsia="Calibri"/>
                <w:sz w:val="22"/>
                <w:szCs w:val="22"/>
              </w:rPr>
            </w:pPr>
            <w:r w:rsidRPr="00B570EB">
              <w:rPr>
                <w:rFonts w:eastAsiaTheme="minorHAnsi"/>
                <w:sz w:val="22"/>
                <w:szCs w:val="22"/>
                <w:u w:val="single"/>
              </w:rPr>
              <w:t>Financial Support Requirement for International Students</w:t>
            </w:r>
            <w:r w:rsidRPr="00B570EB">
              <w:rPr>
                <w:rFonts w:eastAsiaTheme="minorHAnsi"/>
                <w:sz w:val="22"/>
                <w:szCs w:val="22"/>
                <w:u w:val="single"/>
              </w:rPr>
              <w:br/>
            </w:r>
            <w:r w:rsidR="00703477" w:rsidRPr="00B570EB">
              <w:rPr>
                <w:rFonts w:eastAsiaTheme="minorHAnsi"/>
                <w:sz w:val="22"/>
                <w:szCs w:val="22"/>
              </w:rPr>
              <w:t>The Admissions</w:t>
            </w:r>
            <w:r w:rsidR="006128CE" w:rsidRPr="00B570EB">
              <w:rPr>
                <w:rFonts w:eastAsiaTheme="minorHAnsi"/>
                <w:sz w:val="22"/>
                <w:szCs w:val="22"/>
              </w:rPr>
              <w:t xml:space="preserve"> office</w:t>
            </w:r>
            <w:r w:rsidR="00DF1767" w:rsidRPr="00B570EB">
              <w:rPr>
                <w:rFonts w:eastAsiaTheme="minorHAnsi"/>
                <w:sz w:val="22"/>
                <w:szCs w:val="22"/>
              </w:rPr>
              <w:t xml:space="preserve"> evaluates </w:t>
            </w:r>
            <w:r w:rsidR="00172A88" w:rsidRPr="00B570EB">
              <w:rPr>
                <w:rFonts w:eastAsiaTheme="minorHAnsi"/>
                <w:sz w:val="22"/>
                <w:szCs w:val="22"/>
              </w:rPr>
              <w:t>international student applications based on a checklist</w:t>
            </w:r>
            <w:r w:rsidR="00EB0109">
              <w:rPr>
                <w:rFonts w:eastAsiaTheme="minorHAnsi"/>
                <w:sz w:val="22"/>
                <w:szCs w:val="22"/>
              </w:rPr>
              <w:t>, including</w:t>
            </w:r>
            <w:r w:rsidR="00172A88" w:rsidRPr="00B570EB">
              <w:rPr>
                <w:rFonts w:eastAsiaTheme="minorHAnsi"/>
                <w:sz w:val="22"/>
                <w:szCs w:val="22"/>
              </w:rPr>
              <w:t xml:space="preserve"> test s</w:t>
            </w:r>
            <w:r w:rsidR="00EB0109">
              <w:rPr>
                <w:rFonts w:eastAsiaTheme="minorHAnsi"/>
                <w:sz w:val="22"/>
                <w:szCs w:val="22"/>
              </w:rPr>
              <w:t xml:space="preserve">cores and a financial statement showing that the </w:t>
            </w:r>
            <w:r w:rsidR="00406C1C">
              <w:rPr>
                <w:rFonts w:eastAsiaTheme="minorHAnsi"/>
                <w:sz w:val="22"/>
                <w:szCs w:val="22"/>
              </w:rPr>
              <w:t xml:space="preserve">applicant </w:t>
            </w:r>
            <w:r w:rsidR="00172A88" w:rsidRPr="00B570EB">
              <w:rPr>
                <w:rFonts w:eastAsiaTheme="minorHAnsi"/>
                <w:sz w:val="22"/>
                <w:szCs w:val="22"/>
              </w:rPr>
              <w:t xml:space="preserve">has adequate funds to support their education for one year. </w:t>
            </w:r>
            <w:r w:rsidR="00EB0109">
              <w:rPr>
                <w:rFonts w:eastAsiaTheme="minorHAnsi"/>
                <w:sz w:val="22"/>
                <w:szCs w:val="22"/>
              </w:rPr>
              <w:t>When the student is a</w:t>
            </w:r>
            <w:r w:rsidR="00172A88" w:rsidRPr="00B570EB">
              <w:rPr>
                <w:rFonts w:eastAsiaTheme="minorHAnsi"/>
                <w:sz w:val="22"/>
                <w:szCs w:val="22"/>
              </w:rPr>
              <w:t xml:space="preserve">dmitted, an I-20 is generated which </w:t>
            </w:r>
            <w:r w:rsidR="00EB0109">
              <w:rPr>
                <w:rFonts w:eastAsiaTheme="minorHAnsi"/>
                <w:sz w:val="22"/>
                <w:szCs w:val="22"/>
              </w:rPr>
              <w:t xml:space="preserve">the student presents to the embassy. </w:t>
            </w:r>
            <w:r w:rsidR="00172A88" w:rsidRPr="00B570EB">
              <w:rPr>
                <w:rFonts w:eastAsiaTheme="minorHAnsi"/>
                <w:sz w:val="22"/>
                <w:szCs w:val="22"/>
              </w:rPr>
              <w:t xml:space="preserve">The </w:t>
            </w:r>
            <w:r w:rsidR="00EB0109">
              <w:rPr>
                <w:rFonts w:eastAsiaTheme="minorHAnsi"/>
                <w:sz w:val="22"/>
                <w:szCs w:val="22"/>
              </w:rPr>
              <w:t xml:space="preserve">embassy will not issue a visa if the student cannot prove they have financial support. </w:t>
            </w:r>
            <w:r w:rsidR="00EB0109">
              <w:rPr>
                <w:rFonts w:eastAsiaTheme="minorHAnsi"/>
                <w:sz w:val="22"/>
                <w:szCs w:val="22"/>
              </w:rPr>
              <w:br/>
            </w:r>
            <w:r w:rsidR="00EB0109">
              <w:rPr>
                <w:rFonts w:eastAsiaTheme="minorHAnsi"/>
                <w:sz w:val="22"/>
                <w:szCs w:val="22"/>
              </w:rPr>
              <w:br/>
            </w:r>
            <w:r w:rsidR="00172A88" w:rsidRPr="00B570EB">
              <w:rPr>
                <w:rFonts w:eastAsiaTheme="minorHAnsi"/>
                <w:sz w:val="22"/>
                <w:szCs w:val="22"/>
              </w:rPr>
              <w:t>Unfortunately,</w:t>
            </w:r>
            <w:r w:rsidR="00EB0109">
              <w:rPr>
                <w:rFonts w:eastAsiaTheme="minorHAnsi"/>
                <w:sz w:val="22"/>
                <w:szCs w:val="22"/>
              </w:rPr>
              <w:t xml:space="preserve"> sometimes a student will meet the financial requirement and is therefore admitted, but due to currency fluctuations, the value of their funds decreases so they are </w:t>
            </w:r>
            <w:r w:rsidR="00172A88" w:rsidRPr="00B570EB">
              <w:rPr>
                <w:rFonts w:eastAsiaTheme="minorHAnsi"/>
                <w:sz w:val="22"/>
                <w:szCs w:val="22"/>
              </w:rPr>
              <w:t>ultimately denied</w:t>
            </w:r>
            <w:r w:rsidR="00EB0109">
              <w:rPr>
                <w:rFonts w:eastAsiaTheme="minorHAnsi"/>
                <w:sz w:val="22"/>
                <w:szCs w:val="22"/>
              </w:rPr>
              <w:t xml:space="preserve"> a visa</w:t>
            </w:r>
            <w:r w:rsidR="00172A88" w:rsidRPr="00B570EB">
              <w:rPr>
                <w:rFonts w:eastAsiaTheme="minorHAnsi"/>
                <w:sz w:val="22"/>
                <w:szCs w:val="22"/>
              </w:rPr>
              <w:t xml:space="preserve">. </w:t>
            </w:r>
            <w:r w:rsidR="002040B2" w:rsidRPr="00B570EB">
              <w:rPr>
                <w:rFonts w:eastAsiaTheme="minorHAnsi"/>
                <w:sz w:val="22"/>
                <w:szCs w:val="22"/>
              </w:rPr>
              <w:t>The university do</w:t>
            </w:r>
            <w:r w:rsidR="00EB0109">
              <w:rPr>
                <w:rFonts w:eastAsiaTheme="minorHAnsi"/>
                <w:sz w:val="22"/>
                <w:szCs w:val="22"/>
              </w:rPr>
              <w:t>es</w:t>
            </w:r>
            <w:r w:rsidR="002040B2" w:rsidRPr="00B570EB">
              <w:rPr>
                <w:rFonts w:eastAsiaTheme="minorHAnsi"/>
                <w:sz w:val="22"/>
                <w:szCs w:val="22"/>
              </w:rPr>
              <w:t xml:space="preserve"> not consider currency fluctuations when verifying financial ability. </w:t>
            </w:r>
            <w:r w:rsidR="00DF1767" w:rsidRPr="00B570EB">
              <w:rPr>
                <w:rFonts w:eastAsiaTheme="minorHAnsi"/>
                <w:sz w:val="22"/>
                <w:szCs w:val="22"/>
              </w:rPr>
              <w:t xml:space="preserve"> </w:t>
            </w:r>
          </w:p>
        </w:tc>
        <w:tc>
          <w:tcPr>
            <w:tcW w:w="3060" w:type="dxa"/>
          </w:tcPr>
          <w:p w:rsidR="00433A0C" w:rsidRPr="00B570EB" w:rsidRDefault="001C7D0F" w:rsidP="007D02AC">
            <w:pPr>
              <w:rPr>
                <w:sz w:val="22"/>
                <w:szCs w:val="22"/>
              </w:rPr>
            </w:pPr>
            <w:r w:rsidRPr="00B570EB">
              <w:rPr>
                <w:b/>
                <w:sz w:val="22"/>
                <w:szCs w:val="22"/>
              </w:rPr>
              <w:lastRenderedPageBreak/>
              <w:t xml:space="preserve">Motion: </w:t>
            </w:r>
            <w:r w:rsidRPr="00B570EB">
              <w:rPr>
                <w:sz w:val="22"/>
                <w:szCs w:val="22"/>
              </w:rPr>
              <w:t>M. Staves moved to approve the removal of the personal statement</w:t>
            </w:r>
            <w:r w:rsidR="005A1147" w:rsidRPr="00B570EB">
              <w:rPr>
                <w:sz w:val="22"/>
                <w:szCs w:val="22"/>
              </w:rPr>
              <w:t xml:space="preserve"> requirement</w:t>
            </w:r>
            <w:r w:rsidRPr="00B570EB">
              <w:rPr>
                <w:sz w:val="22"/>
                <w:szCs w:val="22"/>
              </w:rPr>
              <w:t xml:space="preserve"> </w:t>
            </w:r>
            <w:r w:rsidR="00BE3A1F">
              <w:rPr>
                <w:sz w:val="22"/>
                <w:szCs w:val="22"/>
              </w:rPr>
              <w:t>from the</w:t>
            </w:r>
            <w:r w:rsidR="00703477" w:rsidRPr="00B570EB">
              <w:rPr>
                <w:sz w:val="22"/>
                <w:szCs w:val="22"/>
              </w:rPr>
              <w:t xml:space="preserve"> internati</w:t>
            </w:r>
            <w:r w:rsidR="00BE3A1F">
              <w:rPr>
                <w:sz w:val="22"/>
                <w:szCs w:val="22"/>
              </w:rPr>
              <w:t>onal graduate student application</w:t>
            </w:r>
            <w:r w:rsidR="00703477" w:rsidRPr="00B570EB">
              <w:rPr>
                <w:sz w:val="22"/>
                <w:szCs w:val="22"/>
              </w:rPr>
              <w:t xml:space="preserve">. </w:t>
            </w:r>
            <w:r w:rsidR="005A1147" w:rsidRPr="00B570EB">
              <w:rPr>
                <w:sz w:val="22"/>
                <w:szCs w:val="22"/>
              </w:rPr>
              <w:t>M. Harris seconded. Motion passed un</w:t>
            </w:r>
            <w:r w:rsidR="007D02AC">
              <w:rPr>
                <w:sz w:val="22"/>
                <w:szCs w:val="22"/>
              </w:rPr>
              <w:t>animously</w:t>
            </w:r>
            <w:r w:rsidR="005A1147" w:rsidRPr="00B570EB">
              <w:rPr>
                <w:sz w:val="22"/>
                <w:szCs w:val="22"/>
              </w:rPr>
              <w:t xml:space="preserve">. </w:t>
            </w:r>
          </w:p>
        </w:tc>
      </w:tr>
      <w:tr w:rsidR="00614029" w:rsidRPr="00B570EB" w:rsidTr="00AD5F35">
        <w:tc>
          <w:tcPr>
            <w:tcW w:w="2808" w:type="dxa"/>
          </w:tcPr>
          <w:p w:rsidR="00614029" w:rsidRPr="00B570EB" w:rsidRDefault="007C707E" w:rsidP="001E571A">
            <w:pPr>
              <w:rPr>
                <w:b/>
                <w:sz w:val="22"/>
                <w:szCs w:val="22"/>
              </w:rPr>
            </w:pPr>
            <w:r w:rsidRPr="00B570EB">
              <w:rPr>
                <w:b/>
                <w:sz w:val="22"/>
                <w:szCs w:val="22"/>
              </w:rPr>
              <w:t>V</w:t>
            </w:r>
            <w:r w:rsidR="00236FB8" w:rsidRPr="00B570EB">
              <w:rPr>
                <w:b/>
                <w:sz w:val="22"/>
                <w:szCs w:val="22"/>
              </w:rPr>
              <w:t>I</w:t>
            </w:r>
            <w:r w:rsidRPr="00B570EB">
              <w:rPr>
                <w:b/>
                <w:sz w:val="22"/>
                <w:szCs w:val="22"/>
              </w:rPr>
              <w:t>I. GSA Report –</w:t>
            </w:r>
            <w:r w:rsidR="009C50FD" w:rsidRPr="00B570EB">
              <w:rPr>
                <w:b/>
                <w:sz w:val="22"/>
                <w:szCs w:val="22"/>
              </w:rPr>
              <w:t xml:space="preserve"> </w:t>
            </w:r>
            <w:r w:rsidR="001E571A" w:rsidRPr="00B570EB">
              <w:rPr>
                <w:b/>
                <w:sz w:val="22"/>
                <w:szCs w:val="22"/>
              </w:rPr>
              <w:t>J. Lawton</w:t>
            </w:r>
          </w:p>
        </w:tc>
        <w:tc>
          <w:tcPr>
            <w:tcW w:w="8280" w:type="dxa"/>
          </w:tcPr>
          <w:p w:rsidR="00962A9B" w:rsidRDefault="00BE70E6" w:rsidP="00BE70E6">
            <w:pPr>
              <w:rPr>
                <w:rFonts w:eastAsiaTheme="minorHAnsi"/>
                <w:sz w:val="22"/>
                <w:szCs w:val="22"/>
              </w:rPr>
            </w:pPr>
            <w:r w:rsidRPr="00B570EB">
              <w:rPr>
                <w:rFonts w:eastAsiaTheme="minorHAnsi"/>
                <w:sz w:val="22"/>
                <w:szCs w:val="22"/>
              </w:rPr>
              <w:t xml:space="preserve">The total operating budget for </w:t>
            </w:r>
            <w:r w:rsidR="00EB0109">
              <w:rPr>
                <w:rFonts w:eastAsiaTheme="minorHAnsi"/>
                <w:sz w:val="22"/>
                <w:szCs w:val="22"/>
              </w:rPr>
              <w:t>20</w:t>
            </w:r>
            <w:r w:rsidRPr="00B570EB">
              <w:rPr>
                <w:rFonts w:eastAsiaTheme="minorHAnsi"/>
                <w:sz w:val="22"/>
                <w:szCs w:val="22"/>
              </w:rPr>
              <w:t xml:space="preserve">16-17 is </w:t>
            </w:r>
            <w:r w:rsidR="00FA0653" w:rsidRPr="00B570EB">
              <w:rPr>
                <w:rFonts w:eastAsiaTheme="minorHAnsi"/>
                <w:sz w:val="22"/>
                <w:szCs w:val="22"/>
              </w:rPr>
              <w:t>$15</w:t>
            </w:r>
            <w:r w:rsidRPr="00B570EB">
              <w:rPr>
                <w:rFonts w:eastAsiaTheme="minorHAnsi"/>
                <w:sz w:val="22"/>
                <w:szCs w:val="22"/>
              </w:rPr>
              <w:t>,</w:t>
            </w:r>
            <w:r w:rsidR="00FA0653" w:rsidRPr="00B570EB">
              <w:rPr>
                <w:rFonts w:eastAsiaTheme="minorHAnsi"/>
                <w:sz w:val="22"/>
                <w:szCs w:val="22"/>
              </w:rPr>
              <w:t xml:space="preserve">650 </w:t>
            </w:r>
            <w:r w:rsidRPr="00B570EB">
              <w:rPr>
                <w:rFonts w:eastAsiaTheme="minorHAnsi"/>
                <w:sz w:val="22"/>
                <w:szCs w:val="22"/>
              </w:rPr>
              <w:t xml:space="preserve">with </w:t>
            </w:r>
            <w:r w:rsidR="00FA0653" w:rsidRPr="00B570EB">
              <w:rPr>
                <w:rFonts w:eastAsiaTheme="minorHAnsi"/>
                <w:sz w:val="22"/>
                <w:szCs w:val="22"/>
              </w:rPr>
              <w:t>$10</w:t>
            </w:r>
            <w:r w:rsidRPr="00B570EB">
              <w:rPr>
                <w:rFonts w:eastAsiaTheme="minorHAnsi"/>
                <w:sz w:val="22"/>
                <w:szCs w:val="22"/>
              </w:rPr>
              <w:t xml:space="preserve">,570 left. The GSA sent a survey to all graduate students </w:t>
            </w:r>
            <w:r w:rsidR="00EB0109">
              <w:rPr>
                <w:rFonts w:eastAsiaTheme="minorHAnsi"/>
                <w:sz w:val="22"/>
                <w:szCs w:val="22"/>
              </w:rPr>
              <w:t xml:space="preserve">to gauge their interest in </w:t>
            </w:r>
            <w:r w:rsidRPr="00B570EB">
              <w:rPr>
                <w:rFonts w:eastAsiaTheme="minorHAnsi"/>
                <w:sz w:val="22"/>
                <w:szCs w:val="22"/>
              </w:rPr>
              <w:t xml:space="preserve">social events and PACES to </w:t>
            </w:r>
            <w:r w:rsidR="00EB0109">
              <w:rPr>
                <w:rFonts w:eastAsiaTheme="minorHAnsi"/>
                <w:sz w:val="22"/>
                <w:szCs w:val="22"/>
              </w:rPr>
              <w:t xml:space="preserve">find ways to increase participation. </w:t>
            </w:r>
            <w:r w:rsidRPr="00B570EB">
              <w:rPr>
                <w:rFonts w:eastAsiaTheme="minorHAnsi"/>
                <w:sz w:val="22"/>
                <w:szCs w:val="22"/>
              </w:rPr>
              <w:t xml:space="preserve">The 3-Minute Thesis competition is being planned for February and the Finals Foodfest is being planned for exam week. </w:t>
            </w:r>
          </w:p>
          <w:p w:rsidR="00A07C39" w:rsidRDefault="00A07C39" w:rsidP="00BE70E6">
            <w:pPr>
              <w:rPr>
                <w:rFonts w:eastAsiaTheme="minorHAnsi"/>
                <w:sz w:val="22"/>
                <w:szCs w:val="22"/>
              </w:rPr>
            </w:pPr>
          </w:p>
          <w:p w:rsidR="00A07C39" w:rsidRPr="00B570EB" w:rsidRDefault="0003673B" w:rsidP="00EB0109">
            <w:pPr>
              <w:rPr>
                <w:rFonts w:eastAsia="Calibri"/>
                <w:sz w:val="22"/>
                <w:szCs w:val="22"/>
              </w:rPr>
            </w:pPr>
            <w:r>
              <w:rPr>
                <w:rFonts w:eastAsia="Calibri"/>
                <w:sz w:val="22"/>
                <w:szCs w:val="22"/>
              </w:rPr>
              <w:t>The GSA has raise</w:t>
            </w:r>
            <w:r w:rsidR="00EB0109">
              <w:rPr>
                <w:rFonts w:eastAsia="Calibri"/>
                <w:sz w:val="22"/>
                <w:szCs w:val="22"/>
              </w:rPr>
              <w:t>d</w:t>
            </w:r>
            <w:r>
              <w:rPr>
                <w:rFonts w:eastAsia="Calibri"/>
                <w:sz w:val="22"/>
                <w:szCs w:val="22"/>
              </w:rPr>
              <w:t xml:space="preserve"> the cap for conferences to $4,500 per group. The individual cap per person is the same at $500. </w:t>
            </w:r>
          </w:p>
        </w:tc>
        <w:tc>
          <w:tcPr>
            <w:tcW w:w="3060" w:type="dxa"/>
          </w:tcPr>
          <w:p w:rsidR="000B0FE5" w:rsidRPr="00B570EB" w:rsidRDefault="000B0FE5" w:rsidP="00383B4E">
            <w:pPr>
              <w:rPr>
                <w:sz w:val="22"/>
                <w:szCs w:val="22"/>
              </w:rPr>
            </w:pPr>
          </w:p>
        </w:tc>
      </w:tr>
      <w:tr w:rsidR="007C707E" w:rsidRPr="00B570EB" w:rsidTr="00AD5F35">
        <w:tc>
          <w:tcPr>
            <w:tcW w:w="2808" w:type="dxa"/>
          </w:tcPr>
          <w:p w:rsidR="007C707E" w:rsidRPr="00B570EB" w:rsidRDefault="009C2E77" w:rsidP="000A55E4">
            <w:pPr>
              <w:rPr>
                <w:b/>
                <w:sz w:val="22"/>
                <w:szCs w:val="22"/>
              </w:rPr>
            </w:pPr>
            <w:r w:rsidRPr="00B570EB">
              <w:rPr>
                <w:b/>
                <w:sz w:val="22"/>
                <w:szCs w:val="22"/>
              </w:rPr>
              <w:t>VIII.</w:t>
            </w:r>
            <w:r w:rsidR="007C707E" w:rsidRPr="00B570EB">
              <w:rPr>
                <w:b/>
                <w:sz w:val="22"/>
                <w:szCs w:val="22"/>
              </w:rPr>
              <w:t xml:space="preserve"> Dean’s Report – </w:t>
            </w:r>
            <w:r w:rsidR="00236FB8" w:rsidRPr="00B570EB">
              <w:rPr>
                <w:b/>
                <w:sz w:val="22"/>
                <w:szCs w:val="22"/>
              </w:rPr>
              <w:t>J. Potteiger</w:t>
            </w:r>
          </w:p>
        </w:tc>
        <w:tc>
          <w:tcPr>
            <w:tcW w:w="8280" w:type="dxa"/>
          </w:tcPr>
          <w:p w:rsidR="005C2A83" w:rsidRPr="00B570EB" w:rsidRDefault="00B570EB" w:rsidP="00126773">
            <w:pPr>
              <w:rPr>
                <w:rFonts w:eastAsiaTheme="minorHAnsi"/>
                <w:sz w:val="22"/>
                <w:szCs w:val="22"/>
                <w:u w:val="single"/>
              </w:rPr>
            </w:pPr>
            <w:r>
              <w:rPr>
                <w:rFonts w:eastAsiaTheme="minorHAnsi"/>
                <w:sz w:val="22"/>
                <w:szCs w:val="22"/>
                <w:u w:val="single"/>
              </w:rPr>
              <w:t xml:space="preserve">TGS </w:t>
            </w:r>
            <w:r w:rsidR="005C2A83" w:rsidRPr="00B570EB">
              <w:rPr>
                <w:rFonts w:eastAsiaTheme="minorHAnsi"/>
                <w:sz w:val="22"/>
                <w:szCs w:val="22"/>
                <w:u w:val="single"/>
              </w:rPr>
              <w:t>Newsletters</w:t>
            </w:r>
          </w:p>
          <w:p w:rsidR="00DF1767" w:rsidRPr="00B570EB" w:rsidRDefault="005C2A83" w:rsidP="00126773">
            <w:pPr>
              <w:rPr>
                <w:rFonts w:eastAsiaTheme="minorHAnsi"/>
                <w:sz w:val="22"/>
                <w:szCs w:val="22"/>
              </w:rPr>
            </w:pPr>
            <w:r w:rsidRPr="00B570EB">
              <w:rPr>
                <w:rFonts w:eastAsiaTheme="minorHAnsi"/>
                <w:sz w:val="22"/>
                <w:szCs w:val="22"/>
              </w:rPr>
              <w:t>The Graduate School is publishing a new newsletter</w:t>
            </w:r>
            <w:r w:rsidR="009C3C76" w:rsidRPr="00B570EB">
              <w:rPr>
                <w:rFonts w:eastAsiaTheme="minorHAnsi"/>
                <w:sz w:val="22"/>
                <w:szCs w:val="22"/>
              </w:rPr>
              <w:t xml:space="preserve">, “Grad News: Headlines from Across the Nation” </w:t>
            </w:r>
            <w:r w:rsidR="00DB324A" w:rsidRPr="00B570EB">
              <w:rPr>
                <w:rFonts w:eastAsiaTheme="minorHAnsi"/>
                <w:sz w:val="22"/>
                <w:szCs w:val="22"/>
              </w:rPr>
              <w:t xml:space="preserve">that will focus on graduate news in Michigan and nationally. </w:t>
            </w:r>
            <w:r w:rsidR="00B570EB">
              <w:rPr>
                <w:rFonts w:eastAsiaTheme="minorHAnsi"/>
                <w:sz w:val="22"/>
                <w:szCs w:val="22"/>
              </w:rPr>
              <w:t>“6 in 60” focuses on</w:t>
            </w:r>
            <w:r w:rsidR="00A65607">
              <w:rPr>
                <w:rFonts w:eastAsiaTheme="minorHAnsi"/>
                <w:sz w:val="22"/>
                <w:szCs w:val="22"/>
              </w:rPr>
              <w:t xml:space="preserve"> news in </w:t>
            </w:r>
            <w:r w:rsidR="00B570EB">
              <w:rPr>
                <w:rFonts w:eastAsiaTheme="minorHAnsi"/>
                <w:sz w:val="22"/>
                <w:szCs w:val="22"/>
              </w:rPr>
              <w:t xml:space="preserve">the GVSU community. </w:t>
            </w:r>
          </w:p>
          <w:p w:rsidR="00DB324A" w:rsidRPr="00B570EB" w:rsidRDefault="00DB324A" w:rsidP="00126773">
            <w:pPr>
              <w:rPr>
                <w:rFonts w:eastAsiaTheme="minorHAnsi"/>
                <w:sz w:val="22"/>
                <w:szCs w:val="22"/>
              </w:rPr>
            </w:pPr>
          </w:p>
          <w:p w:rsidR="00DB324A" w:rsidRPr="00B570EB" w:rsidRDefault="00DB324A" w:rsidP="00126773">
            <w:pPr>
              <w:rPr>
                <w:rFonts w:eastAsiaTheme="minorHAnsi"/>
                <w:sz w:val="22"/>
                <w:szCs w:val="22"/>
                <w:u w:val="single"/>
              </w:rPr>
            </w:pPr>
            <w:r w:rsidRPr="00B570EB">
              <w:rPr>
                <w:rFonts w:eastAsiaTheme="minorHAnsi"/>
                <w:sz w:val="22"/>
                <w:szCs w:val="22"/>
                <w:u w:val="single"/>
              </w:rPr>
              <w:t>New Graduate Student Orientation</w:t>
            </w:r>
          </w:p>
          <w:p w:rsidR="00DF1767" w:rsidRDefault="00E34B18" w:rsidP="00EB0109">
            <w:pPr>
              <w:spacing w:after="160" w:line="259" w:lineRule="auto"/>
              <w:contextualSpacing/>
              <w:rPr>
                <w:rFonts w:eastAsiaTheme="minorHAnsi"/>
                <w:sz w:val="22"/>
                <w:szCs w:val="22"/>
              </w:rPr>
            </w:pPr>
            <w:r>
              <w:rPr>
                <w:rFonts w:eastAsiaTheme="minorHAnsi"/>
                <w:sz w:val="22"/>
                <w:szCs w:val="22"/>
              </w:rPr>
              <w:t xml:space="preserve">The New Graduate Student Orientation is a joint effort between The Graduate School and Pew Student Services. The event is successful in that we receive positive feedback from attendees. However, attendance is typically 30-40% of all new graduate students. In order to increase attendance, a postcard will be mailed to all new graduate students with </w:t>
            </w:r>
            <w:r w:rsidR="00FD7091">
              <w:rPr>
                <w:rFonts w:eastAsiaTheme="minorHAnsi"/>
                <w:sz w:val="22"/>
                <w:szCs w:val="22"/>
              </w:rPr>
              <w:t xml:space="preserve">a list of topics on </w:t>
            </w:r>
            <w:r>
              <w:rPr>
                <w:rFonts w:eastAsiaTheme="minorHAnsi"/>
                <w:sz w:val="22"/>
                <w:szCs w:val="22"/>
              </w:rPr>
              <w:t xml:space="preserve">how the orientation will help them </w:t>
            </w:r>
            <w:r w:rsidR="00EB0109">
              <w:rPr>
                <w:rFonts w:eastAsiaTheme="minorHAnsi"/>
                <w:sz w:val="22"/>
                <w:szCs w:val="22"/>
              </w:rPr>
              <w:t xml:space="preserve">succeed in graduate school. </w:t>
            </w:r>
            <w:r w:rsidR="00FD7091">
              <w:rPr>
                <w:rFonts w:eastAsiaTheme="minorHAnsi"/>
                <w:sz w:val="22"/>
                <w:szCs w:val="22"/>
              </w:rPr>
              <w:t>RSVPs</w:t>
            </w:r>
            <w:r w:rsidR="001A79AF">
              <w:rPr>
                <w:rFonts w:eastAsiaTheme="minorHAnsi"/>
                <w:sz w:val="22"/>
                <w:szCs w:val="22"/>
              </w:rPr>
              <w:t xml:space="preserve"> will not be requested so that </w:t>
            </w:r>
            <w:r>
              <w:rPr>
                <w:rFonts w:eastAsiaTheme="minorHAnsi"/>
                <w:sz w:val="22"/>
                <w:szCs w:val="22"/>
              </w:rPr>
              <w:t xml:space="preserve">students understand that they are expected to attend. </w:t>
            </w:r>
            <w:r w:rsidR="00DF1767" w:rsidRPr="00B570EB">
              <w:rPr>
                <w:rFonts w:eastAsiaTheme="minorHAnsi"/>
                <w:sz w:val="22"/>
                <w:szCs w:val="22"/>
              </w:rPr>
              <w:t xml:space="preserve"> </w:t>
            </w:r>
            <w:r w:rsidR="00FD7091">
              <w:rPr>
                <w:rFonts w:eastAsiaTheme="minorHAnsi"/>
                <w:sz w:val="22"/>
                <w:szCs w:val="22"/>
              </w:rPr>
              <w:t xml:space="preserve">The orientation will be held January 4, 2017. </w:t>
            </w:r>
            <w:r w:rsidR="00EB0109">
              <w:rPr>
                <w:rFonts w:eastAsiaTheme="minorHAnsi"/>
                <w:sz w:val="22"/>
                <w:szCs w:val="22"/>
              </w:rPr>
              <w:br/>
            </w:r>
          </w:p>
          <w:p w:rsidR="00E34B18" w:rsidRPr="00FD7091" w:rsidRDefault="00FD7091" w:rsidP="00E34B18">
            <w:pPr>
              <w:spacing w:after="160" w:line="259" w:lineRule="auto"/>
              <w:contextualSpacing/>
              <w:rPr>
                <w:rFonts w:eastAsiaTheme="minorHAnsi"/>
                <w:sz w:val="22"/>
                <w:szCs w:val="22"/>
                <w:u w:val="single"/>
              </w:rPr>
            </w:pPr>
            <w:r w:rsidRPr="00FD7091">
              <w:rPr>
                <w:rFonts w:eastAsiaTheme="minorHAnsi"/>
                <w:sz w:val="22"/>
                <w:szCs w:val="22"/>
                <w:u w:val="single"/>
              </w:rPr>
              <w:t>Grad Student Preview Day</w:t>
            </w:r>
          </w:p>
          <w:p w:rsidR="00522054" w:rsidRDefault="00240589" w:rsidP="00126773">
            <w:pPr>
              <w:spacing w:after="160" w:line="259" w:lineRule="auto"/>
              <w:contextualSpacing/>
              <w:rPr>
                <w:rFonts w:eastAsiaTheme="minorHAnsi"/>
                <w:sz w:val="22"/>
                <w:szCs w:val="22"/>
              </w:rPr>
            </w:pPr>
            <w:r>
              <w:rPr>
                <w:rFonts w:eastAsiaTheme="minorHAnsi"/>
                <w:sz w:val="22"/>
                <w:szCs w:val="22"/>
              </w:rPr>
              <w:t>TGS will host a “Graduate Student Preview Day” on March 17, 2017 from 3-5 PM. Prospective students who have been admitted</w:t>
            </w:r>
            <w:r w:rsidR="00DF1767" w:rsidRPr="00B570EB">
              <w:rPr>
                <w:rFonts w:eastAsiaTheme="minorHAnsi"/>
                <w:sz w:val="22"/>
                <w:szCs w:val="22"/>
              </w:rPr>
              <w:t xml:space="preserve"> to </w:t>
            </w:r>
            <w:r>
              <w:rPr>
                <w:rFonts w:eastAsiaTheme="minorHAnsi"/>
                <w:sz w:val="22"/>
                <w:szCs w:val="22"/>
              </w:rPr>
              <w:t>GVSU will be invited to visit, attend a presentation, meet with</w:t>
            </w:r>
            <w:r w:rsidR="001A79AF">
              <w:rPr>
                <w:rFonts w:eastAsiaTheme="minorHAnsi"/>
                <w:sz w:val="22"/>
                <w:szCs w:val="22"/>
              </w:rPr>
              <w:t xml:space="preserve"> graduate program directors, </w:t>
            </w:r>
            <w:r>
              <w:rPr>
                <w:rFonts w:eastAsiaTheme="minorHAnsi"/>
                <w:sz w:val="22"/>
                <w:szCs w:val="22"/>
              </w:rPr>
              <w:t>take a tour of the DeVos campus</w:t>
            </w:r>
            <w:r w:rsidR="001A79AF">
              <w:rPr>
                <w:rFonts w:eastAsiaTheme="minorHAnsi"/>
                <w:sz w:val="22"/>
                <w:szCs w:val="22"/>
              </w:rPr>
              <w:t>, and learn about what is offered in the Grand Rapids community</w:t>
            </w:r>
            <w:r>
              <w:rPr>
                <w:rFonts w:eastAsiaTheme="minorHAnsi"/>
                <w:sz w:val="22"/>
                <w:szCs w:val="22"/>
              </w:rPr>
              <w:t xml:space="preserve">. The intent is to persuade students to choose GVSU for their graduate education. </w:t>
            </w:r>
          </w:p>
          <w:p w:rsidR="00EB0109" w:rsidRDefault="00EB0109" w:rsidP="00126773">
            <w:pPr>
              <w:spacing w:after="160" w:line="259" w:lineRule="auto"/>
              <w:contextualSpacing/>
              <w:rPr>
                <w:rFonts w:eastAsiaTheme="minorHAnsi"/>
                <w:sz w:val="22"/>
                <w:szCs w:val="22"/>
              </w:rPr>
            </w:pPr>
          </w:p>
          <w:p w:rsidR="00DF1767" w:rsidRPr="00522054" w:rsidRDefault="00522054" w:rsidP="00126773">
            <w:pPr>
              <w:spacing w:after="160" w:line="259" w:lineRule="auto"/>
              <w:contextualSpacing/>
              <w:rPr>
                <w:rFonts w:eastAsiaTheme="minorHAnsi"/>
                <w:sz w:val="22"/>
                <w:szCs w:val="22"/>
                <w:u w:val="single"/>
              </w:rPr>
            </w:pPr>
            <w:r w:rsidRPr="00522054">
              <w:rPr>
                <w:rFonts w:eastAsiaTheme="minorHAnsi"/>
                <w:sz w:val="22"/>
                <w:szCs w:val="22"/>
                <w:u w:val="single"/>
              </w:rPr>
              <w:t>Quality Control for Theses/Dissertations</w:t>
            </w:r>
            <w:r w:rsidR="00240589" w:rsidRPr="00522054">
              <w:rPr>
                <w:rFonts w:eastAsiaTheme="minorHAnsi"/>
                <w:sz w:val="22"/>
                <w:szCs w:val="22"/>
                <w:u w:val="single"/>
              </w:rPr>
              <w:t xml:space="preserve"> </w:t>
            </w:r>
          </w:p>
          <w:p w:rsidR="00DF1767" w:rsidRDefault="000F6914" w:rsidP="00126773">
            <w:pPr>
              <w:spacing w:after="160" w:line="259" w:lineRule="auto"/>
              <w:contextualSpacing/>
              <w:rPr>
                <w:rFonts w:eastAsiaTheme="minorHAnsi"/>
                <w:sz w:val="22"/>
                <w:szCs w:val="22"/>
              </w:rPr>
            </w:pPr>
            <w:r>
              <w:rPr>
                <w:rFonts w:eastAsiaTheme="minorHAnsi"/>
                <w:sz w:val="22"/>
                <w:szCs w:val="22"/>
              </w:rPr>
              <w:t xml:space="preserve">In response to previous discussion at Graduate Council and with the graduate program directors, J. Potteiger and M. Luttenton met with P. Johnson in the </w:t>
            </w:r>
            <w:r w:rsidR="00EB0109">
              <w:rPr>
                <w:rFonts w:eastAsiaTheme="minorHAnsi"/>
                <w:sz w:val="22"/>
                <w:szCs w:val="22"/>
              </w:rPr>
              <w:t xml:space="preserve">Writing Center about increasing </w:t>
            </w:r>
            <w:r>
              <w:rPr>
                <w:rFonts w:eastAsiaTheme="minorHAnsi"/>
                <w:sz w:val="22"/>
                <w:szCs w:val="22"/>
              </w:rPr>
              <w:t xml:space="preserve">writing support for graduate students. There is a consensus opinion among graduate faculty that taking a workshop or non-credit writing course will not help students become good writers. However, including a writing component in courses would help students develop their writing skills, but this would increase the workload of the faculty member.  University Libraries also has liaison librarians available to help students with citations, </w:t>
            </w:r>
            <w:r w:rsidR="00DF1767" w:rsidRPr="00B570EB">
              <w:rPr>
                <w:rFonts w:eastAsiaTheme="minorHAnsi"/>
                <w:sz w:val="22"/>
                <w:szCs w:val="22"/>
              </w:rPr>
              <w:t xml:space="preserve">copyright clearance, </w:t>
            </w:r>
            <w:r>
              <w:rPr>
                <w:rFonts w:eastAsiaTheme="minorHAnsi"/>
                <w:sz w:val="22"/>
                <w:szCs w:val="22"/>
              </w:rPr>
              <w:t xml:space="preserve">and such matters. </w:t>
            </w:r>
            <w:r w:rsidR="00DF1767" w:rsidRPr="00B570EB">
              <w:rPr>
                <w:rFonts w:eastAsiaTheme="minorHAnsi"/>
                <w:sz w:val="22"/>
                <w:szCs w:val="22"/>
              </w:rPr>
              <w:t xml:space="preserve"> </w:t>
            </w:r>
          </w:p>
          <w:p w:rsidR="006E54A1" w:rsidRDefault="006E54A1" w:rsidP="00126773">
            <w:pPr>
              <w:spacing w:after="160" w:line="259" w:lineRule="auto"/>
              <w:contextualSpacing/>
              <w:rPr>
                <w:rFonts w:eastAsiaTheme="minorHAnsi"/>
                <w:sz w:val="22"/>
                <w:szCs w:val="22"/>
              </w:rPr>
            </w:pPr>
          </w:p>
          <w:p w:rsidR="00DF1767" w:rsidRPr="00B570EB" w:rsidRDefault="006E54A1" w:rsidP="006E54A1">
            <w:pPr>
              <w:spacing w:after="160" w:line="259" w:lineRule="auto"/>
              <w:contextualSpacing/>
              <w:rPr>
                <w:rFonts w:eastAsiaTheme="minorHAnsi"/>
                <w:sz w:val="22"/>
                <w:szCs w:val="22"/>
              </w:rPr>
            </w:pPr>
            <w:r w:rsidRPr="006E54A1">
              <w:rPr>
                <w:rFonts w:eastAsiaTheme="minorHAnsi"/>
                <w:sz w:val="22"/>
                <w:szCs w:val="22"/>
                <w:u w:val="single"/>
              </w:rPr>
              <w:t>Three-Minute Thesis Competition</w:t>
            </w:r>
          </w:p>
          <w:p w:rsidR="007C707E" w:rsidRPr="00B570EB" w:rsidRDefault="000F6914" w:rsidP="00AE2AFE">
            <w:pPr>
              <w:spacing w:after="160" w:line="259" w:lineRule="auto"/>
              <w:contextualSpacing/>
              <w:rPr>
                <w:rFonts w:eastAsia="Calibri"/>
                <w:sz w:val="22"/>
                <w:szCs w:val="22"/>
              </w:rPr>
            </w:pPr>
            <w:r>
              <w:rPr>
                <w:rFonts w:eastAsiaTheme="minorHAnsi"/>
                <w:sz w:val="22"/>
                <w:szCs w:val="22"/>
              </w:rPr>
              <w:t xml:space="preserve">The 2016 3-MT </w:t>
            </w:r>
            <w:r w:rsidR="00443077">
              <w:rPr>
                <w:rFonts w:eastAsiaTheme="minorHAnsi"/>
                <w:sz w:val="22"/>
                <w:szCs w:val="22"/>
              </w:rPr>
              <w:t>C</w:t>
            </w:r>
            <w:r>
              <w:rPr>
                <w:rFonts w:eastAsiaTheme="minorHAnsi"/>
                <w:sz w:val="22"/>
                <w:szCs w:val="22"/>
              </w:rPr>
              <w:t xml:space="preserve">ompetition was </w:t>
            </w:r>
            <w:r w:rsidR="00443077">
              <w:rPr>
                <w:rFonts w:eastAsiaTheme="minorHAnsi"/>
                <w:sz w:val="22"/>
                <w:szCs w:val="22"/>
              </w:rPr>
              <w:t xml:space="preserve">very well received with </w:t>
            </w:r>
            <w:r w:rsidR="00EB0109">
              <w:rPr>
                <w:rFonts w:eastAsiaTheme="minorHAnsi"/>
                <w:sz w:val="22"/>
                <w:szCs w:val="22"/>
              </w:rPr>
              <w:t>11</w:t>
            </w:r>
            <w:r w:rsidR="00443077">
              <w:rPr>
                <w:rFonts w:eastAsiaTheme="minorHAnsi"/>
                <w:sz w:val="22"/>
                <w:szCs w:val="22"/>
              </w:rPr>
              <w:t xml:space="preserve"> students participating. This year, </w:t>
            </w:r>
            <w:r w:rsidR="00EB0109">
              <w:rPr>
                <w:rFonts w:eastAsiaTheme="minorHAnsi"/>
                <w:sz w:val="22"/>
                <w:szCs w:val="22"/>
              </w:rPr>
              <w:t>the</w:t>
            </w:r>
            <w:r w:rsidR="00375872">
              <w:rPr>
                <w:rFonts w:eastAsiaTheme="minorHAnsi"/>
                <w:sz w:val="22"/>
                <w:szCs w:val="22"/>
              </w:rPr>
              <w:t xml:space="preserve"> application period </w:t>
            </w:r>
            <w:r w:rsidR="00AE2AFE">
              <w:rPr>
                <w:rFonts w:eastAsiaTheme="minorHAnsi"/>
                <w:sz w:val="22"/>
                <w:szCs w:val="22"/>
              </w:rPr>
              <w:t xml:space="preserve">is </w:t>
            </w:r>
            <w:r w:rsidR="00375872">
              <w:rPr>
                <w:rFonts w:eastAsiaTheme="minorHAnsi"/>
                <w:sz w:val="22"/>
                <w:szCs w:val="22"/>
              </w:rPr>
              <w:t>open</w:t>
            </w:r>
            <w:r w:rsidR="00AE2AFE">
              <w:rPr>
                <w:rFonts w:eastAsiaTheme="minorHAnsi"/>
                <w:sz w:val="22"/>
                <w:szCs w:val="22"/>
              </w:rPr>
              <w:t xml:space="preserve"> between</w:t>
            </w:r>
            <w:r w:rsidR="00375872">
              <w:rPr>
                <w:rFonts w:eastAsiaTheme="minorHAnsi"/>
                <w:sz w:val="22"/>
                <w:szCs w:val="22"/>
              </w:rPr>
              <w:t xml:space="preserve"> November 28 through January 16, and the event takes place on February 22. </w:t>
            </w:r>
            <w:r w:rsidR="005E0F46">
              <w:rPr>
                <w:rFonts w:eastAsiaTheme="minorHAnsi"/>
                <w:sz w:val="22"/>
                <w:szCs w:val="22"/>
              </w:rPr>
              <w:t>If there are numerous applicants, a process will need to be put in place to narrow the participan</w:t>
            </w:r>
            <w:r w:rsidR="00FE0402">
              <w:rPr>
                <w:rFonts w:eastAsiaTheme="minorHAnsi"/>
                <w:sz w:val="22"/>
                <w:szCs w:val="22"/>
              </w:rPr>
              <w:t xml:space="preserve">ts down to a reasonable number. GC members may be asked to review submissions or preliminary rounds may be held. </w:t>
            </w:r>
          </w:p>
        </w:tc>
        <w:tc>
          <w:tcPr>
            <w:tcW w:w="3060" w:type="dxa"/>
          </w:tcPr>
          <w:p w:rsidR="007C707E" w:rsidRPr="00B570EB" w:rsidRDefault="007C707E" w:rsidP="00383B4E">
            <w:pPr>
              <w:rPr>
                <w:sz w:val="22"/>
                <w:szCs w:val="22"/>
              </w:rPr>
            </w:pPr>
          </w:p>
          <w:p w:rsidR="00B164B6" w:rsidRPr="00B570EB" w:rsidRDefault="00B164B6" w:rsidP="00383B4E">
            <w:pPr>
              <w:rPr>
                <w:sz w:val="22"/>
                <w:szCs w:val="22"/>
              </w:rPr>
            </w:pPr>
          </w:p>
          <w:p w:rsidR="00B164B6" w:rsidRPr="00B570EB" w:rsidRDefault="00B164B6" w:rsidP="00383B4E">
            <w:pPr>
              <w:rPr>
                <w:sz w:val="22"/>
                <w:szCs w:val="22"/>
              </w:rPr>
            </w:pPr>
          </w:p>
        </w:tc>
      </w:tr>
      <w:tr w:rsidR="00FE4524" w:rsidRPr="00B570EB" w:rsidTr="00AD5F35">
        <w:tc>
          <w:tcPr>
            <w:tcW w:w="2808" w:type="dxa"/>
          </w:tcPr>
          <w:p w:rsidR="00FE4524" w:rsidRPr="00B570EB" w:rsidRDefault="009C2E77" w:rsidP="009C2E77">
            <w:pPr>
              <w:rPr>
                <w:b/>
                <w:sz w:val="22"/>
                <w:szCs w:val="22"/>
              </w:rPr>
            </w:pPr>
            <w:r w:rsidRPr="00B570EB">
              <w:rPr>
                <w:b/>
                <w:sz w:val="22"/>
                <w:szCs w:val="22"/>
              </w:rPr>
              <w:t>I</w:t>
            </w:r>
            <w:r w:rsidR="00236FB8" w:rsidRPr="00B570EB">
              <w:rPr>
                <w:b/>
                <w:sz w:val="22"/>
                <w:szCs w:val="22"/>
              </w:rPr>
              <w:t>X</w:t>
            </w:r>
            <w:r w:rsidR="00CA4FBF" w:rsidRPr="00B570EB">
              <w:rPr>
                <w:b/>
                <w:sz w:val="22"/>
                <w:szCs w:val="22"/>
              </w:rPr>
              <w:t xml:space="preserve">. </w:t>
            </w:r>
            <w:r w:rsidR="007A38E8" w:rsidRPr="00B570EB">
              <w:rPr>
                <w:b/>
                <w:sz w:val="22"/>
                <w:szCs w:val="22"/>
              </w:rPr>
              <w:t>Old</w:t>
            </w:r>
            <w:r w:rsidRPr="00B570EB">
              <w:rPr>
                <w:b/>
                <w:sz w:val="22"/>
                <w:szCs w:val="22"/>
              </w:rPr>
              <w:t xml:space="preserve"> Business</w:t>
            </w:r>
            <w:r w:rsidR="00CA4FBF" w:rsidRPr="00B570EB">
              <w:rPr>
                <w:b/>
                <w:sz w:val="22"/>
                <w:szCs w:val="22"/>
              </w:rPr>
              <w:t xml:space="preserve"> </w:t>
            </w:r>
          </w:p>
        </w:tc>
        <w:tc>
          <w:tcPr>
            <w:tcW w:w="8280" w:type="dxa"/>
          </w:tcPr>
          <w:p w:rsidR="00FA0653" w:rsidRPr="00B570EB" w:rsidRDefault="00DD02AE" w:rsidP="00DD02AE">
            <w:pPr>
              <w:spacing w:after="160" w:line="259" w:lineRule="auto"/>
              <w:contextualSpacing/>
              <w:rPr>
                <w:rFonts w:eastAsiaTheme="minorHAnsi"/>
                <w:sz w:val="22"/>
                <w:szCs w:val="22"/>
              </w:rPr>
            </w:pPr>
            <w:r>
              <w:rPr>
                <w:rFonts w:eastAsiaTheme="minorHAnsi"/>
                <w:sz w:val="22"/>
                <w:szCs w:val="22"/>
                <w:u w:val="single"/>
              </w:rPr>
              <w:t xml:space="preserve">I. </w:t>
            </w:r>
            <w:r w:rsidR="005C2A83" w:rsidRPr="00B570EB">
              <w:rPr>
                <w:rFonts w:eastAsiaTheme="minorHAnsi"/>
                <w:sz w:val="22"/>
                <w:szCs w:val="22"/>
                <w:u w:val="single"/>
              </w:rPr>
              <w:t>Changes to Graduate Council Bylaws</w:t>
            </w:r>
            <w:r w:rsidR="005C2A83" w:rsidRPr="00B570EB">
              <w:rPr>
                <w:rFonts w:eastAsiaTheme="minorHAnsi"/>
                <w:sz w:val="22"/>
                <w:szCs w:val="22"/>
              </w:rPr>
              <w:br/>
            </w:r>
            <w:r w:rsidR="00FA0A5E">
              <w:rPr>
                <w:rFonts w:eastAsiaTheme="minorHAnsi"/>
                <w:sz w:val="22"/>
                <w:szCs w:val="22"/>
              </w:rPr>
              <w:t xml:space="preserve">The Graduate Council had previously discussed changes to the Graduate Council bylaws to move from curriculum review to program review. </w:t>
            </w:r>
            <w:r w:rsidR="003A16F6">
              <w:rPr>
                <w:rFonts w:eastAsiaTheme="minorHAnsi"/>
                <w:sz w:val="22"/>
                <w:szCs w:val="22"/>
              </w:rPr>
              <w:t xml:space="preserve">The GC chair will be meeting with the chairs of several committees to ensure that responsibilities will not be duplicated nor will there be gaps created. </w:t>
            </w:r>
            <w:r>
              <w:rPr>
                <w:rFonts w:eastAsiaTheme="minorHAnsi"/>
                <w:sz w:val="22"/>
                <w:szCs w:val="22"/>
              </w:rPr>
              <w:br/>
            </w:r>
          </w:p>
          <w:p w:rsidR="00FA0653" w:rsidRDefault="00DD02AE" w:rsidP="00126773">
            <w:pPr>
              <w:spacing w:after="160" w:line="259" w:lineRule="auto"/>
              <w:contextualSpacing/>
              <w:rPr>
                <w:rFonts w:eastAsiaTheme="minorHAnsi"/>
                <w:sz w:val="22"/>
                <w:szCs w:val="22"/>
              </w:rPr>
            </w:pPr>
            <w:r>
              <w:rPr>
                <w:rFonts w:eastAsiaTheme="minorHAnsi"/>
                <w:sz w:val="22"/>
                <w:szCs w:val="22"/>
                <w:u w:val="single"/>
              </w:rPr>
              <w:t xml:space="preserve">II. </w:t>
            </w:r>
            <w:r w:rsidR="005C2A83" w:rsidRPr="00B570EB">
              <w:rPr>
                <w:rFonts w:eastAsiaTheme="minorHAnsi"/>
                <w:sz w:val="22"/>
                <w:szCs w:val="22"/>
                <w:u w:val="single"/>
              </w:rPr>
              <w:t>List of Substantive Changes for Curricular Review</w:t>
            </w:r>
            <w:r w:rsidR="005C2A83" w:rsidRPr="00B570EB">
              <w:rPr>
                <w:rFonts w:eastAsiaTheme="minorHAnsi"/>
                <w:sz w:val="22"/>
                <w:szCs w:val="22"/>
              </w:rPr>
              <w:br/>
            </w:r>
            <w:r w:rsidR="00B4394F">
              <w:rPr>
                <w:rFonts w:eastAsiaTheme="minorHAnsi"/>
                <w:sz w:val="22"/>
                <w:szCs w:val="22"/>
              </w:rPr>
              <w:t>A l</w:t>
            </w:r>
            <w:r w:rsidR="00B4394F" w:rsidRPr="00B4394F">
              <w:rPr>
                <w:rFonts w:eastAsiaTheme="minorHAnsi"/>
                <w:sz w:val="22"/>
                <w:szCs w:val="22"/>
              </w:rPr>
              <w:t>ist</w:t>
            </w:r>
            <w:r w:rsidR="00B4394F">
              <w:rPr>
                <w:rFonts w:eastAsiaTheme="minorHAnsi"/>
                <w:sz w:val="22"/>
                <w:szCs w:val="22"/>
              </w:rPr>
              <w:t xml:space="preserve"> of substantive changes for curricular review was provided, which shows areas of curriculum review that the GC-CC currently handles</w:t>
            </w:r>
            <w:r w:rsidR="00795D26">
              <w:rPr>
                <w:rFonts w:eastAsiaTheme="minorHAnsi"/>
                <w:sz w:val="22"/>
                <w:szCs w:val="22"/>
              </w:rPr>
              <w:t xml:space="preserve"> and could potentially continue handling after the bylaws changes are made. </w:t>
            </w:r>
            <w:r w:rsidR="00B4394F">
              <w:rPr>
                <w:rFonts w:eastAsiaTheme="minorHAnsi"/>
                <w:sz w:val="22"/>
                <w:szCs w:val="22"/>
              </w:rPr>
              <w:t xml:space="preserve"> </w:t>
            </w:r>
            <w:r w:rsidR="00FA0653" w:rsidRPr="00B570EB">
              <w:rPr>
                <w:rFonts w:eastAsiaTheme="minorHAnsi"/>
                <w:sz w:val="22"/>
                <w:szCs w:val="22"/>
              </w:rPr>
              <w:t xml:space="preserve"> </w:t>
            </w:r>
          </w:p>
          <w:p w:rsidR="00795D26" w:rsidRDefault="00795D26" w:rsidP="00126773">
            <w:pPr>
              <w:spacing w:after="160" w:line="259" w:lineRule="auto"/>
              <w:contextualSpacing/>
              <w:rPr>
                <w:rFonts w:eastAsiaTheme="minorHAnsi"/>
                <w:sz w:val="22"/>
                <w:szCs w:val="22"/>
              </w:rPr>
            </w:pPr>
          </w:p>
          <w:p w:rsidR="00D45280" w:rsidRDefault="00795D26" w:rsidP="00126773">
            <w:pPr>
              <w:spacing w:after="160" w:line="259" w:lineRule="auto"/>
              <w:contextualSpacing/>
              <w:rPr>
                <w:rFonts w:eastAsiaTheme="minorHAnsi"/>
                <w:sz w:val="22"/>
                <w:szCs w:val="22"/>
              </w:rPr>
            </w:pPr>
            <w:r>
              <w:rPr>
                <w:rFonts w:eastAsiaTheme="minorHAnsi"/>
                <w:sz w:val="22"/>
                <w:szCs w:val="22"/>
              </w:rPr>
              <w:t xml:space="preserve">Some components of new course proposals are </w:t>
            </w:r>
            <w:r w:rsidR="00320E5B">
              <w:rPr>
                <w:rFonts w:eastAsiaTheme="minorHAnsi"/>
                <w:sz w:val="22"/>
                <w:szCs w:val="22"/>
              </w:rPr>
              <w:t xml:space="preserve">not reviewed at GC-CC level, such as library resources </w:t>
            </w:r>
            <w:r w:rsidR="00D45280">
              <w:rPr>
                <w:rFonts w:eastAsiaTheme="minorHAnsi"/>
                <w:sz w:val="22"/>
                <w:szCs w:val="22"/>
              </w:rPr>
              <w:t xml:space="preserve">and </w:t>
            </w:r>
            <w:r w:rsidR="00320E5B">
              <w:rPr>
                <w:rFonts w:eastAsiaTheme="minorHAnsi"/>
                <w:sz w:val="22"/>
                <w:szCs w:val="22"/>
              </w:rPr>
              <w:t>the number of faculty hires</w:t>
            </w:r>
            <w:r w:rsidR="00D45280">
              <w:rPr>
                <w:rFonts w:eastAsiaTheme="minorHAnsi"/>
                <w:sz w:val="22"/>
                <w:szCs w:val="22"/>
              </w:rPr>
              <w:t xml:space="preserve"> but are </w:t>
            </w:r>
            <w:r w:rsidR="00CD2383">
              <w:rPr>
                <w:rFonts w:eastAsiaTheme="minorHAnsi"/>
                <w:sz w:val="22"/>
                <w:szCs w:val="22"/>
              </w:rPr>
              <w:t xml:space="preserve">left up to the appropriate university committees. </w:t>
            </w:r>
          </w:p>
          <w:p w:rsidR="002C6CE8" w:rsidRDefault="002C6CE8" w:rsidP="00126773">
            <w:pPr>
              <w:spacing w:after="160" w:line="259" w:lineRule="auto"/>
              <w:contextualSpacing/>
              <w:rPr>
                <w:rFonts w:eastAsiaTheme="minorHAnsi"/>
                <w:sz w:val="22"/>
                <w:szCs w:val="22"/>
              </w:rPr>
            </w:pPr>
            <w:r>
              <w:rPr>
                <w:rFonts w:eastAsiaTheme="minorHAnsi"/>
                <w:sz w:val="22"/>
                <w:szCs w:val="22"/>
              </w:rPr>
              <w:t xml:space="preserve">Currently, when reviewing course proposals, much of the GC-CC’s focus is on </w:t>
            </w:r>
            <w:r w:rsidR="00320E5B">
              <w:rPr>
                <w:rFonts w:eastAsiaTheme="minorHAnsi"/>
                <w:sz w:val="22"/>
                <w:szCs w:val="22"/>
              </w:rPr>
              <w:t>course objectives and methods ev</w:t>
            </w:r>
            <w:r w:rsidR="0002603C">
              <w:rPr>
                <w:rFonts w:eastAsiaTheme="minorHAnsi"/>
                <w:sz w:val="22"/>
                <w:szCs w:val="22"/>
              </w:rPr>
              <w:t xml:space="preserve">aluation to ensure they reflect graduate level rigor. </w:t>
            </w:r>
            <w:r w:rsidR="00CD2383">
              <w:rPr>
                <w:rFonts w:eastAsiaTheme="minorHAnsi"/>
                <w:sz w:val="22"/>
                <w:szCs w:val="22"/>
              </w:rPr>
              <w:t xml:space="preserve"> </w:t>
            </w:r>
            <w:r>
              <w:rPr>
                <w:rFonts w:eastAsiaTheme="minorHAnsi"/>
                <w:sz w:val="22"/>
                <w:szCs w:val="22"/>
              </w:rPr>
              <w:t xml:space="preserve">If the GC-CC will no longer review course proposals in-depth, a checklist and consent agenda could be posted and </w:t>
            </w:r>
            <w:r w:rsidR="00CD2383">
              <w:rPr>
                <w:rFonts w:eastAsiaTheme="minorHAnsi"/>
                <w:sz w:val="22"/>
                <w:szCs w:val="22"/>
              </w:rPr>
              <w:t>C</w:t>
            </w:r>
            <w:r w:rsidR="00320E5B">
              <w:rPr>
                <w:rFonts w:eastAsiaTheme="minorHAnsi"/>
                <w:sz w:val="22"/>
                <w:szCs w:val="22"/>
              </w:rPr>
              <w:t>ourse proposals</w:t>
            </w:r>
            <w:r w:rsidR="00CD2383">
              <w:rPr>
                <w:rFonts w:eastAsiaTheme="minorHAnsi"/>
                <w:sz w:val="22"/>
                <w:szCs w:val="22"/>
              </w:rPr>
              <w:t xml:space="preserve"> could be reviewed</w:t>
            </w:r>
            <w:r w:rsidR="00320E5B">
              <w:rPr>
                <w:rFonts w:eastAsiaTheme="minorHAnsi"/>
                <w:sz w:val="22"/>
                <w:szCs w:val="22"/>
              </w:rPr>
              <w:t xml:space="preserve"> via a checklist and </w:t>
            </w:r>
            <w:r w:rsidR="00CD2383">
              <w:rPr>
                <w:rFonts w:eastAsiaTheme="minorHAnsi"/>
                <w:sz w:val="22"/>
                <w:szCs w:val="22"/>
              </w:rPr>
              <w:t xml:space="preserve">consent agenda. </w:t>
            </w:r>
          </w:p>
          <w:p w:rsidR="00FA0653" w:rsidRPr="00B570EB" w:rsidRDefault="00FA0653" w:rsidP="00FA0653">
            <w:pPr>
              <w:spacing w:after="160" w:line="259" w:lineRule="auto"/>
              <w:ind w:left="720"/>
              <w:contextualSpacing/>
              <w:rPr>
                <w:rFonts w:eastAsiaTheme="minorHAnsi"/>
                <w:sz w:val="22"/>
                <w:szCs w:val="22"/>
              </w:rPr>
            </w:pPr>
          </w:p>
          <w:p w:rsidR="00102EC4" w:rsidRDefault="00115C60" w:rsidP="00126773">
            <w:pPr>
              <w:spacing w:after="160" w:line="259" w:lineRule="auto"/>
              <w:contextualSpacing/>
              <w:rPr>
                <w:rFonts w:eastAsiaTheme="minorHAnsi"/>
                <w:sz w:val="22"/>
                <w:szCs w:val="22"/>
              </w:rPr>
            </w:pPr>
            <w:r>
              <w:rPr>
                <w:rFonts w:eastAsiaTheme="minorHAnsi"/>
                <w:sz w:val="22"/>
                <w:szCs w:val="22"/>
              </w:rPr>
              <w:t>T</w:t>
            </w:r>
            <w:r w:rsidR="00FA0653" w:rsidRPr="00B570EB">
              <w:rPr>
                <w:rFonts w:eastAsiaTheme="minorHAnsi"/>
                <w:sz w:val="22"/>
                <w:szCs w:val="22"/>
              </w:rPr>
              <w:t xml:space="preserve">here is a provision in </w:t>
            </w:r>
            <w:r>
              <w:rPr>
                <w:rFonts w:eastAsiaTheme="minorHAnsi"/>
                <w:sz w:val="22"/>
                <w:szCs w:val="22"/>
              </w:rPr>
              <w:t xml:space="preserve">UCC’s </w:t>
            </w:r>
            <w:r w:rsidR="00FA0653" w:rsidRPr="00B570EB">
              <w:rPr>
                <w:rFonts w:eastAsiaTheme="minorHAnsi"/>
                <w:sz w:val="22"/>
                <w:szCs w:val="22"/>
              </w:rPr>
              <w:t xml:space="preserve">membership, that </w:t>
            </w:r>
            <w:r>
              <w:rPr>
                <w:rFonts w:eastAsiaTheme="minorHAnsi"/>
                <w:sz w:val="22"/>
                <w:szCs w:val="22"/>
              </w:rPr>
              <w:t xml:space="preserve">a member of the Graduate Council or someone representing graduate education would have an ex-officio seat on UCC and would be involved in review of graduate level curriculum. </w:t>
            </w:r>
            <w:r w:rsidR="00102EC4">
              <w:rPr>
                <w:rFonts w:eastAsiaTheme="minorHAnsi"/>
                <w:sz w:val="22"/>
                <w:szCs w:val="22"/>
              </w:rPr>
              <w:t xml:space="preserve">The position has been vacant because Graduate Council has been doing its own curriculum review. </w:t>
            </w:r>
            <w:r w:rsidR="00405844" w:rsidRPr="00405844">
              <w:rPr>
                <w:rFonts w:eastAsiaTheme="minorHAnsi"/>
                <w:sz w:val="22"/>
                <w:szCs w:val="22"/>
              </w:rPr>
              <w:t>The Graduate Council chair will request UCC to have faculty with graduate faculty status review graduate courses.</w:t>
            </w:r>
          </w:p>
          <w:p w:rsidR="00102EC4" w:rsidRDefault="00102EC4" w:rsidP="00126773">
            <w:pPr>
              <w:spacing w:after="160" w:line="259" w:lineRule="auto"/>
              <w:contextualSpacing/>
              <w:rPr>
                <w:rFonts w:eastAsiaTheme="minorHAnsi"/>
                <w:sz w:val="22"/>
                <w:szCs w:val="22"/>
              </w:rPr>
            </w:pPr>
          </w:p>
          <w:p w:rsidR="00253760" w:rsidRPr="00B570EB" w:rsidRDefault="00BB13C9" w:rsidP="00BB13C9">
            <w:pPr>
              <w:spacing w:after="160" w:line="259" w:lineRule="auto"/>
              <w:contextualSpacing/>
              <w:rPr>
                <w:rFonts w:eastAsia="Calibri"/>
                <w:sz w:val="22"/>
                <w:szCs w:val="22"/>
              </w:rPr>
            </w:pPr>
            <w:r>
              <w:rPr>
                <w:rFonts w:eastAsiaTheme="minorHAnsi"/>
                <w:sz w:val="22"/>
                <w:szCs w:val="22"/>
              </w:rPr>
              <w:t>After discussion and review of the list of substantive changes, i</w:t>
            </w:r>
            <w:r w:rsidR="005319E4">
              <w:rPr>
                <w:rFonts w:eastAsiaTheme="minorHAnsi"/>
                <w:sz w:val="22"/>
                <w:szCs w:val="22"/>
              </w:rPr>
              <w:t xml:space="preserve">t was decided </w:t>
            </w:r>
            <w:r>
              <w:rPr>
                <w:rFonts w:eastAsiaTheme="minorHAnsi"/>
                <w:sz w:val="22"/>
                <w:szCs w:val="22"/>
              </w:rPr>
              <w:t>that items relating to programs w</w:t>
            </w:r>
            <w:r w:rsidR="00B66D2E">
              <w:rPr>
                <w:rFonts w:eastAsiaTheme="minorHAnsi"/>
                <w:sz w:val="22"/>
                <w:szCs w:val="22"/>
              </w:rPr>
              <w:t>ould stay with t</w:t>
            </w:r>
            <w:r w:rsidR="005319E4">
              <w:rPr>
                <w:rFonts w:eastAsiaTheme="minorHAnsi"/>
                <w:sz w:val="22"/>
                <w:szCs w:val="22"/>
              </w:rPr>
              <w:t xml:space="preserve">he Graduate Council because they would impact program review. </w:t>
            </w:r>
          </w:p>
        </w:tc>
        <w:tc>
          <w:tcPr>
            <w:tcW w:w="3060" w:type="dxa"/>
          </w:tcPr>
          <w:p w:rsidR="00FE4524" w:rsidRPr="00B570EB" w:rsidRDefault="00FE4524" w:rsidP="005A531B">
            <w:pPr>
              <w:rPr>
                <w:b/>
                <w:sz w:val="22"/>
                <w:szCs w:val="22"/>
              </w:rPr>
            </w:pPr>
          </w:p>
        </w:tc>
      </w:tr>
      <w:tr w:rsidR="009C2E77" w:rsidRPr="00B570EB" w:rsidTr="00AD5F35">
        <w:tc>
          <w:tcPr>
            <w:tcW w:w="2808" w:type="dxa"/>
          </w:tcPr>
          <w:p w:rsidR="009C2E77" w:rsidRPr="00B570EB" w:rsidRDefault="009C2E77" w:rsidP="009C2E77">
            <w:pPr>
              <w:rPr>
                <w:b/>
                <w:sz w:val="22"/>
                <w:szCs w:val="22"/>
              </w:rPr>
            </w:pPr>
            <w:r w:rsidRPr="00B570EB">
              <w:rPr>
                <w:b/>
                <w:sz w:val="22"/>
                <w:szCs w:val="22"/>
              </w:rPr>
              <w:t>X. New Business</w:t>
            </w:r>
          </w:p>
        </w:tc>
        <w:tc>
          <w:tcPr>
            <w:tcW w:w="8280" w:type="dxa"/>
          </w:tcPr>
          <w:p w:rsidR="009C2E77" w:rsidRPr="00B570EB" w:rsidRDefault="00CE1F18" w:rsidP="009C2E77">
            <w:pPr>
              <w:spacing w:after="160" w:line="259" w:lineRule="auto"/>
              <w:contextualSpacing/>
              <w:rPr>
                <w:rFonts w:eastAsiaTheme="minorHAnsi"/>
                <w:sz w:val="22"/>
                <w:szCs w:val="22"/>
              </w:rPr>
            </w:pPr>
            <w:r w:rsidRPr="00A07C39">
              <w:rPr>
                <w:rFonts w:eastAsiaTheme="minorHAnsi"/>
                <w:sz w:val="22"/>
                <w:szCs w:val="22"/>
                <w:u w:val="single"/>
              </w:rPr>
              <w:t>Revised C</w:t>
            </w:r>
            <w:r w:rsidR="009C2E77" w:rsidRPr="00A07C39">
              <w:rPr>
                <w:rFonts w:eastAsiaTheme="minorHAnsi"/>
                <w:sz w:val="22"/>
                <w:szCs w:val="22"/>
                <w:u w:val="single"/>
              </w:rPr>
              <w:t xml:space="preserve">apstone </w:t>
            </w:r>
            <w:r w:rsidRPr="00A07C39">
              <w:rPr>
                <w:rFonts w:eastAsiaTheme="minorHAnsi"/>
                <w:sz w:val="22"/>
                <w:szCs w:val="22"/>
                <w:u w:val="single"/>
              </w:rPr>
              <w:t>D</w:t>
            </w:r>
            <w:r w:rsidR="009C2E77" w:rsidRPr="00A07C39">
              <w:rPr>
                <w:rFonts w:eastAsiaTheme="minorHAnsi"/>
                <w:sz w:val="22"/>
                <w:szCs w:val="22"/>
                <w:u w:val="single"/>
              </w:rPr>
              <w:t>efinition</w:t>
            </w:r>
            <w:r w:rsidR="00A07C39">
              <w:rPr>
                <w:rFonts w:eastAsiaTheme="minorHAnsi"/>
                <w:sz w:val="22"/>
                <w:szCs w:val="22"/>
              </w:rPr>
              <w:br/>
              <w:t xml:space="preserve">UCC </w:t>
            </w:r>
            <w:r w:rsidR="005D5497">
              <w:rPr>
                <w:rFonts w:eastAsiaTheme="minorHAnsi"/>
                <w:sz w:val="22"/>
                <w:szCs w:val="22"/>
              </w:rPr>
              <w:t xml:space="preserve">created a draft </w:t>
            </w:r>
            <w:r w:rsidR="00A07C39">
              <w:rPr>
                <w:rFonts w:eastAsiaTheme="minorHAnsi"/>
                <w:sz w:val="22"/>
                <w:szCs w:val="22"/>
              </w:rPr>
              <w:t xml:space="preserve">definition for the capstone experience, but the graduate capstone experience </w:t>
            </w:r>
            <w:r w:rsidR="005D5497">
              <w:rPr>
                <w:rFonts w:eastAsiaTheme="minorHAnsi"/>
                <w:sz w:val="22"/>
                <w:szCs w:val="22"/>
              </w:rPr>
              <w:t xml:space="preserve">was </w:t>
            </w:r>
            <w:r w:rsidR="00A07C39">
              <w:rPr>
                <w:rFonts w:eastAsiaTheme="minorHAnsi"/>
                <w:sz w:val="22"/>
                <w:szCs w:val="22"/>
              </w:rPr>
              <w:t>limited to thesis/dissertation. However, some graduate programs require a project, capstone co</w:t>
            </w:r>
            <w:r w:rsidR="005D5497">
              <w:rPr>
                <w:rFonts w:eastAsiaTheme="minorHAnsi"/>
                <w:sz w:val="22"/>
                <w:szCs w:val="22"/>
              </w:rPr>
              <w:t xml:space="preserve">urse, exam, or internship as their capstone experience. </w:t>
            </w:r>
            <w:r w:rsidR="00982939">
              <w:rPr>
                <w:rFonts w:eastAsiaTheme="minorHAnsi"/>
                <w:sz w:val="22"/>
                <w:szCs w:val="22"/>
              </w:rPr>
              <w:t>Thus, t</w:t>
            </w:r>
            <w:r w:rsidR="005D5497" w:rsidRPr="005D5497">
              <w:rPr>
                <w:rFonts w:eastAsiaTheme="minorHAnsi"/>
                <w:sz w:val="22"/>
                <w:szCs w:val="22"/>
              </w:rPr>
              <w:t>he GC Policy Subcommittee will draft a definition for capstone experiences for graduate programs.</w:t>
            </w:r>
          </w:p>
          <w:p w:rsidR="009C2E77" w:rsidRPr="00B570EB" w:rsidRDefault="009C2E77" w:rsidP="009C2E77">
            <w:pPr>
              <w:spacing w:after="160" w:line="259" w:lineRule="auto"/>
              <w:contextualSpacing/>
              <w:rPr>
                <w:rFonts w:eastAsiaTheme="minorHAnsi"/>
                <w:sz w:val="22"/>
                <w:szCs w:val="22"/>
              </w:rPr>
            </w:pPr>
          </w:p>
          <w:p w:rsidR="009C2E77" w:rsidRPr="00B570EB" w:rsidRDefault="009C2E77" w:rsidP="009C2E77">
            <w:pPr>
              <w:spacing w:after="160" w:line="259" w:lineRule="auto"/>
              <w:contextualSpacing/>
              <w:rPr>
                <w:rFonts w:eastAsiaTheme="minorHAnsi"/>
                <w:sz w:val="22"/>
                <w:szCs w:val="22"/>
              </w:rPr>
            </w:pPr>
          </w:p>
          <w:p w:rsidR="009C2E77" w:rsidRPr="00B570EB" w:rsidRDefault="009C2E77" w:rsidP="009C2E77">
            <w:pPr>
              <w:spacing w:after="160" w:line="259" w:lineRule="auto"/>
              <w:contextualSpacing/>
              <w:rPr>
                <w:rFonts w:eastAsiaTheme="minorHAnsi"/>
                <w:sz w:val="22"/>
                <w:szCs w:val="22"/>
              </w:rPr>
            </w:pPr>
          </w:p>
          <w:p w:rsidR="009C2E77" w:rsidRPr="00B570EB" w:rsidRDefault="009C2E77" w:rsidP="00A07C39">
            <w:pPr>
              <w:spacing w:after="160" w:line="259" w:lineRule="auto"/>
              <w:contextualSpacing/>
              <w:rPr>
                <w:rFonts w:eastAsiaTheme="minorHAnsi"/>
                <w:sz w:val="22"/>
                <w:szCs w:val="22"/>
                <w:u w:val="single"/>
              </w:rPr>
            </w:pPr>
          </w:p>
        </w:tc>
        <w:tc>
          <w:tcPr>
            <w:tcW w:w="3060" w:type="dxa"/>
          </w:tcPr>
          <w:p w:rsidR="009C2E77" w:rsidRPr="00A07C39" w:rsidRDefault="00A07C39" w:rsidP="00A07C39">
            <w:pPr>
              <w:rPr>
                <w:sz w:val="22"/>
                <w:szCs w:val="22"/>
              </w:rPr>
            </w:pPr>
            <w:r w:rsidRPr="00A07C39">
              <w:rPr>
                <w:b/>
                <w:sz w:val="22"/>
                <w:szCs w:val="22"/>
              </w:rPr>
              <w:t xml:space="preserve">Motion: </w:t>
            </w:r>
            <w:r>
              <w:rPr>
                <w:sz w:val="22"/>
                <w:szCs w:val="22"/>
              </w:rPr>
              <w:t xml:space="preserve">M. Staves moved to accept the capstone definition for the undergraduate capstone experience and the GC Policy Subcommittee will draft a definition for capstone experiences for graduate programs. B. Martin seconded. Motion passed unanimously. </w:t>
            </w:r>
          </w:p>
        </w:tc>
      </w:tr>
      <w:tr w:rsidR="00CA4FBF" w:rsidRPr="00B570EB" w:rsidTr="00AD5F35">
        <w:tc>
          <w:tcPr>
            <w:tcW w:w="2808" w:type="dxa"/>
          </w:tcPr>
          <w:p w:rsidR="00CA4FBF" w:rsidRPr="00B570EB" w:rsidRDefault="00CA4FBF" w:rsidP="00982939">
            <w:pPr>
              <w:rPr>
                <w:b/>
                <w:sz w:val="22"/>
                <w:szCs w:val="22"/>
              </w:rPr>
            </w:pPr>
            <w:r w:rsidRPr="00B570EB">
              <w:rPr>
                <w:b/>
                <w:sz w:val="22"/>
                <w:szCs w:val="22"/>
              </w:rPr>
              <w:t>X</w:t>
            </w:r>
            <w:r w:rsidR="007D02AC">
              <w:rPr>
                <w:b/>
                <w:sz w:val="22"/>
                <w:szCs w:val="22"/>
              </w:rPr>
              <w:t>I</w:t>
            </w:r>
            <w:r w:rsidRPr="00B570EB">
              <w:rPr>
                <w:b/>
                <w:sz w:val="22"/>
                <w:szCs w:val="22"/>
              </w:rPr>
              <w:t>. Adjournment</w:t>
            </w:r>
          </w:p>
        </w:tc>
        <w:tc>
          <w:tcPr>
            <w:tcW w:w="8280" w:type="dxa"/>
          </w:tcPr>
          <w:p w:rsidR="00CA4FBF" w:rsidRPr="00B570EB" w:rsidRDefault="00CA4FBF" w:rsidP="0098086A">
            <w:pPr>
              <w:spacing w:after="160" w:line="259" w:lineRule="auto"/>
              <w:rPr>
                <w:sz w:val="22"/>
                <w:szCs w:val="22"/>
              </w:rPr>
            </w:pPr>
          </w:p>
        </w:tc>
        <w:tc>
          <w:tcPr>
            <w:tcW w:w="3060" w:type="dxa"/>
          </w:tcPr>
          <w:p w:rsidR="00CA4FBF" w:rsidRPr="00B570EB" w:rsidRDefault="00C17E9E" w:rsidP="00A07C39">
            <w:pPr>
              <w:rPr>
                <w:sz w:val="22"/>
                <w:szCs w:val="22"/>
              </w:rPr>
            </w:pPr>
            <w:r w:rsidRPr="00B570EB">
              <w:rPr>
                <w:b/>
                <w:sz w:val="22"/>
                <w:szCs w:val="22"/>
              </w:rPr>
              <w:t>Motion:</w:t>
            </w:r>
            <w:r w:rsidRPr="00B570EB">
              <w:rPr>
                <w:sz w:val="22"/>
                <w:szCs w:val="22"/>
              </w:rPr>
              <w:t xml:space="preserve"> </w:t>
            </w:r>
            <w:r w:rsidR="00A07C39">
              <w:rPr>
                <w:sz w:val="22"/>
                <w:szCs w:val="22"/>
              </w:rPr>
              <w:t>M. Staves</w:t>
            </w:r>
            <w:r w:rsidRPr="00B570EB">
              <w:rPr>
                <w:sz w:val="22"/>
                <w:szCs w:val="22"/>
              </w:rPr>
              <w:t xml:space="preserve"> moved to adjourn. </w:t>
            </w:r>
            <w:r w:rsidR="00A07C39">
              <w:rPr>
                <w:sz w:val="22"/>
                <w:szCs w:val="22"/>
              </w:rPr>
              <w:t>A. Bostrom</w:t>
            </w:r>
            <w:r w:rsidRPr="00B570EB">
              <w:rPr>
                <w:sz w:val="22"/>
                <w:szCs w:val="22"/>
              </w:rPr>
              <w:t xml:space="preserve"> seconded. Meeting adjo</w:t>
            </w:r>
            <w:r w:rsidR="00A07C39">
              <w:rPr>
                <w:sz w:val="22"/>
                <w:szCs w:val="22"/>
              </w:rPr>
              <w:t>urned at 10:54</w:t>
            </w:r>
            <w:r w:rsidRPr="00B570EB">
              <w:rPr>
                <w:sz w:val="22"/>
                <w:szCs w:val="22"/>
              </w:rPr>
              <w:t xml:space="preserve"> AM. </w:t>
            </w:r>
          </w:p>
        </w:tc>
      </w:tr>
    </w:tbl>
    <w:p w:rsidR="00C470E9" w:rsidRPr="00B570EB" w:rsidRDefault="00C470E9">
      <w:pPr>
        <w:rPr>
          <w:sz w:val="22"/>
          <w:szCs w:val="22"/>
        </w:rPr>
      </w:pPr>
    </w:p>
    <w:sectPr w:rsidR="00C470E9" w:rsidRPr="00B570EB" w:rsidSect="00EB5BC5">
      <w:headerReference w:type="even" r:id="rId7"/>
      <w:headerReference w:type="default" r:id="rId8"/>
      <w:footerReference w:type="even" r:id="rId9"/>
      <w:footerReference w:type="default" r:id="rId10"/>
      <w:headerReference w:type="firs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6CB" w:rsidRDefault="005526CB">
      <w:r>
        <w:separator/>
      </w:r>
    </w:p>
  </w:endnote>
  <w:endnote w:type="continuationSeparator" w:id="0">
    <w:p w:rsidR="005526CB" w:rsidRDefault="00552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1B8" w:rsidRDefault="00A071B8" w:rsidP="00AE51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71B8" w:rsidRDefault="00A071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1B8" w:rsidRDefault="00A071B8" w:rsidP="00AE51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0C55">
      <w:rPr>
        <w:rStyle w:val="PageNumber"/>
        <w:noProof/>
      </w:rPr>
      <w:t>1</w:t>
    </w:r>
    <w:r>
      <w:rPr>
        <w:rStyle w:val="PageNumber"/>
      </w:rPr>
      <w:fldChar w:fldCharType="end"/>
    </w:r>
  </w:p>
  <w:p w:rsidR="00A071B8" w:rsidRDefault="00A071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6CB" w:rsidRDefault="005526CB">
      <w:r>
        <w:separator/>
      </w:r>
    </w:p>
  </w:footnote>
  <w:footnote w:type="continuationSeparator" w:id="0">
    <w:p w:rsidR="005526CB" w:rsidRDefault="00552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19D" w:rsidRDefault="003C31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328" w:rsidRDefault="003353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19D" w:rsidRDefault="003C31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40983"/>
    <w:multiLevelType w:val="hybridMultilevel"/>
    <w:tmpl w:val="361E8148"/>
    <w:lvl w:ilvl="0" w:tplc="25B889FE">
      <w:start w:val="3"/>
      <w:numFmt w:val="upperRoman"/>
      <w:lvlText w:val="%1&gt;"/>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1E739B"/>
    <w:multiLevelType w:val="hybridMultilevel"/>
    <w:tmpl w:val="647664B6"/>
    <w:lvl w:ilvl="0" w:tplc="04090015">
      <w:start w:val="1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282867"/>
    <w:multiLevelType w:val="hybridMultilevel"/>
    <w:tmpl w:val="D14259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F2ABB"/>
    <w:multiLevelType w:val="hybridMultilevel"/>
    <w:tmpl w:val="B2B8E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828B6"/>
    <w:multiLevelType w:val="hybridMultilevel"/>
    <w:tmpl w:val="8D9863DC"/>
    <w:lvl w:ilvl="0" w:tplc="92622608">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00307C"/>
    <w:multiLevelType w:val="hybridMultilevel"/>
    <w:tmpl w:val="DC88C662"/>
    <w:lvl w:ilvl="0" w:tplc="8F949A3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A02756"/>
    <w:multiLevelType w:val="hybridMultilevel"/>
    <w:tmpl w:val="545252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00250"/>
    <w:multiLevelType w:val="hybridMultilevel"/>
    <w:tmpl w:val="646E4D18"/>
    <w:lvl w:ilvl="0" w:tplc="B678C7D2">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701BC3"/>
    <w:multiLevelType w:val="hybridMultilevel"/>
    <w:tmpl w:val="D34CA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25607"/>
    <w:multiLevelType w:val="hybridMultilevel"/>
    <w:tmpl w:val="F89C3CA2"/>
    <w:lvl w:ilvl="0" w:tplc="AAA2B1FE">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2270D9"/>
    <w:multiLevelType w:val="hybridMultilevel"/>
    <w:tmpl w:val="DDD866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6C21C3"/>
    <w:multiLevelType w:val="hybridMultilevel"/>
    <w:tmpl w:val="DC88C662"/>
    <w:lvl w:ilvl="0" w:tplc="8F949A3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B04F5C"/>
    <w:multiLevelType w:val="hybridMultilevel"/>
    <w:tmpl w:val="EDCAEC12"/>
    <w:lvl w:ilvl="0" w:tplc="0A687D72">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294623"/>
    <w:multiLevelType w:val="hybridMultilevel"/>
    <w:tmpl w:val="11265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E1127B"/>
    <w:multiLevelType w:val="hybridMultilevel"/>
    <w:tmpl w:val="C846B34C"/>
    <w:lvl w:ilvl="0" w:tplc="E112F348">
      <w:start w:val="11"/>
      <w:numFmt w:val="upperRoman"/>
      <w:lvlText w:val="%1&gt;"/>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184C0F"/>
    <w:multiLevelType w:val="hybridMultilevel"/>
    <w:tmpl w:val="B616DA40"/>
    <w:lvl w:ilvl="0" w:tplc="0512D5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9D671F"/>
    <w:multiLevelType w:val="hybridMultilevel"/>
    <w:tmpl w:val="68A26B4C"/>
    <w:lvl w:ilvl="0" w:tplc="6D90918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1A3161"/>
    <w:multiLevelType w:val="hybridMultilevel"/>
    <w:tmpl w:val="C9CE75A6"/>
    <w:lvl w:ilvl="0" w:tplc="35323D2A">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42332E"/>
    <w:multiLevelType w:val="hybridMultilevel"/>
    <w:tmpl w:val="70923124"/>
    <w:lvl w:ilvl="0" w:tplc="C016C7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9B3839"/>
    <w:multiLevelType w:val="hybridMultilevel"/>
    <w:tmpl w:val="7A4ADD58"/>
    <w:lvl w:ilvl="0" w:tplc="E3802010">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E14302"/>
    <w:multiLevelType w:val="hybridMultilevel"/>
    <w:tmpl w:val="454CF98C"/>
    <w:lvl w:ilvl="0" w:tplc="0244667E">
      <w:start w:val="1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9B680A"/>
    <w:multiLevelType w:val="hybridMultilevel"/>
    <w:tmpl w:val="222A242A"/>
    <w:lvl w:ilvl="0" w:tplc="A69093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FE4808"/>
    <w:multiLevelType w:val="hybridMultilevel"/>
    <w:tmpl w:val="199A8266"/>
    <w:lvl w:ilvl="0" w:tplc="131A541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0B24AC"/>
    <w:multiLevelType w:val="hybridMultilevel"/>
    <w:tmpl w:val="2C0055C2"/>
    <w:lvl w:ilvl="0" w:tplc="67B63A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DB2814"/>
    <w:multiLevelType w:val="multilevel"/>
    <w:tmpl w:val="68A26B4C"/>
    <w:lvl w:ilvl="0">
      <w:start w:val="8"/>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8054E0E"/>
    <w:multiLevelType w:val="hybridMultilevel"/>
    <w:tmpl w:val="1AC0B378"/>
    <w:lvl w:ilvl="0" w:tplc="C9927D7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7C1A79"/>
    <w:multiLevelType w:val="hybridMultilevel"/>
    <w:tmpl w:val="5C7EE7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12573B"/>
    <w:multiLevelType w:val="hybridMultilevel"/>
    <w:tmpl w:val="399A3AB0"/>
    <w:lvl w:ilvl="0" w:tplc="8F02E53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CE4A6E"/>
    <w:multiLevelType w:val="hybridMultilevel"/>
    <w:tmpl w:val="893E89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D75265"/>
    <w:multiLevelType w:val="hybridMultilevel"/>
    <w:tmpl w:val="222A242A"/>
    <w:lvl w:ilvl="0" w:tplc="A69093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8434F8"/>
    <w:multiLevelType w:val="hybridMultilevel"/>
    <w:tmpl w:val="7DEA19D0"/>
    <w:lvl w:ilvl="0" w:tplc="8086F7EA">
      <w:start w:val="6"/>
      <w:numFmt w:val="upperRoman"/>
      <w:lvlText w:val="%1&gt;"/>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B61E37"/>
    <w:multiLevelType w:val="hybridMultilevel"/>
    <w:tmpl w:val="51FA4F50"/>
    <w:lvl w:ilvl="0" w:tplc="B8A6506A">
      <w:start w:val="1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B413CB0"/>
    <w:multiLevelType w:val="hybridMultilevel"/>
    <w:tmpl w:val="CE52B2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2"/>
  </w:num>
  <w:num w:numId="3">
    <w:abstractNumId w:val="0"/>
  </w:num>
  <w:num w:numId="4">
    <w:abstractNumId w:val="4"/>
  </w:num>
  <w:num w:numId="5">
    <w:abstractNumId w:val="12"/>
  </w:num>
  <w:num w:numId="6">
    <w:abstractNumId w:val="30"/>
  </w:num>
  <w:num w:numId="7">
    <w:abstractNumId w:val="19"/>
  </w:num>
  <w:num w:numId="8">
    <w:abstractNumId w:val="9"/>
  </w:num>
  <w:num w:numId="9">
    <w:abstractNumId w:val="17"/>
  </w:num>
  <w:num w:numId="10">
    <w:abstractNumId w:val="16"/>
  </w:num>
  <w:num w:numId="11">
    <w:abstractNumId w:val="24"/>
  </w:num>
  <w:num w:numId="12">
    <w:abstractNumId w:val="20"/>
  </w:num>
  <w:num w:numId="13">
    <w:abstractNumId w:val="14"/>
  </w:num>
  <w:num w:numId="14">
    <w:abstractNumId w:val="31"/>
  </w:num>
  <w:num w:numId="15">
    <w:abstractNumId w:val="7"/>
  </w:num>
  <w:num w:numId="16">
    <w:abstractNumId w:val="27"/>
  </w:num>
  <w:num w:numId="17">
    <w:abstractNumId w:val="1"/>
  </w:num>
  <w:num w:numId="18">
    <w:abstractNumId w:val="11"/>
  </w:num>
  <w:num w:numId="19">
    <w:abstractNumId w:val="5"/>
  </w:num>
  <w:num w:numId="20">
    <w:abstractNumId w:val="23"/>
  </w:num>
  <w:num w:numId="21">
    <w:abstractNumId w:val="18"/>
  </w:num>
  <w:num w:numId="22">
    <w:abstractNumId w:val="26"/>
  </w:num>
  <w:num w:numId="23">
    <w:abstractNumId w:val="3"/>
  </w:num>
  <w:num w:numId="24">
    <w:abstractNumId w:val="29"/>
  </w:num>
  <w:num w:numId="25">
    <w:abstractNumId w:val="21"/>
  </w:num>
  <w:num w:numId="26">
    <w:abstractNumId w:val="8"/>
  </w:num>
  <w:num w:numId="27">
    <w:abstractNumId w:val="6"/>
  </w:num>
  <w:num w:numId="28">
    <w:abstractNumId w:val="32"/>
  </w:num>
  <w:num w:numId="29">
    <w:abstractNumId w:val="2"/>
  </w:num>
  <w:num w:numId="30">
    <w:abstractNumId w:val="13"/>
  </w:num>
  <w:num w:numId="31">
    <w:abstractNumId w:val="10"/>
  </w:num>
  <w:num w:numId="32">
    <w:abstractNumId w:val="28"/>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5B9"/>
    <w:rsid w:val="00000920"/>
    <w:rsid w:val="000014F9"/>
    <w:rsid w:val="0000284D"/>
    <w:rsid w:val="00002A96"/>
    <w:rsid w:val="00002DF6"/>
    <w:rsid w:val="000031C6"/>
    <w:rsid w:val="000040C4"/>
    <w:rsid w:val="000043D2"/>
    <w:rsid w:val="00004D1A"/>
    <w:rsid w:val="00006583"/>
    <w:rsid w:val="00013AC5"/>
    <w:rsid w:val="00013AF0"/>
    <w:rsid w:val="000147FB"/>
    <w:rsid w:val="00016E72"/>
    <w:rsid w:val="00017E41"/>
    <w:rsid w:val="00020569"/>
    <w:rsid w:val="00021711"/>
    <w:rsid w:val="000222C7"/>
    <w:rsid w:val="00022B36"/>
    <w:rsid w:val="00022BB0"/>
    <w:rsid w:val="000236BA"/>
    <w:rsid w:val="0002603C"/>
    <w:rsid w:val="00026A7F"/>
    <w:rsid w:val="00026DB2"/>
    <w:rsid w:val="000312C2"/>
    <w:rsid w:val="000325A2"/>
    <w:rsid w:val="0003419C"/>
    <w:rsid w:val="0003461C"/>
    <w:rsid w:val="0003610A"/>
    <w:rsid w:val="0003673B"/>
    <w:rsid w:val="00036911"/>
    <w:rsid w:val="000405EE"/>
    <w:rsid w:val="00040843"/>
    <w:rsid w:val="00042844"/>
    <w:rsid w:val="000433EE"/>
    <w:rsid w:val="0004350F"/>
    <w:rsid w:val="00043E5E"/>
    <w:rsid w:val="00044233"/>
    <w:rsid w:val="000455A2"/>
    <w:rsid w:val="000457E5"/>
    <w:rsid w:val="00046500"/>
    <w:rsid w:val="00047FE9"/>
    <w:rsid w:val="00050351"/>
    <w:rsid w:val="0005037A"/>
    <w:rsid w:val="00052647"/>
    <w:rsid w:val="00053EA4"/>
    <w:rsid w:val="00054389"/>
    <w:rsid w:val="00054433"/>
    <w:rsid w:val="00054A22"/>
    <w:rsid w:val="00060906"/>
    <w:rsid w:val="00061F2D"/>
    <w:rsid w:val="000667F4"/>
    <w:rsid w:val="00067822"/>
    <w:rsid w:val="00070B12"/>
    <w:rsid w:val="00074F5A"/>
    <w:rsid w:val="00075032"/>
    <w:rsid w:val="000764FB"/>
    <w:rsid w:val="00076979"/>
    <w:rsid w:val="0007765A"/>
    <w:rsid w:val="00081503"/>
    <w:rsid w:val="00082BF9"/>
    <w:rsid w:val="0008332A"/>
    <w:rsid w:val="00083864"/>
    <w:rsid w:val="000873E3"/>
    <w:rsid w:val="00087A7C"/>
    <w:rsid w:val="000922FE"/>
    <w:rsid w:val="00093163"/>
    <w:rsid w:val="00093677"/>
    <w:rsid w:val="000941B6"/>
    <w:rsid w:val="00094FA8"/>
    <w:rsid w:val="00095913"/>
    <w:rsid w:val="00095F4F"/>
    <w:rsid w:val="00097D52"/>
    <w:rsid w:val="000A0B13"/>
    <w:rsid w:val="000A1979"/>
    <w:rsid w:val="000A1D68"/>
    <w:rsid w:val="000A2D2B"/>
    <w:rsid w:val="000A31D3"/>
    <w:rsid w:val="000A3C70"/>
    <w:rsid w:val="000A44C6"/>
    <w:rsid w:val="000A55E4"/>
    <w:rsid w:val="000A5DBF"/>
    <w:rsid w:val="000A5DC6"/>
    <w:rsid w:val="000A648F"/>
    <w:rsid w:val="000A6ADB"/>
    <w:rsid w:val="000A70EE"/>
    <w:rsid w:val="000B0DAA"/>
    <w:rsid w:val="000B0FAE"/>
    <w:rsid w:val="000B0FE5"/>
    <w:rsid w:val="000B1645"/>
    <w:rsid w:val="000B2263"/>
    <w:rsid w:val="000B2A7A"/>
    <w:rsid w:val="000B326A"/>
    <w:rsid w:val="000B5D07"/>
    <w:rsid w:val="000B6E05"/>
    <w:rsid w:val="000B7A2F"/>
    <w:rsid w:val="000B7BA6"/>
    <w:rsid w:val="000C0237"/>
    <w:rsid w:val="000C0BE1"/>
    <w:rsid w:val="000C1033"/>
    <w:rsid w:val="000C36E6"/>
    <w:rsid w:val="000C36FC"/>
    <w:rsid w:val="000C44E4"/>
    <w:rsid w:val="000C635C"/>
    <w:rsid w:val="000C68F5"/>
    <w:rsid w:val="000C7DF1"/>
    <w:rsid w:val="000D25E4"/>
    <w:rsid w:val="000D2B0F"/>
    <w:rsid w:val="000D2DED"/>
    <w:rsid w:val="000D3315"/>
    <w:rsid w:val="000D3F78"/>
    <w:rsid w:val="000D5A9E"/>
    <w:rsid w:val="000D7120"/>
    <w:rsid w:val="000E106B"/>
    <w:rsid w:val="000E13BE"/>
    <w:rsid w:val="000E15B3"/>
    <w:rsid w:val="000E1D1C"/>
    <w:rsid w:val="000E2954"/>
    <w:rsid w:val="000E5125"/>
    <w:rsid w:val="000E625B"/>
    <w:rsid w:val="000E6668"/>
    <w:rsid w:val="000E6F35"/>
    <w:rsid w:val="000E75E3"/>
    <w:rsid w:val="000E7B31"/>
    <w:rsid w:val="000F5ED4"/>
    <w:rsid w:val="000F6914"/>
    <w:rsid w:val="000F6C50"/>
    <w:rsid w:val="0010233B"/>
    <w:rsid w:val="0010263B"/>
    <w:rsid w:val="00102EC4"/>
    <w:rsid w:val="001031CD"/>
    <w:rsid w:val="00104852"/>
    <w:rsid w:val="00104CAA"/>
    <w:rsid w:val="0010619B"/>
    <w:rsid w:val="001074F6"/>
    <w:rsid w:val="001110B2"/>
    <w:rsid w:val="00113417"/>
    <w:rsid w:val="00114481"/>
    <w:rsid w:val="00114F66"/>
    <w:rsid w:val="00114FCC"/>
    <w:rsid w:val="00115C60"/>
    <w:rsid w:val="00116CF0"/>
    <w:rsid w:val="00116F60"/>
    <w:rsid w:val="0012084F"/>
    <w:rsid w:val="001222E3"/>
    <w:rsid w:val="001229FB"/>
    <w:rsid w:val="00123061"/>
    <w:rsid w:val="00123714"/>
    <w:rsid w:val="00123A4F"/>
    <w:rsid w:val="0012419B"/>
    <w:rsid w:val="00124D75"/>
    <w:rsid w:val="00126773"/>
    <w:rsid w:val="00127D2E"/>
    <w:rsid w:val="00127E49"/>
    <w:rsid w:val="001312ED"/>
    <w:rsid w:val="00131A23"/>
    <w:rsid w:val="0013348A"/>
    <w:rsid w:val="00133DBB"/>
    <w:rsid w:val="001376FA"/>
    <w:rsid w:val="00146607"/>
    <w:rsid w:val="00150918"/>
    <w:rsid w:val="00152CE4"/>
    <w:rsid w:val="00153EE9"/>
    <w:rsid w:val="001543EE"/>
    <w:rsid w:val="001565E1"/>
    <w:rsid w:val="00165EA0"/>
    <w:rsid w:val="00166EA5"/>
    <w:rsid w:val="00171B5D"/>
    <w:rsid w:val="00172196"/>
    <w:rsid w:val="00172A88"/>
    <w:rsid w:val="00172F99"/>
    <w:rsid w:val="00173ADA"/>
    <w:rsid w:val="00174408"/>
    <w:rsid w:val="00174A20"/>
    <w:rsid w:val="0017667A"/>
    <w:rsid w:val="00182336"/>
    <w:rsid w:val="00182AC1"/>
    <w:rsid w:val="001845A4"/>
    <w:rsid w:val="00185BCD"/>
    <w:rsid w:val="00186D3F"/>
    <w:rsid w:val="00187CFD"/>
    <w:rsid w:val="0019132B"/>
    <w:rsid w:val="00191A2F"/>
    <w:rsid w:val="00191BF5"/>
    <w:rsid w:val="00191FA6"/>
    <w:rsid w:val="00191FE4"/>
    <w:rsid w:val="001927CA"/>
    <w:rsid w:val="00192F14"/>
    <w:rsid w:val="00194809"/>
    <w:rsid w:val="0019523D"/>
    <w:rsid w:val="00195364"/>
    <w:rsid w:val="00196675"/>
    <w:rsid w:val="001A0747"/>
    <w:rsid w:val="001A0B3C"/>
    <w:rsid w:val="001A3189"/>
    <w:rsid w:val="001A48A7"/>
    <w:rsid w:val="001A64D3"/>
    <w:rsid w:val="001A79AF"/>
    <w:rsid w:val="001B0251"/>
    <w:rsid w:val="001B12EE"/>
    <w:rsid w:val="001B2F12"/>
    <w:rsid w:val="001B5006"/>
    <w:rsid w:val="001B5593"/>
    <w:rsid w:val="001B74EA"/>
    <w:rsid w:val="001B753D"/>
    <w:rsid w:val="001B7B78"/>
    <w:rsid w:val="001B7E00"/>
    <w:rsid w:val="001C00CF"/>
    <w:rsid w:val="001C0807"/>
    <w:rsid w:val="001C3A87"/>
    <w:rsid w:val="001C3BD0"/>
    <w:rsid w:val="001C5E1F"/>
    <w:rsid w:val="001C677E"/>
    <w:rsid w:val="001C7D0F"/>
    <w:rsid w:val="001D05EF"/>
    <w:rsid w:val="001D0663"/>
    <w:rsid w:val="001D2CBD"/>
    <w:rsid w:val="001D657A"/>
    <w:rsid w:val="001D6975"/>
    <w:rsid w:val="001E0B51"/>
    <w:rsid w:val="001E11DA"/>
    <w:rsid w:val="001E1378"/>
    <w:rsid w:val="001E1960"/>
    <w:rsid w:val="001E4D2A"/>
    <w:rsid w:val="001E51CD"/>
    <w:rsid w:val="001E571A"/>
    <w:rsid w:val="001E6075"/>
    <w:rsid w:val="001E6A7A"/>
    <w:rsid w:val="001E7802"/>
    <w:rsid w:val="001F0099"/>
    <w:rsid w:val="001F073F"/>
    <w:rsid w:val="001F155B"/>
    <w:rsid w:val="001F3C45"/>
    <w:rsid w:val="001F460B"/>
    <w:rsid w:val="001F49F2"/>
    <w:rsid w:val="001F500E"/>
    <w:rsid w:val="001F56E1"/>
    <w:rsid w:val="001F733E"/>
    <w:rsid w:val="001F7884"/>
    <w:rsid w:val="001F7C82"/>
    <w:rsid w:val="0020171D"/>
    <w:rsid w:val="0020323A"/>
    <w:rsid w:val="002040B2"/>
    <w:rsid w:val="0020417F"/>
    <w:rsid w:val="0020526B"/>
    <w:rsid w:val="002069AD"/>
    <w:rsid w:val="0021088A"/>
    <w:rsid w:val="0021117A"/>
    <w:rsid w:val="00211940"/>
    <w:rsid w:val="00211BB0"/>
    <w:rsid w:val="002120B5"/>
    <w:rsid w:val="00212753"/>
    <w:rsid w:val="00212AD6"/>
    <w:rsid w:val="00213E4D"/>
    <w:rsid w:val="00214334"/>
    <w:rsid w:val="00214FA8"/>
    <w:rsid w:val="0021538A"/>
    <w:rsid w:val="002162F4"/>
    <w:rsid w:val="0021784F"/>
    <w:rsid w:val="00222163"/>
    <w:rsid w:val="0022318C"/>
    <w:rsid w:val="00223A1B"/>
    <w:rsid w:val="0022475F"/>
    <w:rsid w:val="00225944"/>
    <w:rsid w:val="00232C71"/>
    <w:rsid w:val="00232F1C"/>
    <w:rsid w:val="00232F64"/>
    <w:rsid w:val="0023336D"/>
    <w:rsid w:val="002336FF"/>
    <w:rsid w:val="002359BE"/>
    <w:rsid w:val="00235E6D"/>
    <w:rsid w:val="002360A7"/>
    <w:rsid w:val="00236FB8"/>
    <w:rsid w:val="0023703F"/>
    <w:rsid w:val="0023710D"/>
    <w:rsid w:val="00240589"/>
    <w:rsid w:val="002413FE"/>
    <w:rsid w:val="0024199B"/>
    <w:rsid w:val="002421B1"/>
    <w:rsid w:val="002424C2"/>
    <w:rsid w:val="00242CA2"/>
    <w:rsid w:val="00242D65"/>
    <w:rsid w:val="002434B7"/>
    <w:rsid w:val="00244A37"/>
    <w:rsid w:val="00244FDD"/>
    <w:rsid w:val="00247586"/>
    <w:rsid w:val="00247E3A"/>
    <w:rsid w:val="00252D58"/>
    <w:rsid w:val="00253760"/>
    <w:rsid w:val="00253A08"/>
    <w:rsid w:val="00255A8D"/>
    <w:rsid w:val="002608C5"/>
    <w:rsid w:val="00260BF8"/>
    <w:rsid w:val="002616DE"/>
    <w:rsid w:val="00261ABF"/>
    <w:rsid w:val="00263ACE"/>
    <w:rsid w:val="00263DD3"/>
    <w:rsid w:val="00264EEE"/>
    <w:rsid w:val="00266156"/>
    <w:rsid w:val="0027186F"/>
    <w:rsid w:val="00272059"/>
    <w:rsid w:val="00272D8F"/>
    <w:rsid w:val="002755B7"/>
    <w:rsid w:val="002816F8"/>
    <w:rsid w:val="00281880"/>
    <w:rsid w:val="00284C89"/>
    <w:rsid w:val="002855E7"/>
    <w:rsid w:val="002878D6"/>
    <w:rsid w:val="00290681"/>
    <w:rsid w:val="0029077E"/>
    <w:rsid w:val="00293663"/>
    <w:rsid w:val="00293972"/>
    <w:rsid w:val="00293996"/>
    <w:rsid w:val="0029464E"/>
    <w:rsid w:val="002A013C"/>
    <w:rsid w:val="002A0BBF"/>
    <w:rsid w:val="002A55F1"/>
    <w:rsid w:val="002A612D"/>
    <w:rsid w:val="002A672E"/>
    <w:rsid w:val="002A67B6"/>
    <w:rsid w:val="002A6902"/>
    <w:rsid w:val="002B1A0D"/>
    <w:rsid w:val="002B488A"/>
    <w:rsid w:val="002B569D"/>
    <w:rsid w:val="002C19F8"/>
    <w:rsid w:val="002C20B7"/>
    <w:rsid w:val="002C250B"/>
    <w:rsid w:val="002C6CE8"/>
    <w:rsid w:val="002C6D58"/>
    <w:rsid w:val="002C79AC"/>
    <w:rsid w:val="002D00D6"/>
    <w:rsid w:val="002D0781"/>
    <w:rsid w:val="002D621D"/>
    <w:rsid w:val="002D750B"/>
    <w:rsid w:val="002D78E6"/>
    <w:rsid w:val="002E0ADA"/>
    <w:rsid w:val="002E0DE6"/>
    <w:rsid w:val="002E0F74"/>
    <w:rsid w:val="002E10E4"/>
    <w:rsid w:val="002E5203"/>
    <w:rsid w:val="002E7E9A"/>
    <w:rsid w:val="002F0991"/>
    <w:rsid w:val="002F4E6E"/>
    <w:rsid w:val="002F566E"/>
    <w:rsid w:val="002F75E6"/>
    <w:rsid w:val="002F787C"/>
    <w:rsid w:val="003004FB"/>
    <w:rsid w:val="00301B64"/>
    <w:rsid w:val="00303259"/>
    <w:rsid w:val="003049F5"/>
    <w:rsid w:val="00304B67"/>
    <w:rsid w:val="00305CF3"/>
    <w:rsid w:val="00306B2E"/>
    <w:rsid w:val="00307452"/>
    <w:rsid w:val="00307D56"/>
    <w:rsid w:val="003107FE"/>
    <w:rsid w:val="00310DCD"/>
    <w:rsid w:val="00312D31"/>
    <w:rsid w:val="00316AC7"/>
    <w:rsid w:val="00320E5B"/>
    <w:rsid w:val="0032169F"/>
    <w:rsid w:val="00321CE3"/>
    <w:rsid w:val="00324C7E"/>
    <w:rsid w:val="00332D6E"/>
    <w:rsid w:val="00335283"/>
    <w:rsid w:val="00335328"/>
    <w:rsid w:val="00335EA8"/>
    <w:rsid w:val="003409B3"/>
    <w:rsid w:val="00340BB4"/>
    <w:rsid w:val="00342339"/>
    <w:rsid w:val="0034327F"/>
    <w:rsid w:val="003448BB"/>
    <w:rsid w:val="00345984"/>
    <w:rsid w:val="00345EF6"/>
    <w:rsid w:val="00346250"/>
    <w:rsid w:val="0034702E"/>
    <w:rsid w:val="003511DE"/>
    <w:rsid w:val="00357EFF"/>
    <w:rsid w:val="003632E3"/>
    <w:rsid w:val="00363442"/>
    <w:rsid w:val="003634A5"/>
    <w:rsid w:val="003644BB"/>
    <w:rsid w:val="00365C3A"/>
    <w:rsid w:val="00365F04"/>
    <w:rsid w:val="003675BF"/>
    <w:rsid w:val="00367DD5"/>
    <w:rsid w:val="00367FAE"/>
    <w:rsid w:val="003709B9"/>
    <w:rsid w:val="00372ABA"/>
    <w:rsid w:val="003739D6"/>
    <w:rsid w:val="00375872"/>
    <w:rsid w:val="00380BC9"/>
    <w:rsid w:val="00382460"/>
    <w:rsid w:val="00382461"/>
    <w:rsid w:val="00383066"/>
    <w:rsid w:val="00383B4E"/>
    <w:rsid w:val="003849A5"/>
    <w:rsid w:val="0039235A"/>
    <w:rsid w:val="00393BB5"/>
    <w:rsid w:val="00394423"/>
    <w:rsid w:val="00394530"/>
    <w:rsid w:val="00394565"/>
    <w:rsid w:val="00395B07"/>
    <w:rsid w:val="00395E13"/>
    <w:rsid w:val="003965B6"/>
    <w:rsid w:val="003975FB"/>
    <w:rsid w:val="00397DB6"/>
    <w:rsid w:val="003A16F6"/>
    <w:rsid w:val="003A529B"/>
    <w:rsid w:val="003A6A71"/>
    <w:rsid w:val="003A6E63"/>
    <w:rsid w:val="003B1974"/>
    <w:rsid w:val="003B1AF5"/>
    <w:rsid w:val="003B1DE8"/>
    <w:rsid w:val="003B3951"/>
    <w:rsid w:val="003B39F0"/>
    <w:rsid w:val="003B3E07"/>
    <w:rsid w:val="003B5591"/>
    <w:rsid w:val="003B6986"/>
    <w:rsid w:val="003B6CBE"/>
    <w:rsid w:val="003B7276"/>
    <w:rsid w:val="003C3111"/>
    <w:rsid w:val="003C319D"/>
    <w:rsid w:val="003C3BF9"/>
    <w:rsid w:val="003C4293"/>
    <w:rsid w:val="003C4303"/>
    <w:rsid w:val="003C4555"/>
    <w:rsid w:val="003C4CA5"/>
    <w:rsid w:val="003C5E0C"/>
    <w:rsid w:val="003C76E3"/>
    <w:rsid w:val="003D02F7"/>
    <w:rsid w:val="003D04C0"/>
    <w:rsid w:val="003D0855"/>
    <w:rsid w:val="003D1923"/>
    <w:rsid w:val="003D2886"/>
    <w:rsid w:val="003D3EB6"/>
    <w:rsid w:val="003D4988"/>
    <w:rsid w:val="003D4C3D"/>
    <w:rsid w:val="003D5D85"/>
    <w:rsid w:val="003D5FCF"/>
    <w:rsid w:val="003E030D"/>
    <w:rsid w:val="003E10BB"/>
    <w:rsid w:val="003E2336"/>
    <w:rsid w:val="003E284B"/>
    <w:rsid w:val="003E43A6"/>
    <w:rsid w:val="003E4797"/>
    <w:rsid w:val="003E4AE1"/>
    <w:rsid w:val="003E6392"/>
    <w:rsid w:val="003E6404"/>
    <w:rsid w:val="003E682B"/>
    <w:rsid w:val="003E6E9F"/>
    <w:rsid w:val="003E7113"/>
    <w:rsid w:val="003F0A42"/>
    <w:rsid w:val="003F114D"/>
    <w:rsid w:val="003F1782"/>
    <w:rsid w:val="003F2D12"/>
    <w:rsid w:val="003F39F5"/>
    <w:rsid w:val="003F43D5"/>
    <w:rsid w:val="003F587E"/>
    <w:rsid w:val="003F7BC8"/>
    <w:rsid w:val="00400A98"/>
    <w:rsid w:val="00401B60"/>
    <w:rsid w:val="00402EC4"/>
    <w:rsid w:val="004038AA"/>
    <w:rsid w:val="004044FA"/>
    <w:rsid w:val="00405844"/>
    <w:rsid w:val="00406207"/>
    <w:rsid w:val="00406C1C"/>
    <w:rsid w:val="00407551"/>
    <w:rsid w:val="00411582"/>
    <w:rsid w:val="004123EF"/>
    <w:rsid w:val="00414109"/>
    <w:rsid w:val="0041523E"/>
    <w:rsid w:val="00415A80"/>
    <w:rsid w:val="004167CF"/>
    <w:rsid w:val="00416C9A"/>
    <w:rsid w:val="00422054"/>
    <w:rsid w:val="00422A82"/>
    <w:rsid w:val="004232ED"/>
    <w:rsid w:val="00426275"/>
    <w:rsid w:val="004272EC"/>
    <w:rsid w:val="00431456"/>
    <w:rsid w:val="00433A0C"/>
    <w:rsid w:val="00434E9D"/>
    <w:rsid w:val="00434F47"/>
    <w:rsid w:val="0043714B"/>
    <w:rsid w:val="004371EB"/>
    <w:rsid w:val="004376CA"/>
    <w:rsid w:val="004404FB"/>
    <w:rsid w:val="00440511"/>
    <w:rsid w:val="00443077"/>
    <w:rsid w:val="00444FA4"/>
    <w:rsid w:val="00446010"/>
    <w:rsid w:val="00446CBF"/>
    <w:rsid w:val="00446F98"/>
    <w:rsid w:val="0044746B"/>
    <w:rsid w:val="00447A6C"/>
    <w:rsid w:val="00447DED"/>
    <w:rsid w:val="0045077E"/>
    <w:rsid w:val="004509E2"/>
    <w:rsid w:val="00451FB7"/>
    <w:rsid w:val="004529D6"/>
    <w:rsid w:val="0045345F"/>
    <w:rsid w:val="004538E6"/>
    <w:rsid w:val="004567D5"/>
    <w:rsid w:val="00456CFC"/>
    <w:rsid w:val="00461900"/>
    <w:rsid w:val="004629D7"/>
    <w:rsid w:val="00463019"/>
    <w:rsid w:val="00464D9E"/>
    <w:rsid w:val="00464E43"/>
    <w:rsid w:val="004658DA"/>
    <w:rsid w:val="004668CD"/>
    <w:rsid w:val="004672D0"/>
    <w:rsid w:val="00467564"/>
    <w:rsid w:val="0046762A"/>
    <w:rsid w:val="00467F4F"/>
    <w:rsid w:val="00471B1A"/>
    <w:rsid w:val="00472890"/>
    <w:rsid w:val="0047487F"/>
    <w:rsid w:val="00474B90"/>
    <w:rsid w:val="00474C2A"/>
    <w:rsid w:val="0048169E"/>
    <w:rsid w:val="00482580"/>
    <w:rsid w:val="004834B9"/>
    <w:rsid w:val="00484200"/>
    <w:rsid w:val="004851AF"/>
    <w:rsid w:val="00485900"/>
    <w:rsid w:val="00485CBD"/>
    <w:rsid w:val="00486464"/>
    <w:rsid w:val="004904B6"/>
    <w:rsid w:val="004914D9"/>
    <w:rsid w:val="00497077"/>
    <w:rsid w:val="004A0895"/>
    <w:rsid w:val="004A0996"/>
    <w:rsid w:val="004A1CFF"/>
    <w:rsid w:val="004A1E2F"/>
    <w:rsid w:val="004A2A86"/>
    <w:rsid w:val="004A5426"/>
    <w:rsid w:val="004A70EB"/>
    <w:rsid w:val="004A77EF"/>
    <w:rsid w:val="004A7FC9"/>
    <w:rsid w:val="004B0461"/>
    <w:rsid w:val="004B16A7"/>
    <w:rsid w:val="004B4D53"/>
    <w:rsid w:val="004C1A93"/>
    <w:rsid w:val="004C6074"/>
    <w:rsid w:val="004C75E2"/>
    <w:rsid w:val="004D115F"/>
    <w:rsid w:val="004D4697"/>
    <w:rsid w:val="004D4F7A"/>
    <w:rsid w:val="004D6BFC"/>
    <w:rsid w:val="004D71F5"/>
    <w:rsid w:val="004D73C8"/>
    <w:rsid w:val="004D7F14"/>
    <w:rsid w:val="004E1392"/>
    <w:rsid w:val="004E3C0F"/>
    <w:rsid w:val="004E4D05"/>
    <w:rsid w:val="004E7F70"/>
    <w:rsid w:val="004F3076"/>
    <w:rsid w:val="004F35F3"/>
    <w:rsid w:val="004F3A97"/>
    <w:rsid w:val="004F56A9"/>
    <w:rsid w:val="004F762F"/>
    <w:rsid w:val="00500BE1"/>
    <w:rsid w:val="00500E19"/>
    <w:rsid w:val="00500E4A"/>
    <w:rsid w:val="0050118D"/>
    <w:rsid w:val="00502D70"/>
    <w:rsid w:val="005036EB"/>
    <w:rsid w:val="00505EF9"/>
    <w:rsid w:val="0050714F"/>
    <w:rsid w:val="00510F02"/>
    <w:rsid w:val="00511E64"/>
    <w:rsid w:val="00512F28"/>
    <w:rsid w:val="00520AD1"/>
    <w:rsid w:val="00520C81"/>
    <w:rsid w:val="00522054"/>
    <w:rsid w:val="00522377"/>
    <w:rsid w:val="0052442B"/>
    <w:rsid w:val="00525BDD"/>
    <w:rsid w:val="0052666F"/>
    <w:rsid w:val="005319E4"/>
    <w:rsid w:val="00532E25"/>
    <w:rsid w:val="00533688"/>
    <w:rsid w:val="00534AE0"/>
    <w:rsid w:val="00535D93"/>
    <w:rsid w:val="00536F4B"/>
    <w:rsid w:val="00540DAA"/>
    <w:rsid w:val="0054277B"/>
    <w:rsid w:val="00543C60"/>
    <w:rsid w:val="005451F7"/>
    <w:rsid w:val="005452EE"/>
    <w:rsid w:val="00546431"/>
    <w:rsid w:val="005466BD"/>
    <w:rsid w:val="00550ABB"/>
    <w:rsid w:val="005526CB"/>
    <w:rsid w:val="005528F7"/>
    <w:rsid w:val="00554A76"/>
    <w:rsid w:val="00565B74"/>
    <w:rsid w:val="00567257"/>
    <w:rsid w:val="00567825"/>
    <w:rsid w:val="005709CC"/>
    <w:rsid w:val="005712D9"/>
    <w:rsid w:val="00571E98"/>
    <w:rsid w:val="0057208E"/>
    <w:rsid w:val="00573150"/>
    <w:rsid w:val="005733A2"/>
    <w:rsid w:val="005752D9"/>
    <w:rsid w:val="00575357"/>
    <w:rsid w:val="005765B7"/>
    <w:rsid w:val="00576DD4"/>
    <w:rsid w:val="00577D0E"/>
    <w:rsid w:val="005825A7"/>
    <w:rsid w:val="00582FBB"/>
    <w:rsid w:val="00583AB2"/>
    <w:rsid w:val="00584803"/>
    <w:rsid w:val="0058534B"/>
    <w:rsid w:val="00586FE5"/>
    <w:rsid w:val="00590A06"/>
    <w:rsid w:val="00591244"/>
    <w:rsid w:val="00593751"/>
    <w:rsid w:val="00593F89"/>
    <w:rsid w:val="0059475C"/>
    <w:rsid w:val="00596161"/>
    <w:rsid w:val="00596C66"/>
    <w:rsid w:val="0059733D"/>
    <w:rsid w:val="005A021F"/>
    <w:rsid w:val="005A1147"/>
    <w:rsid w:val="005A19FF"/>
    <w:rsid w:val="005A2376"/>
    <w:rsid w:val="005A3F2E"/>
    <w:rsid w:val="005A531B"/>
    <w:rsid w:val="005A70EC"/>
    <w:rsid w:val="005A735A"/>
    <w:rsid w:val="005B02CD"/>
    <w:rsid w:val="005B1230"/>
    <w:rsid w:val="005B2C7F"/>
    <w:rsid w:val="005B3E92"/>
    <w:rsid w:val="005B4732"/>
    <w:rsid w:val="005B58E4"/>
    <w:rsid w:val="005B6F66"/>
    <w:rsid w:val="005B7E9F"/>
    <w:rsid w:val="005C0C30"/>
    <w:rsid w:val="005C0EA3"/>
    <w:rsid w:val="005C17C5"/>
    <w:rsid w:val="005C22C2"/>
    <w:rsid w:val="005C2A83"/>
    <w:rsid w:val="005C32A6"/>
    <w:rsid w:val="005C35D9"/>
    <w:rsid w:val="005D53FE"/>
    <w:rsid w:val="005D5497"/>
    <w:rsid w:val="005D5AB0"/>
    <w:rsid w:val="005D7F2D"/>
    <w:rsid w:val="005E0AC9"/>
    <w:rsid w:val="005E0F46"/>
    <w:rsid w:val="005E2308"/>
    <w:rsid w:val="005E27CE"/>
    <w:rsid w:val="005E4000"/>
    <w:rsid w:val="005E4E21"/>
    <w:rsid w:val="005F32D9"/>
    <w:rsid w:val="005F563B"/>
    <w:rsid w:val="005F56C5"/>
    <w:rsid w:val="005F69DC"/>
    <w:rsid w:val="005F6BA0"/>
    <w:rsid w:val="00600A83"/>
    <w:rsid w:val="00601210"/>
    <w:rsid w:val="00602F3B"/>
    <w:rsid w:val="00603606"/>
    <w:rsid w:val="0060753B"/>
    <w:rsid w:val="00610484"/>
    <w:rsid w:val="006128CE"/>
    <w:rsid w:val="00613198"/>
    <w:rsid w:val="00614029"/>
    <w:rsid w:val="006157DD"/>
    <w:rsid w:val="006161EF"/>
    <w:rsid w:val="00616317"/>
    <w:rsid w:val="00616EC5"/>
    <w:rsid w:val="00621A1B"/>
    <w:rsid w:val="006235ED"/>
    <w:rsid w:val="00623F3E"/>
    <w:rsid w:val="00626A57"/>
    <w:rsid w:val="00626EF5"/>
    <w:rsid w:val="006305B7"/>
    <w:rsid w:val="006340C7"/>
    <w:rsid w:val="006350D0"/>
    <w:rsid w:val="00636ACB"/>
    <w:rsid w:val="00636CFF"/>
    <w:rsid w:val="00636D4E"/>
    <w:rsid w:val="006372B6"/>
    <w:rsid w:val="0063787D"/>
    <w:rsid w:val="0064143B"/>
    <w:rsid w:val="00642669"/>
    <w:rsid w:val="00643D43"/>
    <w:rsid w:val="00644549"/>
    <w:rsid w:val="00645920"/>
    <w:rsid w:val="00647A9C"/>
    <w:rsid w:val="00647F46"/>
    <w:rsid w:val="00650074"/>
    <w:rsid w:val="00650817"/>
    <w:rsid w:val="00650BA6"/>
    <w:rsid w:val="00653168"/>
    <w:rsid w:val="006534A3"/>
    <w:rsid w:val="00653646"/>
    <w:rsid w:val="00654AAF"/>
    <w:rsid w:val="00654AD5"/>
    <w:rsid w:val="00655BC2"/>
    <w:rsid w:val="00661D8C"/>
    <w:rsid w:val="00664B3C"/>
    <w:rsid w:val="0066536D"/>
    <w:rsid w:val="0066577A"/>
    <w:rsid w:val="006659FB"/>
    <w:rsid w:val="00666448"/>
    <w:rsid w:val="006675BD"/>
    <w:rsid w:val="00667B32"/>
    <w:rsid w:val="00667CF9"/>
    <w:rsid w:val="00673576"/>
    <w:rsid w:val="00673C36"/>
    <w:rsid w:val="00674906"/>
    <w:rsid w:val="006750AD"/>
    <w:rsid w:val="006756FE"/>
    <w:rsid w:val="00676116"/>
    <w:rsid w:val="00676506"/>
    <w:rsid w:val="006767D5"/>
    <w:rsid w:val="006775CE"/>
    <w:rsid w:val="00677F0D"/>
    <w:rsid w:val="00680A39"/>
    <w:rsid w:val="00681C06"/>
    <w:rsid w:val="00683FB6"/>
    <w:rsid w:val="00687AF7"/>
    <w:rsid w:val="006902F0"/>
    <w:rsid w:val="00690712"/>
    <w:rsid w:val="00692A99"/>
    <w:rsid w:val="006962A8"/>
    <w:rsid w:val="00697995"/>
    <w:rsid w:val="006A246F"/>
    <w:rsid w:val="006A4ED9"/>
    <w:rsid w:val="006A6FAD"/>
    <w:rsid w:val="006B01A6"/>
    <w:rsid w:val="006B0C27"/>
    <w:rsid w:val="006B2113"/>
    <w:rsid w:val="006B2FC4"/>
    <w:rsid w:val="006B349F"/>
    <w:rsid w:val="006B404F"/>
    <w:rsid w:val="006B4E26"/>
    <w:rsid w:val="006B5341"/>
    <w:rsid w:val="006C0921"/>
    <w:rsid w:val="006C0B7A"/>
    <w:rsid w:val="006C196C"/>
    <w:rsid w:val="006C3744"/>
    <w:rsid w:val="006C4572"/>
    <w:rsid w:val="006D14B1"/>
    <w:rsid w:val="006D2468"/>
    <w:rsid w:val="006D3612"/>
    <w:rsid w:val="006D43E8"/>
    <w:rsid w:val="006D50CF"/>
    <w:rsid w:val="006D5498"/>
    <w:rsid w:val="006D667C"/>
    <w:rsid w:val="006D6807"/>
    <w:rsid w:val="006D6B5C"/>
    <w:rsid w:val="006D748E"/>
    <w:rsid w:val="006E066A"/>
    <w:rsid w:val="006E1945"/>
    <w:rsid w:val="006E1D70"/>
    <w:rsid w:val="006E252E"/>
    <w:rsid w:val="006E419F"/>
    <w:rsid w:val="006E54A1"/>
    <w:rsid w:val="006E7891"/>
    <w:rsid w:val="006E7C3C"/>
    <w:rsid w:val="006E7E11"/>
    <w:rsid w:val="006E7FE4"/>
    <w:rsid w:val="006F508F"/>
    <w:rsid w:val="0070060E"/>
    <w:rsid w:val="0070074C"/>
    <w:rsid w:val="0070092E"/>
    <w:rsid w:val="0070104C"/>
    <w:rsid w:val="00702796"/>
    <w:rsid w:val="00703477"/>
    <w:rsid w:val="007037A1"/>
    <w:rsid w:val="00704140"/>
    <w:rsid w:val="00706838"/>
    <w:rsid w:val="00711731"/>
    <w:rsid w:val="007131C7"/>
    <w:rsid w:val="0071404F"/>
    <w:rsid w:val="0071503E"/>
    <w:rsid w:val="00715E13"/>
    <w:rsid w:val="00717231"/>
    <w:rsid w:val="00722772"/>
    <w:rsid w:val="00723CE2"/>
    <w:rsid w:val="00725DD4"/>
    <w:rsid w:val="00727E16"/>
    <w:rsid w:val="00730BA9"/>
    <w:rsid w:val="0073213B"/>
    <w:rsid w:val="0073313F"/>
    <w:rsid w:val="007337A1"/>
    <w:rsid w:val="00733946"/>
    <w:rsid w:val="00735B79"/>
    <w:rsid w:val="00736325"/>
    <w:rsid w:val="007365EC"/>
    <w:rsid w:val="00736B04"/>
    <w:rsid w:val="00741659"/>
    <w:rsid w:val="00741759"/>
    <w:rsid w:val="00742233"/>
    <w:rsid w:val="00744BAE"/>
    <w:rsid w:val="00750839"/>
    <w:rsid w:val="00750BE1"/>
    <w:rsid w:val="007513CE"/>
    <w:rsid w:val="00751EDE"/>
    <w:rsid w:val="00753347"/>
    <w:rsid w:val="00754DCB"/>
    <w:rsid w:val="00755C21"/>
    <w:rsid w:val="007562B4"/>
    <w:rsid w:val="00757AC4"/>
    <w:rsid w:val="0076070C"/>
    <w:rsid w:val="00761A66"/>
    <w:rsid w:val="00765DE8"/>
    <w:rsid w:val="00765E4B"/>
    <w:rsid w:val="0076743D"/>
    <w:rsid w:val="0076768B"/>
    <w:rsid w:val="00770A6B"/>
    <w:rsid w:val="00771539"/>
    <w:rsid w:val="00771B57"/>
    <w:rsid w:val="00772B43"/>
    <w:rsid w:val="0077485E"/>
    <w:rsid w:val="0077499A"/>
    <w:rsid w:val="00775ACC"/>
    <w:rsid w:val="00781214"/>
    <w:rsid w:val="00781615"/>
    <w:rsid w:val="007817F6"/>
    <w:rsid w:val="00783C90"/>
    <w:rsid w:val="007861C6"/>
    <w:rsid w:val="007865FF"/>
    <w:rsid w:val="00786A9D"/>
    <w:rsid w:val="00786D85"/>
    <w:rsid w:val="007906D3"/>
    <w:rsid w:val="007929BA"/>
    <w:rsid w:val="00792AD1"/>
    <w:rsid w:val="00793311"/>
    <w:rsid w:val="00793D2B"/>
    <w:rsid w:val="00793E54"/>
    <w:rsid w:val="00794A98"/>
    <w:rsid w:val="00795D26"/>
    <w:rsid w:val="00796445"/>
    <w:rsid w:val="0079788F"/>
    <w:rsid w:val="007A1165"/>
    <w:rsid w:val="007A289D"/>
    <w:rsid w:val="007A38E8"/>
    <w:rsid w:val="007A7A4E"/>
    <w:rsid w:val="007B511C"/>
    <w:rsid w:val="007B54BB"/>
    <w:rsid w:val="007B71DC"/>
    <w:rsid w:val="007B7CAA"/>
    <w:rsid w:val="007C187F"/>
    <w:rsid w:val="007C1D02"/>
    <w:rsid w:val="007C2503"/>
    <w:rsid w:val="007C707E"/>
    <w:rsid w:val="007D02AC"/>
    <w:rsid w:val="007D2A0D"/>
    <w:rsid w:val="007D2E9B"/>
    <w:rsid w:val="007D4A52"/>
    <w:rsid w:val="007D4FC8"/>
    <w:rsid w:val="007E4E01"/>
    <w:rsid w:val="007E5207"/>
    <w:rsid w:val="007E76C1"/>
    <w:rsid w:val="007E7C48"/>
    <w:rsid w:val="007F4A97"/>
    <w:rsid w:val="007F568F"/>
    <w:rsid w:val="007F58E5"/>
    <w:rsid w:val="007F6C86"/>
    <w:rsid w:val="007F725C"/>
    <w:rsid w:val="007F760D"/>
    <w:rsid w:val="007F77B7"/>
    <w:rsid w:val="007F7DAB"/>
    <w:rsid w:val="008001C8"/>
    <w:rsid w:val="00800620"/>
    <w:rsid w:val="0080352F"/>
    <w:rsid w:val="00803C9D"/>
    <w:rsid w:val="008064D2"/>
    <w:rsid w:val="00810AC8"/>
    <w:rsid w:val="00810CD5"/>
    <w:rsid w:val="00813924"/>
    <w:rsid w:val="008163DD"/>
    <w:rsid w:val="00820413"/>
    <w:rsid w:val="00821712"/>
    <w:rsid w:val="00822E7D"/>
    <w:rsid w:val="008269CA"/>
    <w:rsid w:val="00827D8E"/>
    <w:rsid w:val="00827F68"/>
    <w:rsid w:val="008315FD"/>
    <w:rsid w:val="00831EE9"/>
    <w:rsid w:val="008322A2"/>
    <w:rsid w:val="008331F7"/>
    <w:rsid w:val="008352F5"/>
    <w:rsid w:val="00835519"/>
    <w:rsid w:val="008358BA"/>
    <w:rsid w:val="00835EA7"/>
    <w:rsid w:val="0083749E"/>
    <w:rsid w:val="00840AAB"/>
    <w:rsid w:val="00840DBE"/>
    <w:rsid w:val="00841038"/>
    <w:rsid w:val="00844224"/>
    <w:rsid w:val="00844DEE"/>
    <w:rsid w:val="00844FFE"/>
    <w:rsid w:val="0084518F"/>
    <w:rsid w:val="008452EA"/>
    <w:rsid w:val="00845909"/>
    <w:rsid w:val="00846003"/>
    <w:rsid w:val="008467FD"/>
    <w:rsid w:val="008472CE"/>
    <w:rsid w:val="008503AF"/>
    <w:rsid w:val="00850E5A"/>
    <w:rsid w:val="0085133C"/>
    <w:rsid w:val="008519B3"/>
    <w:rsid w:val="00852964"/>
    <w:rsid w:val="008538C3"/>
    <w:rsid w:val="00856A77"/>
    <w:rsid w:val="0085709D"/>
    <w:rsid w:val="008577B4"/>
    <w:rsid w:val="008579F6"/>
    <w:rsid w:val="00857B8A"/>
    <w:rsid w:val="00861725"/>
    <w:rsid w:val="00861B32"/>
    <w:rsid w:val="008622D9"/>
    <w:rsid w:val="00862B9B"/>
    <w:rsid w:val="00865133"/>
    <w:rsid w:val="00867981"/>
    <w:rsid w:val="0087247B"/>
    <w:rsid w:val="008727E9"/>
    <w:rsid w:val="00872B34"/>
    <w:rsid w:val="0087351E"/>
    <w:rsid w:val="008735CB"/>
    <w:rsid w:val="00875157"/>
    <w:rsid w:val="008761DA"/>
    <w:rsid w:val="008816EC"/>
    <w:rsid w:val="008832B8"/>
    <w:rsid w:val="00883AE2"/>
    <w:rsid w:val="00883C8E"/>
    <w:rsid w:val="008844C7"/>
    <w:rsid w:val="00885E5F"/>
    <w:rsid w:val="008863E2"/>
    <w:rsid w:val="00890149"/>
    <w:rsid w:val="0089314F"/>
    <w:rsid w:val="008941AA"/>
    <w:rsid w:val="0089471F"/>
    <w:rsid w:val="00896351"/>
    <w:rsid w:val="008976B7"/>
    <w:rsid w:val="00897BA9"/>
    <w:rsid w:val="008A18A7"/>
    <w:rsid w:val="008A1E5E"/>
    <w:rsid w:val="008A26E5"/>
    <w:rsid w:val="008A40A3"/>
    <w:rsid w:val="008A52E6"/>
    <w:rsid w:val="008A7DF6"/>
    <w:rsid w:val="008B1410"/>
    <w:rsid w:val="008B3195"/>
    <w:rsid w:val="008B3EF5"/>
    <w:rsid w:val="008B4A38"/>
    <w:rsid w:val="008B56EF"/>
    <w:rsid w:val="008B607C"/>
    <w:rsid w:val="008B6BFB"/>
    <w:rsid w:val="008B73F1"/>
    <w:rsid w:val="008B76BD"/>
    <w:rsid w:val="008C09BA"/>
    <w:rsid w:val="008C10FA"/>
    <w:rsid w:val="008C4EBB"/>
    <w:rsid w:val="008C6E48"/>
    <w:rsid w:val="008D045A"/>
    <w:rsid w:val="008D11BE"/>
    <w:rsid w:val="008D2A99"/>
    <w:rsid w:val="008D2EDF"/>
    <w:rsid w:val="008D4D50"/>
    <w:rsid w:val="008D510A"/>
    <w:rsid w:val="008D6067"/>
    <w:rsid w:val="008D6D79"/>
    <w:rsid w:val="008D6E1D"/>
    <w:rsid w:val="008D7D86"/>
    <w:rsid w:val="008D7E01"/>
    <w:rsid w:val="008E2107"/>
    <w:rsid w:val="008E48DA"/>
    <w:rsid w:val="008E4A61"/>
    <w:rsid w:val="008E4ECE"/>
    <w:rsid w:val="008E6104"/>
    <w:rsid w:val="008E7EEE"/>
    <w:rsid w:val="008F2A52"/>
    <w:rsid w:val="008F3E95"/>
    <w:rsid w:val="008F4D59"/>
    <w:rsid w:val="008F4DA3"/>
    <w:rsid w:val="008F4E70"/>
    <w:rsid w:val="008F5BA8"/>
    <w:rsid w:val="008F5D30"/>
    <w:rsid w:val="00900586"/>
    <w:rsid w:val="00901547"/>
    <w:rsid w:val="00901F20"/>
    <w:rsid w:val="00902642"/>
    <w:rsid w:val="00902A01"/>
    <w:rsid w:val="0090326E"/>
    <w:rsid w:val="00905D38"/>
    <w:rsid w:val="009070F5"/>
    <w:rsid w:val="0090713E"/>
    <w:rsid w:val="00907A88"/>
    <w:rsid w:val="00911A59"/>
    <w:rsid w:val="0091226B"/>
    <w:rsid w:val="00915DD6"/>
    <w:rsid w:val="0091612B"/>
    <w:rsid w:val="00917E5B"/>
    <w:rsid w:val="009238C4"/>
    <w:rsid w:val="0092399B"/>
    <w:rsid w:val="009248A5"/>
    <w:rsid w:val="00924ABA"/>
    <w:rsid w:val="00926E74"/>
    <w:rsid w:val="009279C4"/>
    <w:rsid w:val="00927C25"/>
    <w:rsid w:val="00930CA8"/>
    <w:rsid w:val="00931294"/>
    <w:rsid w:val="00932906"/>
    <w:rsid w:val="00932913"/>
    <w:rsid w:val="00934785"/>
    <w:rsid w:val="00935208"/>
    <w:rsid w:val="009434AA"/>
    <w:rsid w:val="00943DEF"/>
    <w:rsid w:val="00944646"/>
    <w:rsid w:val="00945D16"/>
    <w:rsid w:val="00952974"/>
    <w:rsid w:val="00953BCB"/>
    <w:rsid w:val="0095418C"/>
    <w:rsid w:val="009545B9"/>
    <w:rsid w:val="00954780"/>
    <w:rsid w:val="00955D9F"/>
    <w:rsid w:val="00956092"/>
    <w:rsid w:val="0095735A"/>
    <w:rsid w:val="00960253"/>
    <w:rsid w:val="00960658"/>
    <w:rsid w:val="00961111"/>
    <w:rsid w:val="00961B22"/>
    <w:rsid w:val="0096203B"/>
    <w:rsid w:val="0096262B"/>
    <w:rsid w:val="00962A9B"/>
    <w:rsid w:val="00962EFA"/>
    <w:rsid w:val="009640B5"/>
    <w:rsid w:val="00973699"/>
    <w:rsid w:val="009740E2"/>
    <w:rsid w:val="009747BD"/>
    <w:rsid w:val="00975C3F"/>
    <w:rsid w:val="0097680C"/>
    <w:rsid w:val="009773A9"/>
    <w:rsid w:val="0097748A"/>
    <w:rsid w:val="0098086A"/>
    <w:rsid w:val="00981FFC"/>
    <w:rsid w:val="00982939"/>
    <w:rsid w:val="00982DC1"/>
    <w:rsid w:val="00983F51"/>
    <w:rsid w:val="00986580"/>
    <w:rsid w:val="009872E9"/>
    <w:rsid w:val="00990481"/>
    <w:rsid w:val="009904FD"/>
    <w:rsid w:val="0099152E"/>
    <w:rsid w:val="00993BDE"/>
    <w:rsid w:val="009940CA"/>
    <w:rsid w:val="00994D56"/>
    <w:rsid w:val="009952C7"/>
    <w:rsid w:val="00997482"/>
    <w:rsid w:val="009A2C12"/>
    <w:rsid w:val="009A2EF6"/>
    <w:rsid w:val="009A2FE3"/>
    <w:rsid w:val="009A3DB6"/>
    <w:rsid w:val="009A4CBE"/>
    <w:rsid w:val="009B022C"/>
    <w:rsid w:val="009B08FA"/>
    <w:rsid w:val="009B0A50"/>
    <w:rsid w:val="009B186C"/>
    <w:rsid w:val="009B35A3"/>
    <w:rsid w:val="009B7898"/>
    <w:rsid w:val="009B7A25"/>
    <w:rsid w:val="009C19BB"/>
    <w:rsid w:val="009C2CAE"/>
    <w:rsid w:val="009C2E77"/>
    <w:rsid w:val="009C3C76"/>
    <w:rsid w:val="009C3D2A"/>
    <w:rsid w:val="009C4E98"/>
    <w:rsid w:val="009C50FD"/>
    <w:rsid w:val="009C58ED"/>
    <w:rsid w:val="009C5EAB"/>
    <w:rsid w:val="009D01F8"/>
    <w:rsid w:val="009D0D9F"/>
    <w:rsid w:val="009D1935"/>
    <w:rsid w:val="009D1B5D"/>
    <w:rsid w:val="009D3604"/>
    <w:rsid w:val="009D4C9C"/>
    <w:rsid w:val="009E0155"/>
    <w:rsid w:val="009E0A05"/>
    <w:rsid w:val="009E268D"/>
    <w:rsid w:val="009E34AB"/>
    <w:rsid w:val="009E37EB"/>
    <w:rsid w:val="009E4B1C"/>
    <w:rsid w:val="009E76FB"/>
    <w:rsid w:val="009F4A66"/>
    <w:rsid w:val="009F7D41"/>
    <w:rsid w:val="00A01251"/>
    <w:rsid w:val="00A03580"/>
    <w:rsid w:val="00A0438B"/>
    <w:rsid w:val="00A05803"/>
    <w:rsid w:val="00A071B8"/>
    <w:rsid w:val="00A07C39"/>
    <w:rsid w:val="00A13132"/>
    <w:rsid w:val="00A14568"/>
    <w:rsid w:val="00A14B56"/>
    <w:rsid w:val="00A1575A"/>
    <w:rsid w:val="00A16225"/>
    <w:rsid w:val="00A162CA"/>
    <w:rsid w:val="00A209C4"/>
    <w:rsid w:val="00A20F45"/>
    <w:rsid w:val="00A21ADD"/>
    <w:rsid w:val="00A23008"/>
    <w:rsid w:val="00A236DE"/>
    <w:rsid w:val="00A23AB5"/>
    <w:rsid w:val="00A24036"/>
    <w:rsid w:val="00A243E9"/>
    <w:rsid w:val="00A25A99"/>
    <w:rsid w:val="00A26664"/>
    <w:rsid w:val="00A30A5B"/>
    <w:rsid w:val="00A32353"/>
    <w:rsid w:val="00A32813"/>
    <w:rsid w:val="00A3284C"/>
    <w:rsid w:val="00A34597"/>
    <w:rsid w:val="00A366F6"/>
    <w:rsid w:val="00A377D3"/>
    <w:rsid w:val="00A37B0E"/>
    <w:rsid w:val="00A4262B"/>
    <w:rsid w:val="00A45EC8"/>
    <w:rsid w:val="00A46610"/>
    <w:rsid w:val="00A46F7D"/>
    <w:rsid w:val="00A50B4B"/>
    <w:rsid w:val="00A52409"/>
    <w:rsid w:val="00A54E2C"/>
    <w:rsid w:val="00A562E0"/>
    <w:rsid w:val="00A57F56"/>
    <w:rsid w:val="00A60D02"/>
    <w:rsid w:val="00A65607"/>
    <w:rsid w:val="00A663EA"/>
    <w:rsid w:val="00A66D54"/>
    <w:rsid w:val="00A73AA1"/>
    <w:rsid w:val="00A751D3"/>
    <w:rsid w:val="00A76D35"/>
    <w:rsid w:val="00A80764"/>
    <w:rsid w:val="00A807BC"/>
    <w:rsid w:val="00A8109A"/>
    <w:rsid w:val="00A811B0"/>
    <w:rsid w:val="00A813D1"/>
    <w:rsid w:val="00A8148D"/>
    <w:rsid w:val="00A81EC0"/>
    <w:rsid w:val="00A84323"/>
    <w:rsid w:val="00A847EE"/>
    <w:rsid w:val="00A84845"/>
    <w:rsid w:val="00A85A8E"/>
    <w:rsid w:val="00A86EF2"/>
    <w:rsid w:val="00A87162"/>
    <w:rsid w:val="00A87514"/>
    <w:rsid w:val="00A903D7"/>
    <w:rsid w:val="00A90B8E"/>
    <w:rsid w:val="00A914DB"/>
    <w:rsid w:val="00A93942"/>
    <w:rsid w:val="00A93E1C"/>
    <w:rsid w:val="00A95D89"/>
    <w:rsid w:val="00A960E3"/>
    <w:rsid w:val="00A961B3"/>
    <w:rsid w:val="00A96743"/>
    <w:rsid w:val="00AA3BFB"/>
    <w:rsid w:val="00AA4A37"/>
    <w:rsid w:val="00AA5478"/>
    <w:rsid w:val="00AA70A2"/>
    <w:rsid w:val="00AA7FA6"/>
    <w:rsid w:val="00AB1850"/>
    <w:rsid w:val="00AB4191"/>
    <w:rsid w:val="00AB5457"/>
    <w:rsid w:val="00AC016C"/>
    <w:rsid w:val="00AC3536"/>
    <w:rsid w:val="00AC3A09"/>
    <w:rsid w:val="00AC3D72"/>
    <w:rsid w:val="00AC534B"/>
    <w:rsid w:val="00AC6BAC"/>
    <w:rsid w:val="00AD0829"/>
    <w:rsid w:val="00AD0C55"/>
    <w:rsid w:val="00AD1046"/>
    <w:rsid w:val="00AD21B1"/>
    <w:rsid w:val="00AD3CC1"/>
    <w:rsid w:val="00AD4077"/>
    <w:rsid w:val="00AD4E73"/>
    <w:rsid w:val="00AD5C9B"/>
    <w:rsid w:val="00AD5F35"/>
    <w:rsid w:val="00AD63D7"/>
    <w:rsid w:val="00AD685E"/>
    <w:rsid w:val="00AD7E3F"/>
    <w:rsid w:val="00AE03FF"/>
    <w:rsid w:val="00AE2AFE"/>
    <w:rsid w:val="00AE32C4"/>
    <w:rsid w:val="00AE51BE"/>
    <w:rsid w:val="00AE5412"/>
    <w:rsid w:val="00AE5CB4"/>
    <w:rsid w:val="00AE60E1"/>
    <w:rsid w:val="00AE659F"/>
    <w:rsid w:val="00AE71C7"/>
    <w:rsid w:val="00AF069E"/>
    <w:rsid w:val="00AF09CE"/>
    <w:rsid w:val="00AF0FBD"/>
    <w:rsid w:val="00AF149A"/>
    <w:rsid w:val="00AF1853"/>
    <w:rsid w:val="00AF2034"/>
    <w:rsid w:val="00AF2A7C"/>
    <w:rsid w:val="00AF2E18"/>
    <w:rsid w:val="00AF4C53"/>
    <w:rsid w:val="00AF54D0"/>
    <w:rsid w:val="00B02075"/>
    <w:rsid w:val="00B025E5"/>
    <w:rsid w:val="00B0290C"/>
    <w:rsid w:val="00B052DC"/>
    <w:rsid w:val="00B05372"/>
    <w:rsid w:val="00B0661B"/>
    <w:rsid w:val="00B0747D"/>
    <w:rsid w:val="00B07FFD"/>
    <w:rsid w:val="00B10A28"/>
    <w:rsid w:val="00B11558"/>
    <w:rsid w:val="00B126F4"/>
    <w:rsid w:val="00B1356C"/>
    <w:rsid w:val="00B13ABA"/>
    <w:rsid w:val="00B1543F"/>
    <w:rsid w:val="00B15521"/>
    <w:rsid w:val="00B164B6"/>
    <w:rsid w:val="00B1692E"/>
    <w:rsid w:val="00B22083"/>
    <w:rsid w:val="00B2238A"/>
    <w:rsid w:val="00B2399E"/>
    <w:rsid w:val="00B23F15"/>
    <w:rsid w:val="00B25273"/>
    <w:rsid w:val="00B25547"/>
    <w:rsid w:val="00B25B85"/>
    <w:rsid w:val="00B25E52"/>
    <w:rsid w:val="00B26DD0"/>
    <w:rsid w:val="00B27A5F"/>
    <w:rsid w:val="00B3265C"/>
    <w:rsid w:val="00B337C4"/>
    <w:rsid w:val="00B340F7"/>
    <w:rsid w:val="00B35D69"/>
    <w:rsid w:val="00B36C05"/>
    <w:rsid w:val="00B36FB0"/>
    <w:rsid w:val="00B40A4F"/>
    <w:rsid w:val="00B43265"/>
    <w:rsid w:val="00B4394F"/>
    <w:rsid w:val="00B44475"/>
    <w:rsid w:val="00B44FFF"/>
    <w:rsid w:val="00B51EFB"/>
    <w:rsid w:val="00B52A1E"/>
    <w:rsid w:val="00B53754"/>
    <w:rsid w:val="00B53ECD"/>
    <w:rsid w:val="00B54691"/>
    <w:rsid w:val="00B570EB"/>
    <w:rsid w:val="00B5735C"/>
    <w:rsid w:val="00B60E12"/>
    <w:rsid w:val="00B61ACB"/>
    <w:rsid w:val="00B62F0C"/>
    <w:rsid w:val="00B66D2E"/>
    <w:rsid w:val="00B67115"/>
    <w:rsid w:val="00B7574F"/>
    <w:rsid w:val="00B77175"/>
    <w:rsid w:val="00B7737D"/>
    <w:rsid w:val="00B7771E"/>
    <w:rsid w:val="00B77D5B"/>
    <w:rsid w:val="00B81071"/>
    <w:rsid w:val="00B83EE2"/>
    <w:rsid w:val="00B841F4"/>
    <w:rsid w:val="00B849A2"/>
    <w:rsid w:val="00B856BB"/>
    <w:rsid w:val="00B86610"/>
    <w:rsid w:val="00B900E7"/>
    <w:rsid w:val="00B91539"/>
    <w:rsid w:val="00B921EC"/>
    <w:rsid w:val="00B93C90"/>
    <w:rsid w:val="00BA1540"/>
    <w:rsid w:val="00BA2250"/>
    <w:rsid w:val="00BA3593"/>
    <w:rsid w:val="00BA47F1"/>
    <w:rsid w:val="00BA4D35"/>
    <w:rsid w:val="00BA5852"/>
    <w:rsid w:val="00BB0848"/>
    <w:rsid w:val="00BB13C9"/>
    <w:rsid w:val="00BB13D8"/>
    <w:rsid w:val="00BB2F51"/>
    <w:rsid w:val="00BB3554"/>
    <w:rsid w:val="00BB44AC"/>
    <w:rsid w:val="00BB70E4"/>
    <w:rsid w:val="00BB7F23"/>
    <w:rsid w:val="00BC0861"/>
    <w:rsid w:val="00BC1036"/>
    <w:rsid w:val="00BC5DD5"/>
    <w:rsid w:val="00BC667B"/>
    <w:rsid w:val="00BC6DCA"/>
    <w:rsid w:val="00BC75A0"/>
    <w:rsid w:val="00BD0B91"/>
    <w:rsid w:val="00BD13E9"/>
    <w:rsid w:val="00BD17E2"/>
    <w:rsid w:val="00BD1B93"/>
    <w:rsid w:val="00BD21DC"/>
    <w:rsid w:val="00BD34D2"/>
    <w:rsid w:val="00BD6095"/>
    <w:rsid w:val="00BD7C31"/>
    <w:rsid w:val="00BD7F5A"/>
    <w:rsid w:val="00BE087C"/>
    <w:rsid w:val="00BE30AD"/>
    <w:rsid w:val="00BE3904"/>
    <w:rsid w:val="00BE3A1F"/>
    <w:rsid w:val="00BE3D45"/>
    <w:rsid w:val="00BE551A"/>
    <w:rsid w:val="00BE567F"/>
    <w:rsid w:val="00BE5E41"/>
    <w:rsid w:val="00BE6AD5"/>
    <w:rsid w:val="00BE70E6"/>
    <w:rsid w:val="00BF0126"/>
    <w:rsid w:val="00BF1C69"/>
    <w:rsid w:val="00BF22E0"/>
    <w:rsid w:val="00BF31A4"/>
    <w:rsid w:val="00BF359B"/>
    <w:rsid w:val="00BF36EF"/>
    <w:rsid w:val="00BF36FD"/>
    <w:rsid w:val="00BF3BE8"/>
    <w:rsid w:val="00BF3CC0"/>
    <w:rsid w:val="00BF64A7"/>
    <w:rsid w:val="00BF77C4"/>
    <w:rsid w:val="00BF7DBB"/>
    <w:rsid w:val="00C004DC"/>
    <w:rsid w:val="00C061E9"/>
    <w:rsid w:val="00C10F4F"/>
    <w:rsid w:val="00C11786"/>
    <w:rsid w:val="00C1180F"/>
    <w:rsid w:val="00C160CE"/>
    <w:rsid w:val="00C17E9E"/>
    <w:rsid w:val="00C17F5C"/>
    <w:rsid w:val="00C20BBA"/>
    <w:rsid w:val="00C21CEF"/>
    <w:rsid w:val="00C22C08"/>
    <w:rsid w:val="00C2509E"/>
    <w:rsid w:val="00C254AA"/>
    <w:rsid w:val="00C2600E"/>
    <w:rsid w:val="00C26337"/>
    <w:rsid w:val="00C30888"/>
    <w:rsid w:val="00C3687D"/>
    <w:rsid w:val="00C4216D"/>
    <w:rsid w:val="00C42DB7"/>
    <w:rsid w:val="00C42E7D"/>
    <w:rsid w:val="00C4300C"/>
    <w:rsid w:val="00C46453"/>
    <w:rsid w:val="00C470E9"/>
    <w:rsid w:val="00C47FCA"/>
    <w:rsid w:val="00C54024"/>
    <w:rsid w:val="00C54E7A"/>
    <w:rsid w:val="00C56199"/>
    <w:rsid w:val="00C56B01"/>
    <w:rsid w:val="00C57E75"/>
    <w:rsid w:val="00C61583"/>
    <w:rsid w:val="00C61E56"/>
    <w:rsid w:val="00C6295A"/>
    <w:rsid w:val="00C63D9B"/>
    <w:rsid w:val="00C64152"/>
    <w:rsid w:val="00C642FB"/>
    <w:rsid w:val="00C64308"/>
    <w:rsid w:val="00C6569B"/>
    <w:rsid w:val="00C6799A"/>
    <w:rsid w:val="00C7171F"/>
    <w:rsid w:val="00C72546"/>
    <w:rsid w:val="00C72863"/>
    <w:rsid w:val="00C745E5"/>
    <w:rsid w:val="00C81CC1"/>
    <w:rsid w:val="00C82F0C"/>
    <w:rsid w:val="00C82F49"/>
    <w:rsid w:val="00C83C3E"/>
    <w:rsid w:val="00C8506D"/>
    <w:rsid w:val="00C8595D"/>
    <w:rsid w:val="00C877CD"/>
    <w:rsid w:val="00C904E1"/>
    <w:rsid w:val="00C90737"/>
    <w:rsid w:val="00C958DF"/>
    <w:rsid w:val="00C95E69"/>
    <w:rsid w:val="00C96798"/>
    <w:rsid w:val="00C96A8D"/>
    <w:rsid w:val="00C97215"/>
    <w:rsid w:val="00CA19AB"/>
    <w:rsid w:val="00CA259F"/>
    <w:rsid w:val="00CA362B"/>
    <w:rsid w:val="00CA4FBF"/>
    <w:rsid w:val="00CA5C77"/>
    <w:rsid w:val="00CA7105"/>
    <w:rsid w:val="00CB2E2F"/>
    <w:rsid w:val="00CB46D9"/>
    <w:rsid w:val="00CB5E03"/>
    <w:rsid w:val="00CB6BF5"/>
    <w:rsid w:val="00CB7F2A"/>
    <w:rsid w:val="00CC0609"/>
    <w:rsid w:val="00CC1D47"/>
    <w:rsid w:val="00CC34DC"/>
    <w:rsid w:val="00CC4285"/>
    <w:rsid w:val="00CC4768"/>
    <w:rsid w:val="00CC4AEE"/>
    <w:rsid w:val="00CC4B51"/>
    <w:rsid w:val="00CC6333"/>
    <w:rsid w:val="00CD036F"/>
    <w:rsid w:val="00CD13A0"/>
    <w:rsid w:val="00CD2383"/>
    <w:rsid w:val="00CD379A"/>
    <w:rsid w:val="00CD4DDF"/>
    <w:rsid w:val="00CD75C7"/>
    <w:rsid w:val="00CE0127"/>
    <w:rsid w:val="00CE0902"/>
    <w:rsid w:val="00CE126D"/>
    <w:rsid w:val="00CE1C9A"/>
    <w:rsid w:val="00CE1F18"/>
    <w:rsid w:val="00CE315F"/>
    <w:rsid w:val="00CE3ABF"/>
    <w:rsid w:val="00CE50A9"/>
    <w:rsid w:val="00CE5A1A"/>
    <w:rsid w:val="00CE5CC4"/>
    <w:rsid w:val="00CE69D0"/>
    <w:rsid w:val="00CF1FD2"/>
    <w:rsid w:val="00CF3B8F"/>
    <w:rsid w:val="00CF3F1F"/>
    <w:rsid w:val="00CF54B1"/>
    <w:rsid w:val="00CF54BC"/>
    <w:rsid w:val="00CF6E56"/>
    <w:rsid w:val="00D05120"/>
    <w:rsid w:val="00D067C3"/>
    <w:rsid w:val="00D0693E"/>
    <w:rsid w:val="00D06F5F"/>
    <w:rsid w:val="00D07E2D"/>
    <w:rsid w:val="00D111C6"/>
    <w:rsid w:val="00D11F87"/>
    <w:rsid w:val="00D1271C"/>
    <w:rsid w:val="00D13B4C"/>
    <w:rsid w:val="00D17ACE"/>
    <w:rsid w:val="00D25032"/>
    <w:rsid w:val="00D26ADF"/>
    <w:rsid w:val="00D279F9"/>
    <w:rsid w:val="00D3025D"/>
    <w:rsid w:val="00D31737"/>
    <w:rsid w:val="00D323B2"/>
    <w:rsid w:val="00D36CC4"/>
    <w:rsid w:val="00D37053"/>
    <w:rsid w:val="00D373DA"/>
    <w:rsid w:val="00D37864"/>
    <w:rsid w:val="00D40B0B"/>
    <w:rsid w:val="00D43725"/>
    <w:rsid w:val="00D45280"/>
    <w:rsid w:val="00D45E63"/>
    <w:rsid w:val="00D45F21"/>
    <w:rsid w:val="00D46964"/>
    <w:rsid w:val="00D46E6C"/>
    <w:rsid w:val="00D4703A"/>
    <w:rsid w:val="00D503B6"/>
    <w:rsid w:val="00D53CD5"/>
    <w:rsid w:val="00D5513D"/>
    <w:rsid w:val="00D55EF6"/>
    <w:rsid w:val="00D56AA3"/>
    <w:rsid w:val="00D56B54"/>
    <w:rsid w:val="00D57847"/>
    <w:rsid w:val="00D57B89"/>
    <w:rsid w:val="00D60FC2"/>
    <w:rsid w:val="00D65135"/>
    <w:rsid w:val="00D6624A"/>
    <w:rsid w:val="00D67B9E"/>
    <w:rsid w:val="00D67E43"/>
    <w:rsid w:val="00D70B1F"/>
    <w:rsid w:val="00D70C04"/>
    <w:rsid w:val="00D70C47"/>
    <w:rsid w:val="00D73718"/>
    <w:rsid w:val="00D7379A"/>
    <w:rsid w:val="00D73C5A"/>
    <w:rsid w:val="00D759D0"/>
    <w:rsid w:val="00D76F49"/>
    <w:rsid w:val="00D824B0"/>
    <w:rsid w:val="00D82EB0"/>
    <w:rsid w:val="00D83723"/>
    <w:rsid w:val="00D845BE"/>
    <w:rsid w:val="00D84E93"/>
    <w:rsid w:val="00D8505C"/>
    <w:rsid w:val="00D87940"/>
    <w:rsid w:val="00D902FB"/>
    <w:rsid w:val="00D90592"/>
    <w:rsid w:val="00D905C6"/>
    <w:rsid w:val="00D91190"/>
    <w:rsid w:val="00D91B8A"/>
    <w:rsid w:val="00D92756"/>
    <w:rsid w:val="00D94176"/>
    <w:rsid w:val="00D9450E"/>
    <w:rsid w:val="00D945CB"/>
    <w:rsid w:val="00D946CF"/>
    <w:rsid w:val="00D94BB4"/>
    <w:rsid w:val="00D9534A"/>
    <w:rsid w:val="00D95370"/>
    <w:rsid w:val="00D959F1"/>
    <w:rsid w:val="00D960CB"/>
    <w:rsid w:val="00D9735D"/>
    <w:rsid w:val="00DB089C"/>
    <w:rsid w:val="00DB0CD3"/>
    <w:rsid w:val="00DB22E8"/>
    <w:rsid w:val="00DB247C"/>
    <w:rsid w:val="00DB324A"/>
    <w:rsid w:val="00DB49C8"/>
    <w:rsid w:val="00DB4A21"/>
    <w:rsid w:val="00DB4C51"/>
    <w:rsid w:val="00DB6849"/>
    <w:rsid w:val="00DC05D7"/>
    <w:rsid w:val="00DC17DF"/>
    <w:rsid w:val="00DC21B9"/>
    <w:rsid w:val="00DC29AA"/>
    <w:rsid w:val="00DC2D5C"/>
    <w:rsid w:val="00DC4089"/>
    <w:rsid w:val="00DC5972"/>
    <w:rsid w:val="00DC5EC6"/>
    <w:rsid w:val="00DC7747"/>
    <w:rsid w:val="00DD02AE"/>
    <w:rsid w:val="00DD0B4A"/>
    <w:rsid w:val="00DD2169"/>
    <w:rsid w:val="00DD2727"/>
    <w:rsid w:val="00DD291D"/>
    <w:rsid w:val="00DD65C6"/>
    <w:rsid w:val="00DD734F"/>
    <w:rsid w:val="00DD796A"/>
    <w:rsid w:val="00DE008E"/>
    <w:rsid w:val="00DE2EE3"/>
    <w:rsid w:val="00DE405F"/>
    <w:rsid w:val="00DE59DE"/>
    <w:rsid w:val="00DE6DFC"/>
    <w:rsid w:val="00DE78B3"/>
    <w:rsid w:val="00DF0713"/>
    <w:rsid w:val="00DF1679"/>
    <w:rsid w:val="00DF1767"/>
    <w:rsid w:val="00DF2904"/>
    <w:rsid w:val="00DF2D1B"/>
    <w:rsid w:val="00DF3114"/>
    <w:rsid w:val="00DF3586"/>
    <w:rsid w:val="00DF39A3"/>
    <w:rsid w:val="00DF3B42"/>
    <w:rsid w:val="00DF5A13"/>
    <w:rsid w:val="00DF709C"/>
    <w:rsid w:val="00DF7870"/>
    <w:rsid w:val="00E01209"/>
    <w:rsid w:val="00E02187"/>
    <w:rsid w:val="00E04293"/>
    <w:rsid w:val="00E05069"/>
    <w:rsid w:val="00E05A42"/>
    <w:rsid w:val="00E05DF7"/>
    <w:rsid w:val="00E06A82"/>
    <w:rsid w:val="00E07299"/>
    <w:rsid w:val="00E103F7"/>
    <w:rsid w:val="00E10EDC"/>
    <w:rsid w:val="00E1121C"/>
    <w:rsid w:val="00E11F74"/>
    <w:rsid w:val="00E14542"/>
    <w:rsid w:val="00E16EF6"/>
    <w:rsid w:val="00E171C0"/>
    <w:rsid w:val="00E203CE"/>
    <w:rsid w:val="00E22029"/>
    <w:rsid w:val="00E23439"/>
    <w:rsid w:val="00E25C2C"/>
    <w:rsid w:val="00E26227"/>
    <w:rsid w:val="00E26CBD"/>
    <w:rsid w:val="00E26EC3"/>
    <w:rsid w:val="00E27ECE"/>
    <w:rsid w:val="00E303A9"/>
    <w:rsid w:val="00E3172F"/>
    <w:rsid w:val="00E31C5F"/>
    <w:rsid w:val="00E34B18"/>
    <w:rsid w:val="00E34DA3"/>
    <w:rsid w:val="00E351A2"/>
    <w:rsid w:val="00E3634E"/>
    <w:rsid w:val="00E366D5"/>
    <w:rsid w:val="00E402CF"/>
    <w:rsid w:val="00E41322"/>
    <w:rsid w:val="00E445D2"/>
    <w:rsid w:val="00E448CF"/>
    <w:rsid w:val="00E44D15"/>
    <w:rsid w:val="00E4557A"/>
    <w:rsid w:val="00E47693"/>
    <w:rsid w:val="00E5035E"/>
    <w:rsid w:val="00E5092E"/>
    <w:rsid w:val="00E541A1"/>
    <w:rsid w:val="00E54676"/>
    <w:rsid w:val="00E554AC"/>
    <w:rsid w:val="00E55716"/>
    <w:rsid w:val="00E57F0F"/>
    <w:rsid w:val="00E60166"/>
    <w:rsid w:val="00E6162B"/>
    <w:rsid w:val="00E627BF"/>
    <w:rsid w:val="00E638EB"/>
    <w:rsid w:val="00E6686F"/>
    <w:rsid w:val="00E66C4C"/>
    <w:rsid w:val="00E70A5C"/>
    <w:rsid w:val="00E71388"/>
    <w:rsid w:val="00E75BC5"/>
    <w:rsid w:val="00E776EA"/>
    <w:rsid w:val="00E83D16"/>
    <w:rsid w:val="00E8432D"/>
    <w:rsid w:val="00E85648"/>
    <w:rsid w:val="00E85668"/>
    <w:rsid w:val="00E85762"/>
    <w:rsid w:val="00E8716F"/>
    <w:rsid w:val="00E87491"/>
    <w:rsid w:val="00E90654"/>
    <w:rsid w:val="00E920AB"/>
    <w:rsid w:val="00E926CE"/>
    <w:rsid w:val="00E94938"/>
    <w:rsid w:val="00E95FD1"/>
    <w:rsid w:val="00E96B79"/>
    <w:rsid w:val="00E97538"/>
    <w:rsid w:val="00EA0052"/>
    <w:rsid w:val="00EA082C"/>
    <w:rsid w:val="00EA1D74"/>
    <w:rsid w:val="00EA20EE"/>
    <w:rsid w:val="00EA217A"/>
    <w:rsid w:val="00EA5DAC"/>
    <w:rsid w:val="00EA602A"/>
    <w:rsid w:val="00EB0109"/>
    <w:rsid w:val="00EB0DE1"/>
    <w:rsid w:val="00EB2468"/>
    <w:rsid w:val="00EB5BC5"/>
    <w:rsid w:val="00EB6243"/>
    <w:rsid w:val="00EB7855"/>
    <w:rsid w:val="00EB7F59"/>
    <w:rsid w:val="00EC00D8"/>
    <w:rsid w:val="00EC17BB"/>
    <w:rsid w:val="00EC21FF"/>
    <w:rsid w:val="00EC275F"/>
    <w:rsid w:val="00EC3929"/>
    <w:rsid w:val="00EC5415"/>
    <w:rsid w:val="00EC6436"/>
    <w:rsid w:val="00EC6F9B"/>
    <w:rsid w:val="00EC732F"/>
    <w:rsid w:val="00EC7C26"/>
    <w:rsid w:val="00ED2093"/>
    <w:rsid w:val="00ED2E88"/>
    <w:rsid w:val="00ED384A"/>
    <w:rsid w:val="00ED43A5"/>
    <w:rsid w:val="00ED56AA"/>
    <w:rsid w:val="00ED6BBE"/>
    <w:rsid w:val="00ED6BC8"/>
    <w:rsid w:val="00ED7C63"/>
    <w:rsid w:val="00ED7F6E"/>
    <w:rsid w:val="00EE174B"/>
    <w:rsid w:val="00EE1808"/>
    <w:rsid w:val="00EE369F"/>
    <w:rsid w:val="00EE41D7"/>
    <w:rsid w:val="00EE4F5F"/>
    <w:rsid w:val="00EE55EE"/>
    <w:rsid w:val="00EE5D09"/>
    <w:rsid w:val="00EE6FC0"/>
    <w:rsid w:val="00EE7820"/>
    <w:rsid w:val="00EE7B33"/>
    <w:rsid w:val="00EF2385"/>
    <w:rsid w:val="00EF43FA"/>
    <w:rsid w:val="00EF677F"/>
    <w:rsid w:val="00EF7669"/>
    <w:rsid w:val="00F0102A"/>
    <w:rsid w:val="00F02738"/>
    <w:rsid w:val="00F036BB"/>
    <w:rsid w:val="00F04C21"/>
    <w:rsid w:val="00F06F42"/>
    <w:rsid w:val="00F07F38"/>
    <w:rsid w:val="00F10AAB"/>
    <w:rsid w:val="00F10F5F"/>
    <w:rsid w:val="00F122DA"/>
    <w:rsid w:val="00F159DB"/>
    <w:rsid w:val="00F229BC"/>
    <w:rsid w:val="00F2475B"/>
    <w:rsid w:val="00F24A01"/>
    <w:rsid w:val="00F25EFD"/>
    <w:rsid w:val="00F330AA"/>
    <w:rsid w:val="00F4082B"/>
    <w:rsid w:val="00F40B51"/>
    <w:rsid w:val="00F42E88"/>
    <w:rsid w:val="00F43C20"/>
    <w:rsid w:val="00F441E7"/>
    <w:rsid w:val="00F4672E"/>
    <w:rsid w:val="00F47728"/>
    <w:rsid w:val="00F5017A"/>
    <w:rsid w:val="00F5519B"/>
    <w:rsid w:val="00F552BD"/>
    <w:rsid w:val="00F556A9"/>
    <w:rsid w:val="00F56A49"/>
    <w:rsid w:val="00F56C76"/>
    <w:rsid w:val="00F607D1"/>
    <w:rsid w:val="00F6126E"/>
    <w:rsid w:val="00F62280"/>
    <w:rsid w:val="00F62493"/>
    <w:rsid w:val="00F62928"/>
    <w:rsid w:val="00F6389B"/>
    <w:rsid w:val="00F6615C"/>
    <w:rsid w:val="00F673C3"/>
    <w:rsid w:val="00F7144B"/>
    <w:rsid w:val="00F725A6"/>
    <w:rsid w:val="00F729B1"/>
    <w:rsid w:val="00F72C56"/>
    <w:rsid w:val="00F73825"/>
    <w:rsid w:val="00F73B2E"/>
    <w:rsid w:val="00F74403"/>
    <w:rsid w:val="00F7479A"/>
    <w:rsid w:val="00F75BDC"/>
    <w:rsid w:val="00F76BA8"/>
    <w:rsid w:val="00F81F19"/>
    <w:rsid w:val="00F82D26"/>
    <w:rsid w:val="00F82EBC"/>
    <w:rsid w:val="00F830D3"/>
    <w:rsid w:val="00F83285"/>
    <w:rsid w:val="00F833B0"/>
    <w:rsid w:val="00F834B3"/>
    <w:rsid w:val="00F84F8F"/>
    <w:rsid w:val="00F862AA"/>
    <w:rsid w:val="00F8647D"/>
    <w:rsid w:val="00F86DD8"/>
    <w:rsid w:val="00F86F63"/>
    <w:rsid w:val="00F92B49"/>
    <w:rsid w:val="00F9343C"/>
    <w:rsid w:val="00F93B76"/>
    <w:rsid w:val="00F9434B"/>
    <w:rsid w:val="00F95917"/>
    <w:rsid w:val="00F97437"/>
    <w:rsid w:val="00FA0653"/>
    <w:rsid w:val="00FA0A5E"/>
    <w:rsid w:val="00FA2D3F"/>
    <w:rsid w:val="00FA4880"/>
    <w:rsid w:val="00FA4893"/>
    <w:rsid w:val="00FA509A"/>
    <w:rsid w:val="00FA6305"/>
    <w:rsid w:val="00FA6491"/>
    <w:rsid w:val="00FA6E10"/>
    <w:rsid w:val="00FA77D7"/>
    <w:rsid w:val="00FB02C5"/>
    <w:rsid w:val="00FB12F4"/>
    <w:rsid w:val="00FB2F70"/>
    <w:rsid w:val="00FB3103"/>
    <w:rsid w:val="00FB394A"/>
    <w:rsid w:val="00FB4338"/>
    <w:rsid w:val="00FB7283"/>
    <w:rsid w:val="00FC0219"/>
    <w:rsid w:val="00FC4564"/>
    <w:rsid w:val="00FC502D"/>
    <w:rsid w:val="00FC68C2"/>
    <w:rsid w:val="00FD2885"/>
    <w:rsid w:val="00FD40F2"/>
    <w:rsid w:val="00FD466E"/>
    <w:rsid w:val="00FD54DB"/>
    <w:rsid w:val="00FD65A4"/>
    <w:rsid w:val="00FD6ACA"/>
    <w:rsid w:val="00FD7091"/>
    <w:rsid w:val="00FE0402"/>
    <w:rsid w:val="00FE043B"/>
    <w:rsid w:val="00FE19EB"/>
    <w:rsid w:val="00FE4075"/>
    <w:rsid w:val="00FE4524"/>
    <w:rsid w:val="00FE5B24"/>
    <w:rsid w:val="00FE6AEC"/>
    <w:rsid w:val="00FF0057"/>
    <w:rsid w:val="00FF1C1D"/>
    <w:rsid w:val="00FF2C1B"/>
    <w:rsid w:val="00FF3ACB"/>
    <w:rsid w:val="00FF3D90"/>
    <w:rsid w:val="00FF54B4"/>
    <w:rsid w:val="00FF59EA"/>
    <w:rsid w:val="00FF5DE9"/>
    <w:rsid w:val="00FF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EC24D0AF-B85A-4713-8E2A-D0C64931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7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D748E"/>
    <w:pPr>
      <w:tabs>
        <w:tab w:val="center" w:pos="4320"/>
        <w:tab w:val="right" w:pos="8640"/>
      </w:tabs>
    </w:pPr>
  </w:style>
  <w:style w:type="paragraph" w:styleId="Footer">
    <w:name w:val="footer"/>
    <w:basedOn w:val="Normal"/>
    <w:rsid w:val="006D748E"/>
    <w:pPr>
      <w:tabs>
        <w:tab w:val="center" w:pos="4320"/>
        <w:tab w:val="right" w:pos="8640"/>
      </w:tabs>
    </w:pPr>
  </w:style>
  <w:style w:type="character" w:styleId="PageNumber">
    <w:name w:val="page number"/>
    <w:basedOn w:val="DefaultParagraphFont"/>
    <w:rsid w:val="00C54024"/>
  </w:style>
  <w:style w:type="paragraph" w:styleId="BalloonText">
    <w:name w:val="Balloon Text"/>
    <w:basedOn w:val="Normal"/>
    <w:semiHidden/>
    <w:rsid w:val="00930CA8"/>
    <w:rPr>
      <w:rFonts w:ascii="Tahoma" w:hAnsi="Tahoma" w:cs="Tahoma"/>
      <w:sz w:val="16"/>
      <w:szCs w:val="16"/>
    </w:rPr>
  </w:style>
  <w:style w:type="paragraph" w:styleId="ListParagraph">
    <w:name w:val="List Paragraph"/>
    <w:basedOn w:val="Normal"/>
    <w:uiPriority w:val="34"/>
    <w:qFormat/>
    <w:rsid w:val="00A32353"/>
    <w:pPr>
      <w:spacing w:after="200" w:line="276" w:lineRule="auto"/>
      <w:ind w:left="720"/>
      <w:contextualSpacing/>
    </w:pPr>
    <w:rPr>
      <w:rFonts w:ascii="Calibri" w:eastAsia="Calibri" w:hAnsi="Calibri"/>
      <w:sz w:val="22"/>
      <w:szCs w:val="22"/>
    </w:rPr>
  </w:style>
  <w:style w:type="character" w:styleId="Hyperlink">
    <w:name w:val="Hyperlink"/>
    <w:basedOn w:val="DefaultParagraphFont"/>
    <w:rsid w:val="00BA5852"/>
    <w:rPr>
      <w:color w:val="0563C1" w:themeColor="hyperlink"/>
      <w:u w:val="single"/>
    </w:rPr>
  </w:style>
  <w:style w:type="character" w:styleId="FollowedHyperlink">
    <w:name w:val="FollowedHyperlink"/>
    <w:basedOn w:val="DefaultParagraphFont"/>
    <w:semiHidden/>
    <w:unhideWhenUsed/>
    <w:rsid w:val="00FF54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65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1299</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Present: Me, P, John S, Mike S, Kristine, Mark L, Jim Houston, Roger W, Samir, Biran C, Valeria Long, Dave Cannon, C Mader, Dan Vaughn, Steve L, Maxine, Cindy C,</vt:lpstr>
    </vt:vector>
  </TitlesOfParts>
  <Company>GVSU</Company>
  <LinksUpToDate>false</LinksUpToDate>
  <CharactersWithSpaces>8559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 Me, P, John S, Mike S, Kristine, Mark L, Jim Houston, Roger W, Samir, Biran C, Valeria Long, Dave Cannon, C Mader, Dan Vaughn, Steve L, Maxine, Cindy C,</dc:title>
  <dc:creator>Irene Fountain</dc:creator>
  <cp:lastModifiedBy>Irene Fountain</cp:lastModifiedBy>
  <cp:revision>2</cp:revision>
  <cp:lastPrinted>2016-11-04T20:37:00Z</cp:lastPrinted>
  <dcterms:created xsi:type="dcterms:W3CDTF">2017-01-31T17:07:00Z</dcterms:created>
  <dcterms:modified xsi:type="dcterms:W3CDTF">2017-01-31T17:07:00Z</dcterms:modified>
</cp:coreProperties>
</file>