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8EA3" w14:textId="77777777" w:rsidR="00084FC6" w:rsidRDefault="00084FC6" w:rsidP="009213D9">
      <w:pPr>
        <w:pStyle w:val="CompanyName"/>
        <w:framePr w:h="1920" w:wrap="notBeside" w:anchorLock="1"/>
      </w:pPr>
      <w:bookmarkStart w:id="0" w:name="_GoBack"/>
      <w:bookmarkEnd w:id="0"/>
      <w:r>
        <w:t>Sustainable Community</w:t>
      </w:r>
    </w:p>
    <w:p w14:paraId="5DCAB591" w14:textId="77777777" w:rsidR="001B540A" w:rsidRDefault="00084FC6" w:rsidP="009213D9">
      <w:pPr>
        <w:pStyle w:val="CompanyName"/>
        <w:framePr w:h="1920" w:wrap="notBeside" w:anchorLock="1"/>
      </w:pPr>
      <w:r>
        <w:t xml:space="preserve"> Development Initiative</w:t>
      </w:r>
    </w:p>
    <w:p w14:paraId="44A457EA" w14:textId="77777777" w:rsidR="00084FC6" w:rsidRDefault="00084FC6">
      <w:pPr>
        <w:pStyle w:val="TitleCover"/>
      </w:pPr>
    </w:p>
    <w:p w14:paraId="6FCD767C" w14:textId="77777777" w:rsidR="00084FC6" w:rsidRDefault="00084FC6">
      <w:pPr>
        <w:pStyle w:val="TitleCover"/>
      </w:pPr>
    </w:p>
    <w:p w14:paraId="38476204" w14:textId="77777777" w:rsidR="00084FC6" w:rsidRDefault="00084FC6">
      <w:pPr>
        <w:pStyle w:val="TitleCover"/>
      </w:pPr>
    </w:p>
    <w:p w14:paraId="25880DBE" w14:textId="77777777" w:rsidR="001B540A" w:rsidRDefault="00084FC6">
      <w:pPr>
        <w:pStyle w:val="TitleCover"/>
      </w:pPr>
      <w:r>
        <w:t>Strategic Plan</w:t>
      </w:r>
    </w:p>
    <w:p w14:paraId="6F840724" w14:textId="77777777" w:rsidR="00084FC6" w:rsidRDefault="00084FC6" w:rsidP="00084FC6">
      <w:pPr>
        <w:pStyle w:val="SubtitleCover"/>
      </w:pPr>
      <w:r>
        <w:t xml:space="preserve">Annual Report </w:t>
      </w:r>
    </w:p>
    <w:p w14:paraId="3712D71B" w14:textId="77777777" w:rsidR="00084FC6" w:rsidRPr="00084FC6" w:rsidRDefault="00084FC6" w:rsidP="00084FC6">
      <w:pPr>
        <w:pStyle w:val="SubtitleCover"/>
      </w:pPr>
      <w:r>
        <w:t>Fiscal Year 2011</w:t>
      </w:r>
    </w:p>
    <w:p w14:paraId="68D2F75B" w14:textId="77777777" w:rsidR="001B540A" w:rsidRDefault="001B540A" w:rsidP="009213D9">
      <w:pPr>
        <w:sectPr w:rsidR="001B540A">
          <w:headerReference w:type="default" r:id="rId9"/>
          <w:footerReference w:type="even" r:id="rId10"/>
          <w:footerReference w:type="default" r:id="rId11"/>
          <w:headerReference w:type="first" r:id="rId12"/>
          <w:footerReference w:type="first" r:id="rId13"/>
          <w:pgSz w:w="12240" w:h="15840" w:code="1"/>
          <w:pgMar w:top="1440" w:right="1800" w:bottom="1440" w:left="1800" w:header="960" w:footer="965" w:gutter="0"/>
          <w:pgNumType w:start="1"/>
          <w:cols w:space="720"/>
          <w:titlePg/>
        </w:sectPr>
      </w:pPr>
    </w:p>
    <w:p w14:paraId="00684204" w14:textId="045848D7" w:rsidR="001B540A" w:rsidRDefault="00A55684">
      <w:pPr>
        <w:pStyle w:val="Title"/>
      </w:pPr>
      <w:r>
        <w:rPr>
          <w:noProof/>
        </w:rPr>
        <w:lastRenderedPageBreak/>
        <mc:AlternateContent>
          <mc:Choice Requires="wps">
            <w:drawing>
              <wp:anchor distT="0" distB="0" distL="114300" distR="114300" simplePos="0" relativeHeight="251657728" behindDoc="0" locked="0" layoutInCell="1" allowOverlap="1" wp14:anchorId="4F89B145" wp14:editId="5CC81EF3">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EA9A3" w14:textId="77777777" w:rsidR="00131358" w:rsidRDefault="00131358" w:rsidP="009213D9">
                            <w:pPr>
                              <w:pStyle w:val="CompanyName"/>
                            </w:pPr>
                            <w:r>
                              <w:t>224 Lake ontario Hall</w:t>
                            </w:r>
                          </w:p>
                          <w:p w14:paraId="1F9ECA41" w14:textId="77777777" w:rsidR="00131358" w:rsidRDefault="00131358" w:rsidP="009213D9">
                            <w:pPr>
                              <w:pStyle w:val="CompanyName"/>
                            </w:pPr>
                            <w:r>
                              <w:t>Allendale, MI., 49401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" stroked="f">
                <v:textbox style="mso-fit-shape-to-text:t">
                  <w:txbxContent>
                    <w:p w14:paraId="595EA9A3" w14:textId="77777777" w:rsidR="00A57FC5" w:rsidRDefault="00A57FC5" w:rsidP="009213D9">
                      <w:pPr>
                        <w:pStyle w:val="CompanyName"/>
                      </w:pPr>
                      <w:r>
                        <w:t>224 Lake ontario Hall</w:t>
                      </w:r>
                    </w:p>
                    <w:p w14:paraId="1F9ECA41" w14:textId="77777777" w:rsidR="00A57FC5" w:rsidRDefault="00A57FC5" w:rsidP="009213D9">
                      <w:pPr>
                        <w:pStyle w:val="CompanyName"/>
                      </w:pPr>
                      <w:r>
                        <w:t>Allendale, MI., 49401</w:t>
                      </w:r>
                    </w:p>
                  </w:txbxContent>
                </v:textbox>
                <w10:wrap anchorx="page" anchory="page"/>
              </v:shape>
            </w:pict>
          </mc:Fallback>
        </mc:AlternateContent>
      </w:r>
      <w:r w:rsidR="001B540A" w:rsidRPr="00AD13DC">
        <w:br w:type="page"/>
      </w:r>
      <w:r w:rsidR="00084FC6">
        <w:lastRenderedPageBreak/>
        <w:t>Strategic Plan</w:t>
      </w:r>
    </w:p>
    <w:p w14:paraId="3AB952C5" w14:textId="77777777" w:rsidR="001B540A" w:rsidRDefault="00084FC6">
      <w:pPr>
        <w:pStyle w:val="Subtitle"/>
      </w:pPr>
      <w:r>
        <w:t>Sustainable Community Development Initiative</w:t>
      </w:r>
    </w:p>
    <w:p w14:paraId="72A915B3" w14:textId="77777777" w:rsidR="001B540A" w:rsidRDefault="00084FC6">
      <w:pPr>
        <w:pStyle w:val="Heading1"/>
      </w:pPr>
      <w:r>
        <w:t>Table of contents</w:t>
      </w:r>
    </w:p>
    <w:p w14:paraId="5BB25CDA" w14:textId="6739696A" w:rsidR="00333E35" w:rsidRDefault="00716023" w:rsidP="00333E35">
      <w:pPr>
        <w:pStyle w:val="BodyText"/>
        <w:spacing w:after="0" w:line="240" w:lineRule="auto"/>
      </w:pPr>
      <w:r>
        <w:t>Objective 1</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3 - 17</w:t>
      </w:r>
    </w:p>
    <w:p w14:paraId="64A0F587" w14:textId="77777777" w:rsidR="00333E35" w:rsidRDefault="00333E35" w:rsidP="00716023">
      <w:pPr>
        <w:pStyle w:val="BodyText"/>
        <w:numPr>
          <w:ilvl w:val="0"/>
          <w:numId w:val="41"/>
        </w:numPr>
        <w:spacing w:after="0" w:line="240" w:lineRule="auto"/>
      </w:pPr>
      <w:r>
        <w:t>Objective 1.1</w:t>
      </w:r>
    </w:p>
    <w:p w14:paraId="0DF8302F" w14:textId="77777777" w:rsidR="00333E35" w:rsidRDefault="00716023" w:rsidP="00333E35">
      <w:pPr>
        <w:pStyle w:val="BodyText"/>
        <w:numPr>
          <w:ilvl w:val="1"/>
          <w:numId w:val="41"/>
        </w:numPr>
        <w:spacing w:after="0" w:line="240" w:lineRule="auto"/>
      </w:pPr>
      <w:r>
        <w:t>Strategy 1.1a</w:t>
      </w:r>
      <w:r w:rsidR="00333E35">
        <w:t xml:space="preserve"> – Sustainable Conversations</w:t>
      </w:r>
      <w:r w:rsidR="00333E35">
        <w:tab/>
      </w:r>
      <w:r w:rsidR="00333E35">
        <w:tab/>
      </w:r>
      <w:r w:rsidR="00333E35">
        <w:tab/>
      </w:r>
      <w:r w:rsidR="00333E35">
        <w:tab/>
      </w:r>
      <w:r w:rsidR="00333E35">
        <w:tab/>
      </w:r>
      <w:r w:rsidR="00333E35">
        <w:tab/>
      </w:r>
      <w:r w:rsidR="00333E35">
        <w:tab/>
      </w:r>
      <w:r w:rsidR="00333E35">
        <w:tab/>
      </w:r>
      <w:r w:rsidR="00333E35">
        <w:tab/>
        <w:t>3</w:t>
      </w:r>
    </w:p>
    <w:p w14:paraId="055D4362" w14:textId="77777777" w:rsidR="00333E35" w:rsidRDefault="00333E35" w:rsidP="00333E35">
      <w:pPr>
        <w:pStyle w:val="BodyText"/>
        <w:numPr>
          <w:ilvl w:val="1"/>
          <w:numId w:val="41"/>
        </w:numPr>
        <w:spacing w:after="0" w:line="240" w:lineRule="auto"/>
      </w:pPr>
      <w:r>
        <w:t>Strategy 1.1b – Lunchtime Sustainability Series</w:t>
      </w:r>
      <w:r>
        <w:tab/>
      </w:r>
      <w:r>
        <w:tab/>
      </w:r>
      <w:r>
        <w:tab/>
      </w:r>
      <w:r>
        <w:tab/>
      </w:r>
      <w:r>
        <w:tab/>
      </w:r>
      <w:r>
        <w:tab/>
      </w:r>
      <w:r>
        <w:tab/>
        <w:t>4</w:t>
      </w:r>
    </w:p>
    <w:p w14:paraId="4300A27D" w14:textId="4ACE35C5" w:rsidR="00A57FC5" w:rsidRDefault="008F24DA" w:rsidP="00A57FC5">
      <w:pPr>
        <w:pStyle w:val="BodyText"/>
        <w:numPr>
          <w:ilvl w:val="1"/>
          <w:numId w:val="41"/>
        </w:numPr>
        <w:spacing w:after="0" w:line="240" w:lineRule="auto"/>
      </w:pPr>
      <w:r>
        <w:t xml:space="preserve">Strategy 1.1c </w:t>
      </w:r>
      <w:r w:rsidR="00A57FC5">
        <w:t>–</w:t>
      </w:r>
      <w:r>
        <w:t xml:space="preserve"> </w:t>
      </w:r>
      <w:r w:rsidR="00A57FC5">
        <w:t>SCDI Marketing and Communication Materials</w:t>
      </w:r>
      <w:r w:rsidR="00A57FC5">
        <w:tab/>
      </w:r>
      <w:r w:rsidR="00A57FC5">
        <w:tab/>
      </w:r>
      <w:r w:rsidR="00A57FC5">
        <w:tab/>
      </w:r>
      <w:r w:rsidR="00A57FC5">
        <w:tab/>
        <w:t>5</w:t>
      </w:r>
    </w:p>
    <w:p w14:paraId="65EEC4F1" w14:textId="58DE0D04" w:rsidR="00333E35" w:rsidRDefault="00333E35" w:rsidP="00333E35">
      <w:pPr>
        <w:pStyle w:val="BodyText"/>
        <w:numPr>
          <w:ilvl w:val="1"/>
          <w:numId w:val="41"/>
        </w:numPr>
        <w:spacing w:after="0" w:line="240" w:lineRule="auto"/>
      </w:pPr>
      <w:r>
        <w:t>Strategy 1.1d – Student</w:t>
      </w:r>
      <w:r w:rsidR="008F24DA">
        <w:t xml:space="preserve"> Sustainability Workshop</w:t>
      </w:r>
      <w:r w:rsidR="008F24DA">
        <w:tab/>
      </w:r>
      <w:r w:rsidR="008F24DA">
        <w:tab/>
      </w:r>
      <w:r w:rsidR="008F24DA">
        <w:tab/>
      </w:r>
      <w:r w:rsidR="008F24DA">
        <w:tab/>
      </w:r>
      <w:r w:rsidR="008F24DA">
        <w:tab/>
      </w:r>
      <w:r w:rsidR="008F24DA">
        <w:tab/>
      </w:r>
      <w:r w:rsidR="008F24DA">
        <w:tab/>
        <w:t>6</w:t>
      </w:r>
    </w:p>
    <w:p w14:paraId="14063030" w14:textId="77777777" w:rsidR="00333E35" w:rsidRDefault="00333E35" w:rsidP="00716023">
      <w:pPr>
        <w:pStyle w:val="BodyText"/>
        <w:numPr>
          <w:ilvl w:val="0"/>
          <w:numId w:val="41"/>
        </w:numPr>
        <w:spacing w:after="0" w:line="240" w:lineRule="auto"/>
      </w:pPr>
      <w:r>
        <w:t>Objective 1.2</w:t>
      </w:r>
    </w:p>
    <w:p w14:paraId="4C7364B9" w14:textId="32F3B11F" w:rsidR="00333E35" w:rsidRDefault="00333E35" w:rsidP="00333E35">
      <w:pPr>
        <w:pStyle w:val="BodyText"/>
        <w:numPr>
          <w:ilvl w:val="1"/>
          <w:numId w:val="41"/>
        </w:numPr>
        <w:spacing w:after="0" w:line="240" w:lineRule="auto"/>
      </w:pPr>
      <w:r>
        <w:t>Strategy 1.2a – Cam</w:t>
      </w:r>
      <w:r w:rsidR="00A57FC5">
        <w:t>pus Sustainability Week</w:t>
      </w:r>
      <w:r w:rsidR="00D46E24">
        <w:tab/>
      </w:r>
      <w:r w:rsidR="00D46E24">
        <w:tab/>
      </w:r>
      <w:r w:rsidR="00D46E24">
        <w:tab/>
      </w:r>
      <w:r w:rsidR="00D46E24">
        <w:tab/>
      </w:r>
      <w:r w:rsidR="00D46E24">
        <w:tab/>
      </w:r>
      <w:r w:rsidR="00D46E24">
        <w:tab/>
      </w:r>
      <w:r w:rsidR="00D46E24">
        <w:tab/>
      </w:r>
      <w:r w:rsidR="00D46E24">
        <w:tab/>
        <w:t>7</w:t>
      </w:r>
    </w:p>
    <w:p w14:paraId="71CD697D" w14:textId="019106E8" w:rsidR="00A57FC5" w:rsidRDefault="008F24DA" w:rsidP="00A57FC5">
      <w:pPr>
        <w:pStyle w:val="BodyText"/>
        <w:numPr>
          <w:ilvl w:val="1"/>
          <w:numId w:val="41"/>
        </w:numPr>
        <w:spacing w:after="0" w:line="240" w:lineRule="auto"/>
      </w:pPr>
      <w:r>
        <w:t xml:space="preserve">Strategy 1.2b </w:t>
      </w:r>
      <w:r w:rsidR="00A57FC5">
        <w:t>–</w:t>
      </w:r>
      <w:r>
        <w:t xml:space="preserve"> </w:t>
      </w:r>
      <w:r w:rsidR="00A57FC5">
        <w:t>Su</w:t>
      </w:r>
      <w:r w:rsidR="00D46E24">
        <w:t>stainability Speakers</w:t>
      </w:r>
      <w:r w:rsidR="00D46E24">
        <w:tab/>
      </w:r>
      <w:r w:rsidR="00D46E24">
        <w:tab/>
      </w:r>
      <w:r w:rsidR="00D46E24">
        <w:tab/>
      </w:r>
      <w:r w:rsidR="00D46E24">
        <w:tab/>
      </w:r>
      <w:r w:rsidR="00D46E24">
        <w:tab/>
      </w:r>
      <w:r w:rsidR="00D46E24">
        <w:tab/>
      </w:r>
      <w:r w:rsidR="00D46E24">
        <w:tab/>
      </w:r>
      <w:r w:rsidR="00D46E24">
        <w:tab/>
      </w:r>
      <w:r w:rsidR="00D46E24">
        <w:tab/>
      </w:r>
      <w:r w:rsidR="00D46E24">
        <w:tab/>
        <w:t>8</w:t>
      </w:r>
    </w:p>
    <w:p w14:paraId="545EF233" w14:textId="4FCD9916" w:rsidR="008F24DA" w:rsidRDefault="00333E35" w:rsidP="00333E35">
      <w:pPr>
        <w:pStyle w:val="BodyText"/>
        <w:numPr>
          <w:ilvl w:val="1"/>
          <w:numId w:val="41"/>
        </w:numPr>
        <w:spacing w:after="0" w:line="240" w:lineRule="auto"/>
      </w:pPr>
      <w:r>
        <w:t>Strategy 1.2c – Campus Sustainability Calendar</w:t>
      </w:r>
      <w:r w:rsidR="00D46E24">
        <w:tab/>
      </w:r>
      <w:r w:rsidR="00D46E24">
        <w:tab/>
      </w:r>
      <w:r w:rsidR="00D46E24">
        <w:tab/>
      </w:r>
      <w:r w:rsidR="00D46E24">
        <w:tab/>
      </w:r>
      <w:r w:rsidR="00D46E24">
        <w:tab/>
      </w:r>
      <w:r w:rsidR="00D46E24">
        <w:tab/>
      </w:r>
      <w:r w:rsidR="00D46E24">
        <w:tab/>
        <w:t>9</w:t>
      </w:r>
    </w:p>
    <w:p w14:paraId="1E2A2A28" w14:textId="6EC9407F" w:rsidR="008F24DA" w:rsidRDefault="008F24DA" w:rsidP="008F24DA">
      <w:pPr>
        <w:pStyle w:val="BodyText"/>
        <w:numPr>
          <w:ilvl w:val="1"/>
          <w:numId w:val="41"/>
        </w:numPr>
        <w:spacing w:after="0" w:line="240" w:lineRule="auto"/>
      </w:pPr>
      <w:r>
        <w:t xml:space="preserve">Strategy 1.2d – </w:t>
      </w:r>
      <w:r w:rsidR="00A57FC5">
        <w:t>Sustainability Deve</w:t>
      </w:r>
      <w:r w:rsidR="00D46E24">
        <w:t>lopment Certificate Program</w:t>
      </w:r>
      <w:r w:rsidR="00D46E24">
        <w:tab/>
      </w:r>
      <w:r w:rsidR="00D46E24">
        <w:tab/>
      </w:r>
      <w:r w:rsidR="00D46E24">
        <w:tab/>
      </w:r>
      <w:r w:rsidR="00D46E24">
        <w:tab/>
        <w:t>10</w:t>
      </w:r>
    </w:p>
    <w:p w14:paraId="52B24188" w14:textId="77777777" w:rsidR="00333E35" w:rsidRDefault="00333E35" w:rsidP="00716023">
      <w:pPr>
        <w:pStyle w:val="BodyText"/>
        <w:numPr>
          <w:ilvl w:val="0"/>
          <w:numId w:val="41"/>
        </w:numPr>
        <w:spacing w:after="0" w:line="240" w:lineRule="auto"/>
      </w:pPr>
      <w:r>
        <w:t>Objective 1.3</w:t>
      </w:r>
    </w:p>
    <w:p w14:paraId="1B88CEF6" w14:textId="07F37A90" w:rsidR="00333E35" w:rsidRDefault="00333E35" w:rsidP="00333E35">
      <w:pPr>
        <w:pStyle w:val="BodyText"/>
        <w:numPr>
          <w:ilvl w:val="1"/>
          <w:numId w:val="41"/>
        </w:numPr>
        <w:spacing w:after="0" w:line="240" w:lineRule="auto"/>
      </w:pPr>
      <w:r>
        <w:t>Strategy</w:t>
      </w:r>
      <w:r w:rsidR="00A57FC5">
        <w:t xml:space="preserve"> </w:t>
      </w:r>
      <w:r w:rsidR="00D46E24">
        <w:t>1.3a – SCDI Website</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11</w:t>
      </w:r>
    </w:p>
    <w:p w14:paraId="6A786198" w14:textId="119F54FB" w:rsidR="00333E35" w:rsidRDefault="00333E35" w:rsidP="00333E35">
      <w:pPr>
        <w:pStyle w:val="BodyText"/>
        <w:numPr>
          <w:ilvl w:val="1"/>
          <w:numId w:val="41"/>
        </w:numPr>
        <w:spacing w:after="0" w:line="240" w:lineRule="auto"/>
      </w:pPr>
      <w:r>
        <w:t>Strategy 1</w:t>
      </w:r>
      <w:r w:rsidR="00A57FC5">
        <w:t xml:space="preserve">.3b – </w:t>
      </w:r>
      <w:r w:rsidR="00D46E24">
        <w:t>Student Survey</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12</w:t>
      </w:r>
    </w:p>
    <w:p w14:paraId="27450732" w14:textId="19B76E8F" w:rsidR="00333E35" w:rsidRDefault="00333E35" w:rsidP="00333E35">
      <w:pPr>
        <w:pStyle w:val="BodyText"/>
        <w:numPr>
          <w:ilvl w:val="1"/>
          <w:numId w:val="41"/>
        </w:numPr>
        <w:spacing w:after="0" w:line="240" w:lineRule="auto"/>
      </w:pPr>
      <w:r>
        <w:t>Strategy 1.3c – Su</w:t>
      </w:r>
      <w:r w:rsidR="00D46E24">
        <w:t>stainability Pledges</w:t>
      </w:r>
      <w:r w:rsidR="00D46E24">
        <w:tab/>
      </w:r>
      <w:r w:rsidR="00D46E24">
        <w:tab/>
      </w:r>
      <w:r w:rsidR="00D46E24">
        <w:tab/>
      </w:r>
      <w:r w:rsidR="00D46E24">
        <w:tab/>
      </w:r>
      <w:r w:rsidR="00D46E24">
        <w:tab/>
      </w:r>
      <w:r w:rsidR="00D46E24">
        <w:tab/>
      </w:r>
      <w:r w:rsidR="00D46E24">
        <w:tab/>
      </w:r>
      <w:r w:rsidR="00D46E24">
        <w:tab/>
      </w:r>
      <w:r w:rsidR="00D46E24">
        <w:tab/>
      </w:r>
      <w:r w:rsidR="00D46E24">
        <w:tab/>
        <w:t>13</w:t>
      </w:r>
    </w:p>
    <w:p w14:paraId="1E31D020" w14:textId="77777777" w:rsidR="00333E35" w:rsidRDefault="00333E35" w:rsidP="00716023">
      <w:pPr>
        <w:pStyle w:val="BodyText"/>
        <w:numPr>
          <w:ilvl w:val="0"/>
          <w:numId w:val="41"/>
        </w:numPr>
        <w:spacing w:after="0" w:line="240" w:lineRule="auto"/>
      </w:pPr>
      <w:r>
        <w:t>Objective 1.4</w:t>
      </w:r>
    </w:p>
    <w:p w14:paraId="780A0F9F" w14:textId="3673A478" w:rsidR="00333E35" w:rsidRDefault="00333E35" w:rsidP="00333E35">
      <w:pPr>
        <w:pStyle w:val="BodyText"/>
        <w:numPr>
          <w:ilvl w:val="1"/>
          <w:numId w:val="41"/>
        </w:numPr>
        <w:spacing w:after="0" w:line="240" w:lineRule="auto"/>
      </w:pPr>
      <w:r>
        <w:t>Strategy 1.4a</w:t>
      </w:r>
      <w:r w:rsidR="00622D64">
        <w:t xml:space="preserve"> – Sustainable Agriculture Project</w:t>
      </w:r>
      <w:r w:rsidR="00622D64">
        <w:tab/>
      </w:r>
      <w:r w:rsidR="00622D64">
        <w:tab/>
      </w:r>
      <w:r w:rsidR="00D46E24">
        <w:tab/>
      </w:r>
      <w:r w:rsidR="00D46E24">
        <w:tab/>
      </w:r>
      <w:r w:rsidR="00D46E24">
        <w:tab/>
      </w:r>
      <w:r w:rsidR="00D46E24">
        <w:tab/>
      </w:r>
      <w:r w:rsidR="00D46E24">
        <w:tab/>
      </w:r>
      <w:r w:rsidR="00D46E24">
        <w:tab/>
        <w:t>14</w:t>
      </w:r>
    </w:p>
    <w:p w14:paraId="35064936" w14:textId="04BD8549" w:rsidR="00333E35" w:rsidRDefault="00333E35" w:rsidP="00333E35">
      <w:pPr>
        <w:pStyle w:val="BodyText"/>
        <w:numPr>
          <w:ilvl w:val="1"/>
          <w:numId w:val="41"/>
        </w:numPr>
        <w:spacing w:after="0" w:line="240" w:lineRule="auto"/>
      </w:pPr>
      <w:r>
        <w:t>Strategy 1.4b</w:t>
      </w:r>
      <w:r w:rsidR="00622D64">
        <w:t xml:space="preserve"> – Sustainable C</w:t>
      </w:r>
      <w:r w:rsidR="00D46E24">
        <w:t>ommunity Reinvestment Fund</w:t>
      </w:r>
      <w:r w:rsidR="00D46E24">
        <w:tab/>
      </w:r>
      <w:r w:rsidR="00D46E24">
        <w:tab/>
      </w:r>
      <w:r w:rsidR="00D46E24">
        <w:tab/>
      </w:r>
      <w:r w:rsidR="00D46E24">
        <w:tab/>
        <w:t>15</w:t>
      </w:r>
    </w:p>
    <w:p w14:paraId="4D337F99" w14:textId="77777777" w:rsidR="00333E35" w:rsidRDefault="00333E35" w:rsidP="00716023">
      <w:pPr>
        <w:pStyle w:val="BodyText"/>
        <w:numPr>
          <w:ilvl w:val="0"/>
          <w:numId w:val="41"/>
        </w:numPr>
        <w:spacing w:after="0" w:line="240" w:lineRule="auto"/>
      </w:pPr>
      <w:r>
        <w:t>Objective 1.5</w:t>
      </w:r>
    </w:p>
    <w:p w14:paraId="4BB2E866" w14:textId="55163F81" w:rsidR="00333E35" w:rsidRDefault="00333E35" w:rsidP="00333E35">
      <w:pPr>
        <w:pStyle w:val="BodyText"/>
        <w:numPr>
          <w:ilvl w:val="1"/>
          <w:numId w:val="41"/>
        </w:numPr>
        <w:spacing w:after="0" w:line="240" w:lineRule="auto"/>
      </w:pPr>
      <w:r>
        <w:t>Strategy 1.5a</w:t>
      </w:r>
      <w:r w:rsidR="00622D64">
        <w:tab/>
        <w:t xml:space="preserve"> - Jobs for </w:t>
      </w:r>
      <w:r w:rsidR="00A57FC5">
        <w:t>the</w:t>
      </w:r>
      <w:r w:rsidR="00D46E24">
        <w:t xml:space="preserve"> New Economy Database</w:t>
      </w:r>
      <w:r w:rsidR="00D46E24">
        <w:tab/>
      </w:r>
      <w:r w:rsidR="00D46E24">
        <w:tab/>
      </w:r>
      <w:r w:rsidR="00D46E24">
        <w:tab/>
      </w:r>
      <w:r w:rsidR="00D46E24">
        <w:tab/>
      </w:r>
      <w:r w:rsidR="00D46E24">
        <w:tab/>
      </w:r>
      <w:r w:rsidR="00D46E24">
        <w:tab/>
        <w:t>16</w:t>
      </w:r>
    </w:p>
    <w:p w14:paraId="298A6666" w14:textId="7AB22086" w:rsidR="00333E35" w:rsidRDefault="00333E35" w:rsidP="00333E35">
      <w:pPr>
        <w:pStyle w:val="BodyText"/>
        <w:numPr>
          <w:ilvl w:val="1"/>
          <w:numId w:val="41"/>
        </w:numPr>
        <w:spacing w:after="0" w:line="240" w:lineRule="auto"/>
      </w:pPr>
      <w:r>
        <w:t>Strategy 1.5b</w:t>
      </w:r>
      <w:r w:rsidR="00D46E24">
        <w:t xml:space="preserve"> – Internships</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17</w:t>
      </w:r>
    </w:p>
    <w:p w14:paraId="3D872CA0" w14:textId="03B0C3F5" w:rsidR="00716023" w:rsidRDefault="00716023" w:rsidP="00716023">
      <w:pPr>
        <w:pStyle w:val="BodyText"/>
        <w:spacing w:after="0" w:line="240" w:lineRule="auto"/>
      </w:pPr>
      <w:r>
        <w:t>Objective 2</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18 - 21</w:t>
      </w:r>
    </w:p>
    <w:p w14:paraId="05C7BA3D" w14:textId="77777777" w:rsidR="00333E35" w:rsidRDefault="00333E35" w:rsidP="00333E35">
      <w:pPr>
        <w:pStyle w:val="BodyText"/>
        <w:numPr>
          <w:ilvl w:val="0"/>
          <w:numId w:val="41"/>
        </w:numPr>
        <w:spacing w:after="0" w:line="240" w:lineRule="auto"/>
      </w:pPr>
      <w:r>
        <w:t>Objective 2.1</w:t>
      </w:r>
    </w:p>
    <w:p w14:paraId="5740C403" w14:textId="1E969F4E" w:rsidR="008F24DA" w:rsidRDefault="008F24DA" w:rsidP="008F24DA">
      <w:pPr>
        <w:pStyle w:val="BodyText"/>
        <w:numPr>
          <w:ilvl w:val="1"/>
          <w:numId w:val="41"/>
        </w:numPr>
        <w:spacing w:after="0" w:line="240" w:lineRule="auto"/>
      </w:pPr>
      <w:r>
        <w:t xml:space="preserve">Strategy 2.1a – </w:t>
      </w:r>
      <w:r w:rsidR="00D46E24">
        <w:t>Sustainability Related Courses in Curriculum</w:t>
      </w:r>
      <w:r w:rsidR="00D46E24">
        <w:tab/>
      </w:r>
      <w:r w:rsidR="00D46E24">
        <w:tab/>
      </w:r>
      <w:r w:rsidR="00D46E24">
        <w:tab/>
      </w:r>
      <w:r w:rsidR="00D46E24">
        <w:tab/>
        <w:t>18</w:t>
      </w:r>
    </w:p>
    <w:p w14:paraId="5A406DE8" w14:textId="6D1D2BAD" w:rsidR="00333E35" w:rsidRDefault="00333E35" w:rsidP="00333E35">
      <w:pPr>
        <w:pStyle w:val="BodyText"/>
        <w:numPr>
          <w:ilvl w:val="1"/>
          <w:numId w:val="41"/>
        </w:numPr>
        <w:spacing w:after="0" w:line="240" w:lineRule="auto"/>
      </w:pPr>
      <w:r>
        <w:t>Strategy 2.1b</w:t>
      </w:r>
      <w:r w:rsidR="00D46E24">
        <w:t xml:space="preserve"> – ESD Comparison</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19</w:t>
      </w:r>
    </w:p>
    <w:p w14:paraId="74C53C83" w14:textId="13218383" w:rsidR="00333E35" w:rsidRDefault="00333E35" w:rsidP="008F24DA">
      <w:pPr>
        <w:pStyle w:val="BodyText"/>
        <w:numPr>
          <w:ilvl w:val="1"/>
          <w:numId w:val="41"/>
        </w:numPr>
        <w:spacing w:after="0" w:line="240" w:lineRule="auto"/>
      </w:pPr>
      <w:r>
        <w:t>Strategy 2.1c</w:t>
      </w:r>
      <w:r w:rsidR="00C63EFB">
        <w:t xml:space="preserve"> – Talloires Declaration</w:t>
      </w:r>
      <w:r w:rsidR="00C63EFB">
        <w:tab/>
      </w:r>
      <w:r w:rsidR="00D46E24">
        <w:tab/>
      </w:r>
      <w:r w:rsidR="00D46E24">
        <w:tab/>
      </w:r>
      <w:r w:rsidR="00D46E24">
        <w:tab/>
      </w:r>
      <w:r w:rsidR="00D46E24">
        <w:tab/>
      </w:r>
      <w:r w:rsidR="00D46E24">
        <w:tab/>
      </w:r>
      <w:r w:rsidR="00D46E24">
        <w:tab/>
      </w:r>
      <w:r w:rsidR="00D46E24">
        <w:tab/>
      </w:r>
      <w:r w:rsidR="00D46E24">
        <w:tab/>
      </w:r>
      <w:r w:rsidR="00D46E24">
        <w:tab/>
        <w:t>20</w:t>
      </w:r>
    </w:p>
    <w:p w14:paraId="47F80206" w14:textId="12D122B7" w:rsidR="008F24DA" w:rsidRDefault="008F24DA" w:rsidP="008F24DA">
      <w:pPr>
        <w:pStyle w:val="BodyText"/>
        <w:numPr>
          <w:ilvl w:val="0"/>
          <w:numId w:val="41"/>
        </w:numPr>
        <w:spacing w:after="0" w:line="240" w:lineRule="auto"/>
      </w:pPr>
      <w:r>
        <w:t>Objective 2.2</w:t>
      </w:r>
    </w:p>
    <w:p w14:paraId="07BEEF37" w14:textId="06F61881" w:rsidR="00D46E24" w:rsidRDefault="008F24DA" w:rsidP="00D46E24">
      <w:pPr>
        <w:pStyle w:val="BodyText"/>
        <w:numPr>
          <w:ilvl w:val="1"/>
          <w:numId w:val="41"/>
        </w:numPr>
        <w:spacing w:after="0" w:line="240" w:lineRule="auto"/>
      </w:pPr>
      <w:r>
        <w:t>Strategy 2.2a</w:t>
      </w:r>
      <w:r w:rsidR="00D46E24">
        <w:t xml:space="preserve"> – Educate the Educators Program</w:t>
      </w:r>
      <w:r w:rsidR="00D46E24">
        <w:tab/>
      </w:r>
      <w:r w:rsidR="00D46E24">
        <w:tab/>
      </w:r>
      <w:r w:rsidR="00D46E24">
        <w:tab/>
      </w:r>
      <w:r w:rsidR="00D46E24">
        <w:tab/>
      </w:r>
      <w:r w:rsidR="00D46E24">
        <w:tab/>
      </w:r>
      <w:r w:rsidR="00D46E24">
        <w:tab/>
      </w:r>
      <w:r w:rsidR="00D46E24">
        <w:tab/>
        <w:t>21</w:t>
      </w:r>
    </w:p>
    <w:p w14:paraId="4DAF689F" w14:textId="376DC4E6" w:rsidR="00716023" w:rsidRDefault="00716023" w:rsidP="00716023">
      <w:pPr>
        <w:pStyle w:val="BodyText"/>
        <w:spacing w:after="0" w:line="240" w:lineRule="auto"/>
      </w:pPr>
      <w:r>
        <w:t>Objective 3</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22 - 29</w:t>
      </w:r>
    </w:p>
    <w:p w14:paraId="5D4D7F7D" w14:textId="77777777" w:rsidR="00333E35" w:rsidRDefault="00333E35" w:rsidP="00333E35">
      <w:pPr>
        <w:pStyle w:val="BodyText"/>
        <w:numPr>
          <w:ilvl w:val="0"/>
          <w:numId w:val="41"/>
        </w:numPr>
        <w:spacing w:after="0" w:line="240" w:lineRule="auto"/>
      </w:pPr>
      <w:r>
        <w:t>Objective 3.1</w:t>
      </w:r>
    </w:p>
    <w:p w14:paraId="0120D58D" w14:textId="6AA7C8B6" w:rsidR="00333E35" w:rsidRDefault="00333E35" w:rsidP="00333E35">
      <w:pPr>
        <w:pStyle w:val="BodyText"/>
        <w:numPr>
          <w:ilvl w:val="1"/>
          <w:numId w:val="41"/>
        </w:numPr>
        <w:spacing w:after="0" w:line="240" w:lineRule="auto"/>
      </w:pPr>
      <w:r>
        <w:t>Strategy 3.1a</w:t>
      </w:r>
      <w:r w:rsidR="00C63EFB">
        <w:t xml:space="preserve"> – Campus Projec</w:t>
      </w:r>
      <w:r w:rsidR="00D46E24">
        <w:t>ts and Impact Report</w:t>
      </w:r>
      <w:r w:rsidR="00D46E24">
        <w:tab/>
      </w:r>
      <w:r w:rsidR="00D46E24">
        <w:tab/>
      </w:r>
      <w:r w:rsidR="00D46E24">
        <w:tab/>
      </w:r>
      <w:r w:rsidR="00D46E24">
        <w:tab/>
      </w:r>
      <w:r w:rsidR="00D46E24">
        <w:tab/>
        <w:t>22 - 25</w:t>
      </w:r>
      <w:r w:rsidR="00D46E24">
        <w:tab/>
      </w:r>
    </w:p>
    <w:p w14:paraId="63AD2E5B" w14:textId="47A50FE9" w:rsidR="00333E35" w:rsidRDefault="00333E35" w:rsidP="00333E35">
      <w:pPr>
        <w:pStyle w:val="BodyText"/>
        <w:numPr>
          <w:ilvl w:val="1"/>
          <w:numId w:val="41"/>
        </w:numPr>
        <w:spacing w:after="0" w:line="240" w:lineRule="auto"/>
      </w:pPr>
      <w:r>
        <w:t>Strategy 3.1b</w:t>
      </w:r>
      <w:r w:rsidR="00C63EFB">
        <w:t xml:space="preserve"> – Sustainable C</w:t>
      </w:r>
      <w:r w:rsidR="00D46E24">
        <w:t>ommunity Reinvestment Fund</w:t>
      </w:r>
      <w:r w:rsidR="00D46E24">
        <w:tab/>
      </w:r>
      <w:r w:rsidR="00D46E24">
        <w:tab/>
      </w:r>
      <w:r w:rsidR="00D46E24">
        <w:tab/>
      </w:r>
      <w:r w:rsidR="00D46E24">
        <w:tab/>
        <w:t>26</w:t>
      </w:r>
    </w:p>
    <w:p w14:paraId="05D83261" w14:textId="5E82B5A2" w:rsidR="00333E35" w:rsidRDefault="00333E35" w:rsidP="00333E35">
      <w:pPr>
        <w:pStyle w:val="BodyText"/>
        <w:numPr>
          <w:ilvl w:val="1"/>
          <w:numId w:val="41"/>
        </w:numPr>
        <w:spacing w:after="0" w:line="240" w:lineRule="auto"/>
      </w:pPr>
      <w:r>
        <w:t>Strategy 3.1c</w:t>
      </w:r>
      <w:r w:rsidR="00C63EFB">
        <w:t xml:space="preserve"> – Climate Inventor</w:t>
      </w:r>
      <w:r w:rsidR="00D46E24">
        <w:t>y and Climate Action Plan</w:t>
      </w:r>
      <w:r w:rsidR="00D46E24">
        <w:tab/>
      </w:r>
      <w:r w:rsidR="00D46E24">
        <w:tab/>
      </w:r>
      <w:r w:rsidR="00D46E24">
        <w:tab/>
      </w:r>
      <w:r w:rsidR="00D46E24">
        <w:tab/>
      </w:r>
      <w:r w:rsidR="00D46E24">
        <w:tab/>
        <w:t>27</w:t>
      </w:r>
    </w:p>
    <w:p w14:paraId="52115F98" w14:textId="77777777" w:rsidR="00333E35" w:rsidRDefault="00333E35" w:rsidP="00333E35">
      <w:pPr>
        <w:pStyle w:val="BodyText"/>
        <w:numPr>
          <w:ilvl w:val="0"/>
          <w:numId w:val="41"/>
        </w:numPr>
        <w:spacing w:after="0" w:line="240" w:lineRule="auto"/>
      </w:pPr>
      <w:r>
        <w:t>Objective 3.2</w:t>
      </w:r>
    </w:p>
    <w:p w14:paraId="7F8D386F" w14:textId="3CB2F1CC" w:rsidR="00333E35" w:rsidRDefault="00333E35" w:rsidP="00333E35">
      <w:pPr>
        <w:pStyle w:val="BodyText"/>
        <w:numPr>
          <w:ilvl w:val="1"/>
          <w:numId w:val="41"/>
        </w:numPr>
        <w:spacing w:after="0" w:line="240" w:lineRule="auto"/>
      </w:pPr>
      <w:r>
        <w:t>Strategy 3.2a</w:t>
      </w:r>
      <w:r w:rsidR="00C63EFB">
        <w:t xml:space="preserve"> – Sust</w:t>
      </w:r>
      <w:r w:rsidR="00D46E24">
        <w:t>ainability Assessment</w:t>
      </w:r>
      <w:r w:rsidR="00D46E24">
        <w:tab/>
      </w:r>
      <w:r w:rsidR="00D46E24">
        <w:tab/>
      </w:r>
      <w:r w:rsidR="00D46E24">
        <w:tab/>
      </w:r>
      <w:r w:rsidR="00D46E24">
        <w:tab/>
      </w:r>
      <w:r w:rsidR="00D46E24">
        <w:tab/>
      </w:r>
      <w:r w:rsidR="00D46E24">
        <w:tab/>
      </w:r>
      <w:r w:rsidR="00D46E24">
        <w:tab/>
      </w:r>
      <w:r w:rsidR="00D46E24">
        <w:tab/>
      </w:r>
      <w:r w:rsidR="00D46E24">
        <w:tab/>
        <w:t>28</w:t>
      </w:r>
    </w:p>
    <w:p w14:paraId="67BB01F1" w14:textId="7DF22335" w:rsidR="00333E35" w:rsidRDefault="00333E35" w:rsidP="00333E35">
      <w:pPr>
        <w:pStyle w:val="BodyText"/>
        <w:numPr>
          <w:ilvl w:val="1"/>
          <w:numId w:val="41"/>
        </w:numPr>
        <w:spacing w:after="0" w:line="240" w:lineRule="auto"/>
      </w:pPr>
      <w:r>
        <w:t>Strategy 3.2b</w:t>
      </w:r>
      <w:r w:rsidR="00C63EFB">
        <w:t xml:space="preserve"> –</w:t>
      </w:r>
      <w:r w:rsidR="00D46E24">
        <w:t xml:space="preserve"> Department Meetings</w:t>
      </w:r>
      <w:r w:rsidR="00D46E24">
        <w:tab/>
      </w:r>
      <w:r w:rsidR="00D46E24">
        <w:tab/>
      </w:r>
      <w:r w:rsidR="00D46E24">
        <w:tab/>
      </w:r>
      <w:r w:rsidR="00D46E24">
        <w:tab/>
      </w:r>
      <w:r w:rsidR="00D46E24">
        <w:tab/>
      </w:r>
      <w:r w:rsidR="00D46E24">
        <w:tab/>
      </w:r>
      <w:r w:rsidR="00D46E24">
        <w:tab/>
      </w:r>
      <w:r w:rsidR="00D46E24">
        <w:tab/>
      </w:r>
      <w:r w:rsidR="00D46E24">
        <w:tab/>
      </w:r>
      <w:r w:rsidR="00D46E24">
        <w:tab/>
        <w:t>29</w:t>
      </w:r>
    </w:p>
    <w:p w14:paraId="0C467211" w14:textId="09278399" w:rsidR="00716023" w:rsidRDefault="00716023" w:rsidP="00716023">
      <w:pPr>
        <w:pStyle w:val="BodyText"/>
        <w:spacing w:after="0" w:line="240" w:lineRule="auto"/>
      </w:pPr>
      <w:r>
        <w:t>Objective 4</w:t>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r>
      <w:r w:rsidR="00D46E24">
        <w:tab/>
        <w:t>30 - 36</w:t>
      </w:r>
    </w:p>
    <w:p w14:paraId="05929ECA" w14:textId="77777777" w:rsidR="00333E35" w:rsidRDefault="00333E35" w:rsidP="00333E35">
      <w:pPr>
        <w:pStyle w:val="BodyText"/>
        <w:numPr>
          <w:ilvl w:val="0"/>
          <w:numId w:val="41"/>
        </w:numPr>
        <w:spacing w:after="0" w:line="240" w:lineRule="auto"/>
      </w:pPr>
      <w:r>
        <w:t>Objective 4.1</w:t>
      </w:r>
    </w:p>
    <w:p w14:paraId="64E27017" w14:textId="0F6C74E7" w:rsidR="00333E35" w:rsidRDefault="00333E35" w:rsidP="00333E35">
      <w:pPr>
        <w:pStyle w:val="BodyText"/>
        <w:numPr>
          <w:ilvl w:val="1"/>
          <w:numId w:val="41"/>
        </w:numPr>
        <w:spacing w:after="0" w:line="240" w:lineRule="auto"/>
      </w:pPr>
      <w:r>
        <w:t>Strategy 4.1a</w:t>
      </w:r>
      <w:r w:rsidR="00C63EFB">
        <w:t xml:space="preserve"> – Grand Rapids Communit</w:t>
      </w:r>
      <w:r w:rsidR="00D46E24">
        <w:t>y Sustainability Partnership</w:t>
      </w:r>
      <w:r w:rsidR="00D46E24">
        <w:tab/>
      </w:r>
      <w:r w:rsidR="00D46E24">
        <w:tab/>
        <w:t>30</w:t>
      </w:r>
    </w:p>
    <w:p w14:paraId="5DF311D9" w14:textId="3D98B8C8" w:rsidR="00333E35" w:rsidRDefault="00333E35" w:rsidP="00333E35">
      <w:pPr>
        <w:pStyle w:val="BodyText"/>
        <w:numPr>
          <w:ilvl w:val="1"/>
          <w:numId w:val="41"/>
        </w:numPr>
        <w:spacing w:after="0" w:line="240" w:lineRule="auto"/>
      </w:pPr>
      <w:r>
        <w:t>Strategy 4.1b</w:t>
      </w:r>
      <w:r w:rsidR="00C63EFB">
        <w:t xml:space="preserve"> – Regional W. Michigan Comm</w:t>
      </w:r>
      <w:r w:rsidR="00D46E24">
        <w:t>unity Sustainability Partner.</w:t>
      </w:r>
      <w:r w:rsidR="00D46E24">
        <w:tab/>
        <w:t>31</w:t>
      </w:r>
    </w:p>
    <w:p w14:paraId="0DBBB286" w14:textId="26F5B403" w:rsidR="00A57FC5" w:rsidRDefault="00A57FC5" w:rsidP="00A57FC5">
      <w:pPr>
        <w:pStyle w:val="BodyText"/>
        <w:numPr>
          <w:ilvl w:val="1"/>
          <w:numId w:val="41"/>
        </w:numPr>
        <w:spacing w:after="0" w:line="240" w:lineRule="auto"/>
      </w:pPr>
      <w:r>
        <w:t xml:space="preserve">Strategy 4.1c – </w:t>
      </w:r>
      <w:r w:rsidR="00D46E24">
        <w:t>UNU RCE ESD Designation</w:t>
      </w:r>
      <w:r w:rsidR="00D46E24">
        <w:tab/>
      </w:r>
      <w:r w:rsidR="00D46E24">
        <w:tab/>
      </w:r>
      <w:r w:rsidR="00D46E24">
        <w:tab/>
      </w:r>
      <w:r w:rsidR="00D46E24">
        <w:tab/>
      </w:r>
      <w:r w:rsidR="00D46E24">
        <w:tab/>
      </w:r>
      <w:r w:rsidR="00D46E24">
        <w:tab/>
      </w:r>
      <w:r w:rsidR="00D46E24">
        <w:tab/>
      </w:r>
      <w:r w:rsidR="00D46E24">
        <w:tab/>
        <w:t>32</w:t>
      </w:r>
    </w:p>
    <w:p w14:paraId="51009676" w14:textId="3046B5B4" w:rsidR="00333E35" w:rsidRDefault="00333E35" w:rsidP="00333E35">
      <w:pPr>
        <w:pStyle w:val="BodyText"/>
        <w:numPr>
          <w:ilvl w:val="1"/>
          <w:numId w:val="41"/>
        </w:numPr>
        <w:spacing w:after="0" w:line="240" w:lineRule="auto"/>
      </w:pPr>
      <w:r>
        <w:t>Strategy 4.1d</w:t>
      </w:r>
      <w:r w:rsidR="00C63EFB">
        <w:t xml:space="preserve"> – W. Michigan Sustai</w:t>
      </w:r>
      <w:r w:rsidR="00D46E24">
        <w:t>nable Purchasing Consortium</w:t>
      </w:r>
      <w:r w:rsidR="00D46E24">
        <w:tab/>
      </w:r>
      <w:r w:rsidR="00D46E24">
        <w:tab/>
      </w:r>
      <w:r w:rsidR="00D46E24">
        <w:tab/>
        <w:t>33</w:t>
      </w:r>
    </w:p>
    <w:p w14:paraId="1E990489" w14:textId="77777777" w:rsidR="00333E35" w:rsidRDefault="00333E35" w:rsidP="00333E35">
      <w:pPr>
        <w:pStyle w:val="BodyText"/>
        <w:numPr>
          <w:ilvl w:val="0"/>
          <w:numId w:val="41"/>
        </w:numPr>
        <w:spacing w:after="0" w:line="240" w:lineRule="auto"/>
      </w:pPr>
      <w:r>
        <w:t>Objective 4.2</w:t>
      </w:r>
    </w:p>
    <w:p w14:paraId="6F4FC32C" w14:textId="07A8713F" w:rsidR="00333E35" w:rsidRDefault="00333E35" w:rsidP="00333E35">
      <w:pPr>
        <w:pStyle w:val="BodyText"/>
        <w:numPr>
          <w:ilvl w:val="1"/>
          <w:numId w:val="41"/>
        </w:numPr>
        <w:spacing w:after="0" w:line="240" w:lineRule="auto"/>
      </w:pPr>
      <w:r>
        <w:t>Strategy 4.2a</w:t>
      </w:r>
      <w:r w:rsidR="00C63EFB">
        <w:t xml:space="preserve"> – Sustainable D</w:t>
      </w:r>
      <w:r w:rsidR="00D46E24">
        <w:t>evelopment Best Practices</w:t>
      </w:r>
      <w:r w:rsidR="00D46E24">
        <w:tab/>
      </w:r>
      <w:r w:rsidR="00D46E24">
        <w:tab/>
      </w:r>
      <w:r w:rsidR="00D46E24">
        <w:tab/>
      </w:r>
      <w:r w:rsidR="00D46E24">
        <w:tab/>
      </w:r>
      <w:r w:rsidR="00D46E24">
        <w:tab/>
        <w:t>34</w:t>
      </w:r>
    </w:p>
    <w:p w14:paraId="5ABEFF25" w14:textId="2FCF7921" w:rsidR="00D46E24" w:rsidRDefault="00D46E24" w:rsidP="00D46E24">
      <w:pPr>
        <w:pStyle w:val="BodyText"/>
        <w:numPr>
          <w:ilvl w:val="1"/>
          <w:numId w:val="41"/>
        </w:numPr>
        <w:spacing w:after="0" w:line="240" w:lineRule="auto"/>
      </w:pPr>
      <w:r>
        <w:t>Strategy 4.2b – Seeds of Promise</w:t>
      </w:r>
      <w:r>
        <w:tab/>
      </w:r>
      <w:r>
        <w:tab/>
      </w:r>
      <w:r>
        <w:tab/>
      </w:r>
      <w:r>
        <w:tab/>
      </w:r>
      <w:r>
        <w:tab/>
      </w:r>
      <w:r>
        <w:tab/>
      </w:r>
      <w:r>
        <w:tab/>
      </w:r>
      <w:r>
        <w:tab/>
      </w:r>
      <w:r>
        <w:tab/>
      </w:r>
      <w:r>
        <w:tab/>
      </w:r>
      <w:r>
        <w:tab/>
        <w:t>35</w:t>
      </w:r>
    </w:p>
    <w:p w14:paraId="61FF7328" w14:textId="0FE10F22" w:rsidR="00333E35" w:rsidRDefault="00333E35" w:rsidP="00333E35">
      <w:pPr>
        <w:pStyle w:val="BodyText"/>
        <w:numPr>
          <w:ilvl w:val="1"/>
          <w:numId w:val="41"/>
        </w:numPr>
        <w:spacing w:after="0" w:line="240" w:lineRule="auto"/>
      </w:pPr>
      <w:r>
        <w:t>Strategy 4.2c</w:t>
      </w:r>
      <w:r w:rsidR="00C63EFB">
        <w:t xml:space="preserve"> – Model </w:t>
      </w:r>
      <w:r w:rsidR="00D46E24">
        <w:t>Communities Initiative</w:t>
      </w:r>
      <w:r w:rsidR="00D46E24">
        <w:tab/>
      </w:r>
      <w:r w:rsidR="00D46E24">
        <w:tab/>
      </w:r>
      <w:r w:rsidR="00D46E24">
        <w:tab/>
      </w:r>
      <w:r w:rsidR="00D46E24">
        <w:tab/>
      </w:r>
      <w:r w:rsidR="00D46E24">
        <w:tab/>
      </w:r>
      <w:r w:rsidR="00D46E24">
        <w:tab/>
      </w:r>
      <w:r w:rsidR="00D46E24">
        <w:tab/>
      </w:r>
      <w:r w:rsidR="00D46E24">
        <w:tab/>
        <w:t>36</w:t>
      </w:r>
    </w:p>
    <w:p w14:paraId="62648248" w14:textId="77777777" w:rsidR="00084FC6" w:rsidRDefault="00DC7790" w:rsidP="00A57FC5">
      <w:pPr>
        <w:pStyle w:val="Heading1"/>
        <w:spacing w:after="0"/>
      </w:pPr>
      <w:r>
        <w:lastRenderedPageBreak/>
        <w:t>Sustainable Conversations</w:t>
      </w:r>
    </w:p>
    <w:p w14:paraId="44E6FB71" w14:textId="77777777" w:rsidR="006B5C52" w:rsidRDefault="006B5C52" w:rsidP="006B5C52">
      <w:pPr>
        <w:pStyle w:val="BodyText"/>
        <w:spacing w:after="0"/>
      </w:pPr>
    </w:p>
    <w:p w14:paraId="6C48FE7B" w14:textId="77777777" w:rsidR="00084FC6" w:rsidRPr="006B5C52" w:rsidRDefault="00084FC6" w:rsidP="00084FC6">
      <w:pPr>
        <w:pStyle w:val="BodyText"/>
        <w:spacing w:after="0"/>
        <w:rPr>
          <w:b/>
        </w:rPr>
      </w:pPr>
      <w:r w:rsidRPr="006B5C52">
        <w:rPr>
          <w:b/>
        </w:rPr>
        <w:t>Bart Bartels</w:t>
      </w:r>
      <w:r w:rsidR="0092008E">
        <w:rPr>
          <w:b/>
        </w:rPr>
        <w:t xml:space="preserve"> and Norman Christopher</w:t>
      </w:r>
    </w:p>
    <w:p w14:paraId="4757AC1F" w14:textId="77777777" w:rsidR="00084FC6" w:rsidRDefault="00084FC6" w:rsidP="00084FC6">
      <w:pPr>
        <w:pStyle w:val="BodyText"/>
        <w:spacing w:after="0"/>
        <w:rPr>
          <w:b/>
        </w:rPr>
      </w:pPr>
    </w:p>
    <w:p w14:paraId="0972E96C" w14:textId="77777777" w:rsidR="00DC7790" w:rsidRDefault="00DC7790" w:rsidP="00084FC6">
      <w:pPr>
        <w:pStyle w:val="BodyText"/>
        <w:spacing w:after="0"/>
        <w:rPr>
          <w:b/>
        </w:rPr>
      </w:pPr>
      <w:r>
        <w:rPr>
          <w:b/>
        </w:rPr>
        <w:t>Objective 1.1</w:t>
      </w:r>
    </w:p>
    <w:p w14:paraId="187184A4" w14:textId="77777777" w:rsidR="00DC7790" w:rsidRDefault="00DC7790" w:rsidP="00084FC6">
      <w:pPr>
        <w:pStyle w:val="BodyText"/>
        <w:spacing w:after="0"/>
        <w:rPr>
          <w:b/>
        </w:rPr>
      </w:pPr>
      <w:r>
        <w:rPr>
          <w:b/>
        </w:rPr>
        <w:t>Strategy 1.1a</w:t>
      </w:r>
    </w:p>
    <w:p w14:paraId="55FA4817" w14:textId="77777777" w:rsidR="00DC7790" w:rsidRPr="006B5C52" w:rsidRDefault="00DC7790" w:rsidP="00084FC6">
      <w:pPr>
        <w:pStyle w:val="BodyText"/>
        <w:spacing w:after="0"/>
        <w:rPr>
          <w:b/>
        </w:rPr>
      </w:pPr>
    </w:p>
    <w:p w14:paraId="7DAC8340" w14:textId="77777777" w:rsidR="00084FC6" w:rsidRPr="00DC7790" w:rsidRDefault="0092008E" w:rsidP="0092008E">
      <w:pPr>
        <w:pStyle w:val="BodyText"/>
        <w:spacing w:after="0"/>
        <w:ind w:left="360" w:firstLine="0"/>
      </w:pPr>
      <w:r w:rsidRPr="0092008E">
        <w:rPr>
          <w:b/>
        </w:rPr>
        <w:t>Report (Bart)</w:t>
      </w:r>
      <w:r>
        <w:t xml:space="preserve">: </w:t>
      </w:r>
      <w:r w:rsidR="00084FC6" w:rsidRPr="00DC7790">
        <w:t>Hold sustainable conversations and talks as a guest lecturer among college curriculum as invited.</w:t>
      </w:r>
    </w:p>
    <w:p w14:paraId="5E3439D7" w14:textId="77777777" w:rsidR="00084FC6" w:rsidRDefault="00084FC6" w:rsidP="00084FC6">
      <w:pPr>
        <w:pStyle w:val="BodyText"/>
        <w:spacing w:after="0"/>
      </w:pPr>
    </w:p>
    <w:tbl>
      <w:tblPr>
        <w:tblStyle w:val="TableGrid"/>
        <w:tblW w:w="0" w:type="auto"/>
        <w:tblLook w:val="04A0" w:firstRow="1" w:lastRow="0" w:firstColumn="1" w:lastColumn="0" w:noHBand="0" w:noVBand="1"/>
      </w:tblPr>
      <w:tblGrid>
        <w:gridCol w:w="2952"/>
        <w:gridCol w:w="2952"/>
        <w:gridCol w:w="2952"/>
      </w:tblGrid>
      <w:tr w:rsidR="006B5C52" w14:paraId="62EB17B0" w14:textId="77777777" w:rsidTr="006B5C52">
        <w:tc>
          <w:tcPr>
            <w:tcW w:w="2952" w:type="dxa"/>
          </w:tcPr>
          <w:p w14:paraId="149BD63C" w14:textId="77777777" w:rsidR="006B5C52" w:rsidRPr="006B5C52" w:rsidRDefault="006B5C52" w:rsidP="006B5C52">
            <w:pPr>
              <w:pStyle w:val="BodyText"/>
              <w:spacing w:after="0"/>
              <w:ind w:firstLine="0"/>
              <w:jc w:val="center"/>
              <w:rPr>
                <w:b/>
              </w:rPr>
            </w:pPr>
            <w:r w:rsidRPr="006B5C52">
              <w:rPr>
                <w:b/>
              </w:rPr>
              <w:t>Dates of Presentations</w:t>
            </w:r>
          </w:p>
        </w:tc>
        <w:tc>
          <w:tcPr>
            <w:tcW w:w="2952" w:type="dxa"/>
          </w:tcPr>
          <w:p w14:paraId="39766934" w14:textId="77777777" w:rsidR="006B5C52" w:rsidRPr="006B5C52" w:rsidRDefault="006B5C52" w:rsidP="006B5C52">
            <w:pPr>
              <w:pStyle w:val="BodyText"/>
              <w:spacing w:after="0"/>
              <w:ind w:firstLine="0"/>
              <w:jc w:val="center"/>
              <w:rPr>
                <w:b/>
              </w:rPr>
            </w:pPr>
            <w:r w:rsidRPr="006B5C52">
              <w:rPr>
                <w:b/>
              </w:rPr>
              <w:t>Audience</w:t>
            </w:r>
          </w:p>
        </w:tc>
        <w:tc>
          <w:tcPr>
            <w:tcW w:w="2952" w:type="dxa"/>
          </w:tcPr>
          <w:p w14:paraId="0EAECC95" w14:textId="77777777" w:rsidR="006B5C52" w:rsidRPr="006B5C52" w:rsidRDefault="006B5C52" w:rsidP="006B5C52">
            <w:pPr>
              <w:pStyle w:val="BodyText"/>
              <w:spacing w:after="0"/>
              <w:ind w:firstLine="0"/>
              <w:jc w:val="center"/>
              <w:rPr>
                <w:b/>
              </w:rPr>
            </w:pPr>
            <w:r w:rsidRPr="006B5C52">
              <w:rPr>
                <w:b/>
              </w:rPr>
              <w:t>Number in Attendance</w:t>
            </w:r>
          </w:p>
        </w:tc>
      </w:tr>
      <w:tr w:rsidR="006B5C52" w14:paraId="289FB950" w14:textId="77777777" w:rsidTr="006B5C52">
        <w:tc>
          <w:tcPr>
            <w:tcW w:w="2952" w:type="dxa"/>
          </w:tcPr>
          <w:p w14:paraId="6FF8B78A" w14:textId="77777777" w:rsidR="006B5C52" w:rsidRDefault="006B5C52" w:rsidP="006B5C52">
            <w:pPr>
              <w:pStyle w:val="BodyText"/>
              <w:spacing w:after="0"/>
              <w:ind w:firstLine="0"/>
              <w:jc w:val="center"/>
            </w:pPr>
            <w:r>
              <w:t>7.22.10</w:t>
            </w:r>
          </w:p>
        </w:tc>
        <w:tc>
          <w:tcPr>
            <w:tcW w:w="2952" w:type="dxa"/>
          </w:tcPr>
          <w:p w14:paraId="33A62BF5" w14:textId="77777777" w:rsidR="006B5C52" w:rsidRDefault="006B5C52" w:rsidP="006B5C52">
            <w:pPr>
              <w:pStyle w:val="BodyText"/>
              <w:spacing w:after="0"/>
              <w:ind w:firstLine="0"/>
              <w:jc w:val="center"/>
            </w:pPr>
            <w:r>
              <w:t>Marketing class</w:t>
            </w:r>
          </w:p>
        </w:tc>
        <w:tc>
          <w:tcPr>
            <w:tcW w:w="2952" w:type="dxa"/>
          </w:tcPr>
          <w:p w14:paraId="08F1358B" w14:textId="77777777" w:rsidR="006B5C52" w:rsidRDefault="006B5C52" w:rsidP="006B5C52">
            <w:pPr>
              <w:pStyle w:val="BodyText"/>
              <w:spacing w:after="0"/>
              <w:ind w:firstLine="0"/>
              <w:jc w:val="center"/>
            </w:pPr>
            <w:r>
              <w:t>25</w:t>
            </w:r>
          </w:p>
        </w:tc>
      </w:tr>
      <w:tr w:rsidR="006B5C52" w14:paraId="1EF3BCF1" w14:textId="77777777" w:rsidTr="006B5C52">
        <w:tc>
          <w:tcPr>
            <w:tcW w:w="2952" w:type="dxa"/>
          </w:tcPr>
          <w:p w14:paraId="12950529" w14:textId="77777777" w:rsidR="006B5C52" w:rsidRDefault="006B5C52" w:rsidP="006B5C52">
            <w:pPr>
              <w:pStyle w:val="BodyText"/>
              <w:spacing w:after="0"/>
              <w:ind w:firstLine="0"/>
              <w:jc w:val="center"/>
            </w:pPr>
            <w:r>
              <w:t>8.20.10</w:t>
            </w:r>
          </w:p>
        </w:tc>
        <w:tc>
          <w:tcPr>
            <w:tcW w:w="2952" w:type="dxa"/>
          </w:tcPr>
          <w:p w14:paraId="79F3BA3A" w14:textId="77777777" w:rsidR="006B5C52" w:rsidRDefault="006B5C52" w:rsidP="006B5C52">
            <w:pPr>
              <w:pStyle w:val="BodyText"/>
              <w:spacing w:after="0"/>
              <w:ind w:firstLine="0"/>
              <w:jc w:val="center"/>
            </w:pPr>
            <w:r>
              <w:t>Scholar’s Institute</w:t>
            </w:r>
          </w:p>
        </w:tc>
        <w:tc>
          <w:tcPr>
            <w:tcW w:w="2952" w:type="dxa"/>
          </w:tcPr>
          <w:p w14:paraId="163C3617" w14:textId="77777777" w:rsidR="006B5C52" w:rsidRDefault="006B5C52" w:rsidP="006B5C52">
            <w:pPr>
              <w:pStyle w:val="BodyText"/>
              <w:spacing w:after="0"/>
              <w:ind w:firstLine="0"/>
              <w:jc w:val="center"/>
            </w:pPr>
            <w:r>
              <w:t>50</w:t>
            </w:r>
          </w:p>
        </w:tc>
      </w:tr>
      <w:tr w:rsidR="006B5C52" w14:paraId="74747CA4" w14:textId="77777777" w:rsidTr="006B5C52">
        <w:tc>
          <w:tcPr>
            <w:tcW w:w="2952" w:type="dxa"/>
          </w:tcPr>
          <w:p w14:paraId="07A41FF4" w14:textId="77777777" w:rsidR="006B5C52" w:rsidRDefault="006B5C52" w:rsidP="006B5C52">
            <w:pPr>
              <w:pStyle w:val="BodyText"/>
              <w:spacing w:after="0"/>
              <w:ind w:firstLine="0"/>
              <w:jc w:val="center"/>
            </w:pPr>
            <w:r>
              <w:t>10.20.10</w:t>
            </w:r>
          </w:p>
        </w:tc>
        <w:tc>
          <w:tcPr>
            <w:tcW w:w="2952" w:type="dxa"/>
          </w:tcPr>
          <w:p w14:paraId="3E6A822C" w14:textId="77777777" w:rsidR="006B5C52" w:rsidRDefault="006B5C52" w:rsidP="006B5C52">
            <w:pPr>
              <w:pStyle w:val="BodyText"/>
              <w:spacing w:after="0"/>
              <w:ind w:firstLine="0"/>
              <w:jc w:val="center"/>
            </w:pPr>
            <w:r>
              <w:t>CSAL</w:t>
            </w:r>
          </w:p>
        </w:tc>
        <w:tc>
          <w:tcPr>
            <w:tcW w:w="2952" w:type="dxa"/>
          </w:tcPr>
          <w:p w14:paraId="1710A41C" w14:textId="77777777" w:rsidR="006B5C52" w:rsidRDefault="006B5C52" w:rsidP="006B5C52">
            <w:pPr>
              <w:pStyle w:val="BodyText"/>
              <w:spacing w:after="0"/>
              <w:ind w:firstLine="0"/>
              <w:jc w:val="center"/>
            </w:pPr>
            <w:r>
              <w:t>200</w:t>
            </w:r>
          </w:p>
        </w:tc>
      </w:tr>
      <w:tr w:rsidR="006B5C52" w14:paraId="0DCBE3EA" w14:textId="77777777" w:rsidTr="006B5C52">
        <w:tc>
          <w:tcPr>
            <w:tcW w:w="2952" w:type="dxa"/>
          </w:tcPr>
          <w:p w14:paraId="33DEA1CE" w14:textId="77777777" w:rsidR="006B5C52" w:rsidRDefault="006B5C52" w:rsidP="006B5C52">
            <w:pPr>
              <w:pStyle w:val="BodyText"/>
              <w:spacing w:after="0"/>
              <w:ind w:firstLine="0"/>
              <w:jc w:val="center"/>
            </w:pPr>
            <w:r>
              <w:t>10.23.10</w:t>
            </w:r>
          </w:p>
        </w:tc>
        <w:tc>
          <w:tcPr>
            <w:tcW w:w="2952" w:type="dxa"/>
          </w:tcPr>
          <w:p w14:paraId="7EF229FC" w14:textId="77777777" w:rsidR="006B5C52" w:rsidRDefault="006B5C52" w:rsidP="006B5C52">
            <w:pPr>
              <w:pStyle w:val="BodyText"/>
              <w:spacing w:after="0"/>
              <w:ind w:firstLine="0"/>
              <w:jc w:val="center"/>
            </w:pPr>
            <w:r>
              <w:t>Make a Difference Day</w:t>
            </w:r>
          </w:p>
        </w:tc>
        <w:tc>
          <w:tcPr>
            <w:tcW w:w="2952" w:type="dxa"/>
          </w:tcPr>
          <w:p w14:paraId="2B4193B2" w14:textId="77777777" w:rsidR="006B5C52" w:rsidRDefault="006B5C52" w:rsidP="006B5C52">
            <w:pPr>
              <w:pStyle w:val="BodyText"/>
              <w:spacing w:after="0"/>
              <w:ind w:firstLine="0"/>
              <w:jc w:val="center"/>
            </w:pPr>
            <w:r>
              <w:t>300</w:t>
            </w:r>
          </w:p>
        </w:tc>
      </w:tr>
      <w:tr w:rsidR="006B5C52" w14:paraId="28946CC9" w14:textId="77777777" w:rsidTr="006B5C52">
        <w:tc>
          <w:tcPr>
            <w:tcW w:w="2952" w:type="dxa"/>
          </w:tcPr>
          <w:p w14:paraId="61F35016" w14:textId="77777777" w:rsidR="006B5C52" w:rsidRDefault="006B5C52" w:rsidP="006B5C52">
            <w:pPr>
              <w:pStyle w:val="BodyText"/>
              <w:spacing w:after="0"/>
              <w:ind w:firstLine="0"/>
              <w:jc w:val="center"/>
            </w:pPr>
            <w:r>
              <w:t>10.27.10</w:t>
            </w:r>
          </w:p>
        </w:tc>
        <w:tc>
          <w:tcPr>
            <w:tcW w:w="2952" w:type="dxa"/>
          </w:tcPr>
          <w:p w14:paraId="4E545227" w14:textId="4864AA88" w:rsidR="006B5C52" w:rsidRDefault="006B5C52" w:rsidP="006B5C52">
            <w:pPr>
              <w:pStyle w:val="BodyText"/>
              <w:spacing w:after="0"/>
              <w:ind w:firstLine="0"/>
              <w:jc w:val="center"/>
            </w:pPr>
            <w:r>
              <w:t xml:space="preserve">Kisler </w:t>
            </w:r>
            <w:r w:rsidR="00F55E10">
              <w:t xml:space="preserve">Housing </w:t>
            </w:r>
            <w:r>
              <w:t>students</w:t>
            </w:r>
          </w:p>
        </w:tc>
        <w:tc>
          <w:tcPr>
            <w:tcW w:w="2952" w:type="dxa"/>
          </w:tcPr>
          <w:p w14:paraId="13E08D2B" w14:textId="77777777" w:rsidR="006B5C52" w:rsidRDefault="006B5C52" w:rsidP="006B5C52">
            <w:pPr>
              <w:pStyle w:val="BodyText"/>
              <w:spacing w:after="0"/>
              <w:ind w:firstLine="0"/>
              <w:jc w:val="center"/>
            </w:pPr>
            <w:r>
              <w:t>30</w:t>
            </w:r>
          </w:p>
        </w:tc>
      </w:tr>
      <w:tr w:rsidR="006B5C52" w14:paraId="2E16146F" w14:textId="77777777" w:rsidTr="006B5C52">
        <w:tc>
          <w:tcPr>
            <w:tcW w:w="2952" w:type="dxa"/>
          </w:tcPr>
          <w:p w14:paraId="611E1D68" w14:textId="77777777" w:rsidR="006B5C52" w:rsidRDefault="006B5C52" w:rsidP="006B5C52">
            <w:pPr>
              <w:pStyle w:val="BodyText"/>
              <w:spacing w:after="0"/>
              <w:ind w:firstLine="0"/>
              <w:jc w:val="center"/>
            </w:pPr>
            <w:r>
              <w:t>11.11.10</w:t>
            </w:r>
          </w:p>
        </w:tc>
        <w:tc>
          <w:tcPr>
            <w:tcW w:w="2952" w:type="dxa"/>
          </w:tcPr>
          <w:p w14:paraId="5B5AF612" w14:textId="77777777" w:rsidR="006B5C52" w:rsidRDefault="006B5C52" w:rsidP="006B5C52">
            <w:pPr>
              <w:pStyle w:val="BodyText"/>
              <w:spacing w:after="0"/>
              <w:ind w:firstLine="0"/>
              <w:jc w:val="center"/>
            </w:pPr>
            <w:r>
              <w:t>LIB 100</w:t>
            </w:r>
          </w:p>
        </w:tc>
        <w:tc>
          <w:tcPr>
            <w:tcW w:w="2952" w:type="dxa"/>
          </w:tcPr>
          <w:p w14:paraId="4B9F01D5" w14:textId="77777777" w:rsidR="006B5C52" w:rsidRDefault="006B5C52" w:rsidP="006B5C52">
            <w:pPr>
              <w:pStyle w:val="BodyText"/>
              <w:spacing w:after="0"/>
              <w:ind w:firstLine="0"/>
              <w:jc w:val="center"/>
            </w:pPr>
            <w:r>
              <w:t>50</w:t>
            </w:r>
          </w:p>
        </w:tc>
      </w:tr>
      <w:tr w:rsidR="006B5C52" w14:paraId="078FFA86" w14:textId="77777777" w:rsidTr="006B5C52">
        <w:tc>
          <w:tcPr>
            <w:tcW w:w="2952" w:type="dxa"/>
          </w:tcPr>
          <w:p w14:paraId="201AA7D0" w14:textId="77777777" w:rsidR="006B5C52" w:rsidRDefault="006B5C52" w:rsidP="006B5C52">
            <w:pPr>
              <w:pStyle w:val="BodyText"/>
              <w:spacing w:after="0"/>
              <w:ind w:firstLine="0"/>
              <w:jc w:val="center"/>
            </w:pPr>
            <w:r>
              <w:t>1.10.11</w:t>
            </w:r>
          </w:p>
        </w:tc>
        <w:tc>
          <w:tcPr>
            <w:tcW w:w="2952" w:type="dxa"/>
          </w:tcPr>
          <w:p w14:paraId="39A4A6F6" w14:textId="77777777" w:rsidR="006B5C52" w:rsidRDefault="006B5C52" w:rsidP="006B5C52">
            <w:pPr>
              <w:pStyle w:val="BodyText"/>
              <w:spacing w:after="0"/>
              <w:ind w:firstLine="0"/>
              <w:jc w:val="center"/>
            </w:pPr>
            <w:r>
              <w:t>LIB 400</w:t>
            </w:r>
          </w:p>
        </w:tc>
        <w:tc>
          <w:tcPr>
            <w:tcW w:w="2952" w:type="dxa"/>
          </w:tcPr>
          <w:p w14:paraId="7CA60162" w14:textId="77777777" w:rsidR="006B5C52" w:rsidRDefault="006B5C52" w:rsidP="006B5C52">
            <w:pPr>
              <w:pStyle w:val="BodyText"/>
              <w:spacing w:after="0"/>
              <w:ind w:firstLine="0"/>
              <w:jc w:val="center"/>
            </w:pPr>
            <w:r>
              <w:t>50</w:t>
            </w:r>
          </w:p>
        </w:tc>
      </w:tr>
      <w:tr w:rsidR="006B5C52" w14:paraId="44D4AF0C" w14:textId="77777777" w:rsidTr="006B5C52">
        <w:tc>
          <w:tcPr>
            <w:tcW w:w="2952" w:type="dxa"/>
          </w:tcPr>
          <w:p w14:paraId="398AAC24" w14:textId="77777777" w:rsidR="006B5C52" w:rsidRDefault="006B5C52" w:rsidP="006B5C52">
            <w:pPr>
              <w:pStyle w:val="BodyText"/>
              <w:spacing w:after="0"/>
              <w:ind w:firstLine="0"/>
              <w:jc w:val="center"/>
            </w:pPr>
            <w:r>
              <w:t>2.4.11</w:t>
            </w:r>
          </w:p>
        </w:tc>
        <w:tc>
          <w:tcPr>
            <w:tcW w:w="2952" w:type="dxa"/>
          </w:tcPr>
          <w:p w14:paraId="17FAA32B" w14:textId="77777777" w:rsidR="006B5C52" w:rsidRDefault="006B5C52" w:rsidP="006B5C52">
            <w:pPr>
              <w:pStyle w:val="BodyText"/>
              <w:spacing w:after="0"/>
              <w:ind w:firstLine="0"/>
              <w:jc w:val="center"/>
            </w:pPr>
            <w:r>
              <w:t>ENS 201</w:t>
            </w:r>
          </w:p>
        </w:tc>
        <w:tc>
          <w:tcPr>
            <w:tcW w:w="2952" w:type="dxa"/>
          </w:tcPr>
          <w:p w14:paraId="0552640B" w14:textId="77777777" w:rsidR="006B5C52" w:rsidRDefault="006B5C52" w:rsidP="006B5C52">
            <w:pPr>
              <w:pStyle w:val="BodyText"/>
              <w:spacing w:after="0"/>
              <w:ind w:firstLine="0"/>
              <w:jc w:val="center"/>
            </w:pPr>
            <w:r>
              <w:t>30</w:t>
            </w:r>
          </w:p>
        </w:tc>
      </w:tr>
      <w:tr w:rsidR="006B5C52" w14:paraId="3293483C" w14:textId="77777777" w:rsidTr="006B5C52">
        <w:tc>
          <w:tcPr>
            <w:tcW w:w="2952" w:type="dxa"/>
          </w:tcPr>
          <w:p w14:paraId="2E4C29EA" w14:textId="77777777" w:rsidR="006B5C52" w:rsidRDefault="006B5C52" w:rsidP="006B5C52">
            <w:pPr>
              <w:pStyle w:val="BodyText"/>
              <w:spacing w:after="0"/>
              <w:ind w:firstLine="0"/>
              <w:jc w:val="center"/>
            </w:pPr>
            <w:r>
              <w:t>2.16.11</w:t>
            </w:r>
          </w:p>
        </w:tc>
        <w:tc>
          <w:tcPr>
            <w:tcW w:w="2952" w:type="dxa"/>
          </w:tcPr>
          <w:p w14:paraId="3AF0C595" w14:textId="77777777" w:rsidR="006B5C52" w:rsidRDefault="006B5C52" w:rsidP="006B5C52">
            <w:pPr>
              <w:pStyle w:val="BodyText"/>
              <w:spacing w:after="0"/>
              <w:ind w:firstLine="0"/>
              <w:jc w:val="center"/>
            </w:pPr>
            <w:r>
              <w:t>BIO 401 – Pollution</w:t>
            </w:r>
          </w:p>
        </w:tc>
        <w:tc>
          <w:tcPr>
            <w:tcW w:w="2952" w:type="dxa"/>
          </w:tcPr>
          <w:p w14:paraId="41D8BB39" w14:textId="77777777" w:rsidR="006B5C52" w:rsidRDefault="006B5C52" w:rsidP="006B5C52">
            <w:pPr>
              <w:pStyle w:val="BodyText"/>
              <w:spacing w:after="0"/>
              <w:ind w:firstLine="0"/>
              <w:jc w:val="center"/>
            </w:pPr>
            <w:r>
              <w:t>30</w:t>
            </w:r>
          </w:p>
        </w:tc>
      </w:tr>
      <w:tr w:rsidR="006B5C52" w14:paraId="1FD9CF47" w14:textId="77777777" w:rsidTr="006B5C52">
        <w:tc>
          <w:tcPr>
            <w:tcW w:w="2952" w:type="dxa"/>
          </w:tcPr>
          <w:p w14:paraId="5746E70F" w14:textId="77777777" w:rsidR="006B5C52" w:rsidRDefault="006B5C52" w:rsidP="006B5C52">
            <w:pPr>
              <w:pStyle w:val="BodyText"/>
              <w:spacing w:after="0"/>
              <w:ind w:firstLine="0"/>
              <w:jc w:val="center"/>
            </w:pPr>
            <w:r>
              <w:t>2.25.11</w:t>
            </w:r>
          </w:p>
        </w:tc>
        <w:tc>
          <w:tcPr>
            <w:tcW w:w="2952" w:type="dxa"/>
          </w:tcPr>
          <w:p w14:paraId="561B0C4E" w14:textId="77777777" w:rsidR="006B5C52" w:rsidRDefault="006B5C52" w:rsidP="006B5C52">
            <w:pPr>
              <w:pStyle w:val="BodyText"/>
              <w:spacing w:after="0"/>
              <w:ind w:firstLine="0"/>
              <w:jc w:val="center"/>
            </w:pPr>
            <w:r>
              <w:t>ENS 201 – Climate</w:t>
            </w:r>
          </w:p>
        </w:tc>
        <w:tc>
          <w:tcPr>
            <w:tcW w:w="2952" w:type="dxa"/>
          </w:tcPr>
          <w:p w14:paraId="66B3EEB7" w14:textId="77777777" w:rsidR="006B5C52" w:rsidRDefault="006B5C52" w:rsidP="006B5C52">
            <w:pPr>
              <w:pStyle w:val="BodyText"/>
              <w:spacing w:after="0"/>
              <w:ind w:firstLine="0"/>
              <w:jc w:val="center"/>
            </w:pPr>
            <w:r>
              <w:t>50</w:t>
            </w:r>
          </w:p>
        </w:tc>
      </w:tr>
      <w:tr w:rsidR="006B5C52" w14:paraId="2C10FB01" w14:textId="77777777" w:rsidTr="006B5C52">
        <w:tc>
          <w:tcPr>
            <w:tcW w:w="2952" w:type="dxa"/>
          </w:tcPr>
          <w:p w14:paraId="01F1A6BF" w14:textId="77777777" w:rsidR="006B5C52" w:rsidRDefault="006B5C52" w:rsidP="006B5C52">
            <w:pPr>
              <w:pStyle w:val="BodyText"/>
              <w:spacing w:after="0"/>
              <w:ind w:firstLine="0"/>
              <w:jc w:val="center"/>
            </w:pPr>
            <w:r>
              <w:t>3.2.11</w:t>
            </w:r>
          </w:p>
        </w:tc>
        <w:tc>
          <w:tcPr>
            <w:tcW w:w="2952" w:type="dxa"/>
          </w:tcPr>
          <w:p w14:paraId="2E969999" w14:textId="77777777" w:rsidR="006B5C52" w:rsidRDefault="006B5C52" w:rsidP="006B5C52">
            <w:pPr>
              <w:pStyle w:val="BodyText"/>
              <w:spacing w:after="0"/>
              <w:ind w:firstLine="0"/>
              <w:jc w:val="center"/>
            </w:pPr>
            <w:r>
              <w:t>Alpha Sigma Alpha Sorority</w:t>
            </w:r>
          </w:p>
        </w:tc>
        <w:tc>
          <w:tcPr>
            <w:tcW w:w="2952" w:type="dxa"/>
          </w:tcPr>
          <w:p w14:paraId="628F3C81" w14:textId="77777777" w:rsidR="006B5C52" w:rsidRDefault="006B5C52" w:rsidP="006B5C52">
            <w:pPr>
              <w:pStyle w:val="BodyText"/>
              <w:spacing w:after="0"/>
              <w:ind w:firstLine="0"/>
              <w:jc w:val="center"/>
            </w:pPr>
            <w:r>
              <w:t>75</w:t>
            </w:r>
          </w:p>
        </w:tc>
      </w:tr>
      <w:tr w:rsidR="006B5C52" w14:paraId="1A12C521" w14:textId="77777777" w:rsidTr="006B5C52">
        <w:tc>
          <w:tcPr>
            <w:tcW w:w="2952" w:type="dxa"/>
          </w:tcPr>
          <w:p w14:paraId="227A1C8C" w14:textId="77777777" w:rsidR="006B5C52" w:rsidRDefault="006B5C52" w:rsidP="006B5C52">
            <w:pPr>
              <w:pStyle w:val="BodyText"/>
              <w:spacing w:after="0"/>
              <w:ind w:firstLine="0"/>
              <w:jc w:val="center"/>
            </w:pPr>
            <w:r>
              <w:t>3.16.11</w:t>
            </w:r>
          </w:p>
        </w:tc>
        <w:tc>
          <w:tcPr>
            <w:tcW w:w="2952" w:type="dxa"/>
          </w:tcPr>
          <w:p w14:paraId="41A5EFC4" w14:textId="77777777" w:rsidR="006B5C52" w:rsidRDefault="006B5C52" w:rsidP="006B5C52">
            <w:pPr>
              <w:pStyle w:val="BodyText"/>
              <w:spacing w:after="0"/>
              <w:ind w:firstLine="0"/>
              <w:jc w:val="center"/>
            </w:pPr>
            <w:r>
              <w:t>Student Life</w:t>
            </w:r>
          </w:p>
        </w:tc>
        <w:tc>
          <w:tcPr>
            <w:tcW w:w="2952" w:type="dxa"/>
          </w:tcPr>
          <w:p w14:paraId="15EC01EE" w14:textId="77777777" w:rsidR="006B5C52" w:rsidRDefault="006B5C52" w:rsidP="006B5C52">
            <w:pPr>
              <w:pStyle w:val="BodyText"/>
              <w:spacing w:after="0"/>
              <w:ind w:firstLine="0"/>
              <w:jc w:val="center"/>
            </w:pPr>
            <w:r>
              <w:t>80</w:t>
            </w:r>
          </w:p>
        </w:tc>
      </w:tr>
      <w:tr w:rsidR="006B5C52" w14:paraId="4E47E6D1" w14:textId="77777777" w:rsidTr="006B5C52">
        <w:tc>
          <w:tcPr>
            <w:tcW w:w="2952" w:type="dxa"/>
          </w:tcPr>
          <w:p w14:paraId="5D214945" w14:textId="77777777" w:rsidR="006B5C52" w:rsidRDefault="006B5C52" w:rsidP="006B5C52">
            <w:pPr>
              <w:pStyle w:val="BodyText"/>
              <w:spacing w:after="0"/>
              <w:ind w:firstLine="0"/>
              <w:jc w:val="center"/>
            </w:pPr>
            <w:r>
              <w:t>3.21.11</w:t>
            </w:r>
          </w:p>
        </w:tc>
        <w:tc>
          <w:tcPr>
            <w:tcW w:w="2952" w:type="dxa"/>
          </w:tcPr>
          <w:p w14:paraId="6104C471" w14:textId="77777777" w:rsidR="006B5C52" w:rsidRDefault="006B5C52" w:rsidP="006B5C52">
            <w:pPr>
              <w:pStyle w:val="BodyText"/>
              <w:spacing w:after="0"/>
              <w:ind w:firstLine="0"/>
              <w:jc w:val="center"/>
            </w:pPr>
            <w:r>
              <w:t>Theta Chi Fraternity</w:t>
            </w:r>
          </w:p>
        </w:tc>
        <w:tc>
          <w:tcPr>
            <w:tcW w:w="2952" w:type="dxa"/>
          </w:tcPr>
          <w:p w14:paraId="0EF0FDDE" w14:textId="77777777" w:rsidR="006B5C52" w:rsidRDefault="006B5C52" w:rsidP="006B5C52">
            <w:pPr>
              <w:pStyle w:val="BodyText"/>
              <w:spacing w:after="0"/>
              <w:ind w:firstLine="0"/>
              <w:jc w:val="center"/>
            </w:pPr>
            <w:r>
              <w:t>20</w:t>
            </w:r>
          </w:p>
        </w:tc>
      </w:tr>
      <w:tr w:rsidR="006B5C52" w14:paraId="2056E9DE" w14:textId="77777777" w:rsidTr="006B5C52">
        <w:tc>
          <w:tcPr>
            <w:tcW w:w="2952" w:type="dxa"/>
          </w:tcPr>
          <w:p w14:paraId="376ED078" w14:textId="77777777" w:rsidR="006B5C52" w:rsidRDefault="006B5C52" w:rsidP="006B5C52">
            <w:pPr>
              <w:pStyle w:val="BodyText"/>
              <w:spacing w:after="0"/>
              <w:ind w:firstLine="0"/>
              <w:jc w:val="center"/>
            </w:pPr>
            <w:r>
              <w:t>3.28.11</w:t>
            </w:r>
          </w:p>
        </w:tc>
        <w:tc>
          <w:tcPr>
            <w:tcW w:w="2952" w:type="dxa"/>
          </w:tcPr>
          <w:p w14:paraId="31405EB1" w14:textId="77777777" w:rsidR="006B5C52" w:rsidRDefault="006B5C52" w:rsidP="006B5C52">
            <w:pPr>
              <w:pStyle w:val="BodyText"/>
              <w:spacing w:after="0"/>
              <w:ind w:firstLine="0"/>
              <w:jc w:val="center"/>
            </w:pPr>
            <w:r>
              <w:t>ENS 201 – Economic</w:t>
            </w:r>
          </w:p>
        </w:tc>
        <w:tc>
          <w:tcPr>
            <w:tcW w:w="2952" w:type="dxa"/>
          </w:tcPr>
          <w:p w14:paraId="0D7D70A4" w14:textId="77777777" w:rsidR="006B5C52" w:rsidRDefault="006B5C52" w:rsidP="006B5C52">
            <w:pPr>
              <w:pStyle w:val="BodyText"/>
              <w:spacing w:after="0"/>
              <w:ind w:firstLine="0"/>
              <w:jc w:val="center"/>
            </w:pPr>
            <w:r>
              <w:t>50</w:t>
            </w:r>
          </w:p>
        </w:tc>
      </w:tr>
      <w:tr w:rsidR="006B5C52" w14:paraId="2EE69230" w14:textId="77777777" w:rsidTr="006B5C52">
        <w:tc>
          <w:tcPr>
            <w:tcW w:w="2952" w:type="dxa"/>
          </w:tcPr>
          <w:p w14:paraId="4156BC85" w14:textId="77777777" w:rsidR="006B5C52" w:rsidRDefault="006B5C52" w:rsidP="006B5C52">
            <w:pPr>
              <w:pStyle w:val="BodyText"/>
              <w:spacing w:after="0"/>
              <w:ind w:firstLine="0"/>
              <w:jc w:val="center"/>
            </w:pPr>
            <w:r>
              <w:t>4.20.11</w:t>
            </w:r>
          </w:p>
        </w:tc>
        <w:tc>
          <w:tcPr>
            <w:tcW w:w="2952" w:type="dxa"/>
          </w:tcPr>
          <w:p w14:paraId="378B101C" w14:textId="77777777" w:rsidR="006B5C52" w:rsidRDefault="006B5C52" w:rsidP="006B5C52">
            <w:pPr>
              <w:pStyle w:val="BodyText"/>
              <w:spacing w:after="0"/>
              <w:ind w:firstLine="0"/>
              <w:jc w:val="center"/>
            </w:pPr>
            <w:r>
              <w:t>ENS 401 – reviewer</w:t>
            </w:r>
          </w:p>
        </w:tc>
        <w:tc>
          <w:tcPr>
            <w:tcW w:w="2952" w:type="dxa"/>
          </w:tcPr>
          <w:p w14:paraId="6CF5DB2F" w14:textId="77777777" w:rsidR="006B5C52" w:rsidRDefault="006B5C52" w:rsidP="006B5C52">
            <w:pPr>
              <w:pStyle w:val="BodyText"/>
              <w:spacing w:after="0"/>
              <w:ind w:firstLine="0"/>
              <w:jc w:val="center"/>
            </w:pPr>
            <w:r>
              <w:t>50</w:t>
            </w:r>
          </w:p>
        </w:tc>
      </w:tr>
      <w:tr w:rsidR="006B5C52" w14:paraId="7E7C4803" w14:textId="77777777" w:rsidTr="006B5C52">
        <w:tc>
          <w:tcPr>
            <w:tcW w:w="2952" w:type="dxa"/>
          </w:tcPr>
          <w:p w14:paraId="5E82F581" w14:textId="77777777" w:rsidR="006B5C52" w:rsidRDefault="006B5C52" w:rsidP="006B5C52">
            <w:pPr>
              <w:pStyle w:val="BodyText"/>
              <w:spacing w:after="0"/>
              <w:ind w:firstLine="0"/>
              <w:jc w:val="center"/>
            </w:pPr>
          </w:p>
        </w:tc>
        <w:tc>
          <w:tcPr>
            <w:tcW w:w="2952" w:type="dxa"/>
          </w:tcPr>
          <w:p w14:paraId="61114D4C" w14:textId="77777777" w:rsidR="006B5C52" w:rsidRPr="006B5C52" w:rsidRDefault="006B5C52" w:rsidP="006B5C52">
            <w:pPr>
              <w:pStyle w:val="BodyText"/>
              <w:spacing w:after="0"/>
              <w:ind w:firstLine="0"/>
              <w:jc w:val="center"/>
              <w:rPr>
                <w:b/>
              </w:rPr>
            </w:pPr>
            <w:r w:rsidRPr="006B5C52">
              <w:rPr>
                <w:b/>
              </w:rPr>
              <w:t>TOTAL</w:t>
            </w:r>
          </w:p>
        </w:tc>
        <w:tc>
          <w:tcPr>
            <w:tcW w:w="2952" w:type="dxa"/>
          </w:tcPr>
          <w:p w14:paraId="6FCF4AFA" w14:textId="77777777" w:rsidR="006B5C52" w:rsidRPr="006B5C52" w:rsidRDefault="006B5C52" w:rsidP="006B5C52">
            <w:pPr>
              <w:pStyle w:val="BodyText"/>
              <w:spacing w:after="0"/>
              <w:ind w:firstLine="0"/>
              <w:jc w:val="center"/>
              <w:rPr>
                <w:b/>
              </w:rPr>
            </w:pPr>
            <w:r w:rsidRPr="006B5C52">
              <w:rPr>
                <w:b/>
              </w:rPr>
              <w:t>1</w:t>
            </w:r>
            <w:r w:rsidR="0092008E">
              <w:rPr>
                <w:b/>
              </w:rPr>
              <w:t>,</w:t>
            </w:r>
            <w:r w:rsidRPr="006B5C52">
              <w:rPr>
                <w:b/>
              </w:rPr>
              <w:t>090</w:t>
            </w:r>
          </w:p>
        </w:tc>
      </w:tr>
    </w:tbl>
    <w:p w14:paraId="00E38A36" w14:textId="77777777" w:rsidR="00084FC6" w:rsidRDefault="00084FC6" w:rsidP="00084FC6">
      <w:pPr>
        <w:pStyle w:val="BodyText"/>
        <w:spacing w:after="0"/>
      </w:pPr>
    </w:p>
    <w:p w14:paraId="3439FB7B" w14:textId="77777777" w:rsidR="0092008E" w:rsidRDefault="0092008E" w:rsidP="0092008E">
      <w:pPr>
        <w:pStyle w:val="BodyText"/>
        <w:spacing w:after="0"/>
        <w:ind w:firstLine="0"/>
      </w:pPr>
      <w:r>
        <w:rPr>
          <w:b/>
        </w:rPr>
        <w:t>Report (Norman)</w:t>
      </w:r>
      <w:r>
        <w:t>:  The estimated number of student presentations (FY 2011) was 8 and total of students was approximately 175.</w:t>
      </w:r>
    </w:p>
    <w:p w14:paraId="2F716A90" w14:textId="77777777" w:rsidR="0092008E" w:rsidRDefault="0092008E" w:rsidP="0092008E">
      <w:pPr>
        <w:pStyle w:val="BodyText"/>
        <w:spacing w:after="0"/>
        <w:ind w:firstLine="0"/>
      </w:pPr>
    </w:p>
    <w:p w14:paraId="2D11E33A" w14:textId="77777777" w:rsidR="0092008E" w:rsidRPr="0092008E" w:rsidRDefault="0092008E" w:rsidP="0092008E">
      <w:pPr>
        <w:pStyle w:val="BodyText"/>
        <w:spacing w:after="0"/>
        <w:ind w:firstLine="0"/>
      </w:pPr>
      <w:r>
        <w:rPr>
          <w:b/>
        </w:rPr>
        <w:t>Metric</w:t>
      </w:r>
      <w:r>
        <w:t>:  Total number of presentations – 23; total number of students - 1,265</w:t>
      </w:r>
    </w:p>
    <w:p w14:paraId="22470027" w14:textId="77777777" w:rsidR="0092008E" w:rsidRPr="0092008E" w:rsidRDefault="0092008E" w:rsidP="00084FC6">
      <w:pPr>
        <w:pStyle w:val="BodyText"/>
        <w:spacing w:after="0"/>
      </w:pPr>
    </w:p>
    <w:p w14:paraId="18DD8C5C" w14:textId="77777777" w:rsidR="00084FC6" w:rsidRDefault="00084FC6" w:rsidP="00084FC6">
      <w:pPr>
        <w:pStyle w:val="BodyText"/>
        <w:spacing w:after="0"/>
      </w:pPr>
    </w:p>
    <w:p w14:paraId="065E5963" w14:textId="77777777" w:rsidR="00084FC6" w:rsidRDefault="00084FC6" w:rsidP="00D2451E">
      <w:pPr>
        <w:pStyle w:val="BodyText"/>
      </w:pPr>
    </w:p>
    <w:p w14:paraId="6C97F062" w14:textId="77777777" w:rsidR="006B5C52" w:rsidRDefault="006B5C52" w:rsidP="00D2451E">
      <w:pPr>
        <w:pStyle w:val="BodyText"/>
      </w:pPr>
    </w:p>
    <w:p w14:paraId="1BEDD7C0" w14:textId="77777777" w:rsidR="006B5C52" w:rsidRDefault="006B5C52" w:rsidP="00D2451E">
      <w:pPr>
        <w:pStyle w:val="BodyText"/>
      </w:pPr>
    </w:p>
    <w:p w14:paraId="0E7AB173" w14:textId="77777777" w:rsidR="006B5C52" w:rsidRDefault="006B5C52" w:rsidP="00D2451E">
      <w:pPr>
        <w:pStyle w:val="BodyText"/>
      </w:pPr>
    </w:p>
    <w:p w14:paraId="5A30B01A" w14:textId="77777777" w:rsidR="00B23399" w:rsidRDefault="00B23399" w:rsidP="00D2451E">
      <w:pPr>
        <w:pStyle w:val="BodyText"/>
      </w:pPr>
    </w:p>
    <w:p w14:paraId="18E0CCF5" w14:textId="77777777" w:rsidR="00B23399" w:rsidRDefault="00B23399" w:rsidP="00D2451E">
      <w:pPr>
        <w:pStyle w:val="BodyText"/>
      </w:pPr>
    </w:p>
    <w:p w14:paraId="0323A1FB" w14:textId="77777777" w:rsidR="00B23399" w:rsidRDefault="00B23399" w:rsidP="00D2451E">
      <w:pPr>
        <w:pStyle w:val="BodyText"/>
      </w:pPr>
    </w:p>
    <w:p w14:paraId="6866DC66" w14:textId="77777777" w:rsidR="00A57FC5" w:rsidRDefault="00A57FC5" w:rsidP="00D2451E">
      <w:pPr>
        <w:pStyle w:val="BodyText"/>
      </w:pPr>
    </w:p>
    <w:p w14:paraId="353CE3D0" w14:textId="77777777" w:rsidR="00D46E24" w:rsidRDefault="00D46E24" w:rsidP="00D2451E">
      <w:pPr>
        <w:pStyle w:val="BodyText"/>
      </w:pPr>
    </w:p>
    <w:p w14:paraId="0BB18494" w14:textId="77777777" w:rsidR="006B5C52" w:rsidRDefault="00DC7790" w:rsidP="00B23399">
      <w:pPr>
        <w:pStyle w:val="Heading1"/>
        <w:spacing w:after="0"/>
      </w:pPr>
      <w:r>
        <w:lastRenderedPageBreak/>
        <w:t>Lunchtime Sustainability Series</w:t>
      </w:r>
    </w:p>
    <w:p w14:paraId="3437CCA0" w14:textId="77777777" w:rsidR="00622D64" w:rsidRDefault="00622D64" w:rsidP="00622D64">
      <w:pPr>
        <w:pStyle w:val="BodyText"/>
        <w:spacing w:after="0"/>
        <w:ind w:firstLine="0"/>
      </w:pPr>
    </w:p>
    <w:p w14:paraId="5BB1EC11" w14:textId="77777777" w:rsidR="006B5C52" w:rsidRDefault="006B5C52" w:rsidP="00622D64">
      <w:pPr>
        <w:pStyle w:val="BodyText"/>
        <w:spacing w:after="0"/>
        <w:rPr>
          <w:b/>
        </w:rPr>
      </w:pPr>
      <w:r>
        <w:rPr>
          <w:b/>
        </w:rPr>
        <w:t>Andrea Marz and Graduate Assistant</w:t>
      </w:r>
    </w:p>
    <w:p w14:paraId="53BA2F20" w14:textId="77777777" w:rsidR="006B5C52" w:rsidRDefault="006B5C52" w:rsidP="006B5C52">
      <w:pPr>
        <w:pStyle w:val="BodyText"/>
        <w:spacing w:after="0"/>
        <w:rPr>
          <w:b/>
        </w:rPr>
      </w:pPr>
    </w:p>
    <w:p w14:paraId="28AECE7F" w14:textId="77777777" w:rsidR="00DC7790" w:rsidRDefault="00DC7790" w:rsidP="006B5C52">
      <w:pPr>
        <w:pStyle w:val="BodyText"/>
        <w:spacing w:after="0"/>
        <w:rPr>
          <w:b/>
        </w:rPr>
      </w:pPr>
      <w:r>
        <w:rPr>
          <w:b/>
        </w:rPr>
        <w:t>Goal 1</w:t>
      </w:r>
    </w:p>
    <w:p w14:paraId="553498E1" w14:textId="77777777" w:rsidR="00DC7790" w:rsidRDefault="00DC7790" w:rsidP="006B5C52">
      <w:pPr>
        <w:pStyle w:val="BodyText"/>
        <w:spacing w:after="0"/>
        <w:rPr>
          <w:b/>
        </w:rPr>
      </w:pPr>
      <w:r>
        <w:rPr>
          <w:b/>
        </w:rPr>
        <w:t>Objective 1.1</w:t>
      </w:r>
    </w:p>
    <w:p w14:paraId="5DD9D929" w14:textId="77777777" w:rsidR="00DC7790" w:rsidRDefault="00DC7790" w:rsidP="006B5C52">
      <w:pPr>
        <w:pStyle w:val="BodyText"/>
        <w:spacing w:after="0"/>
        <w:rPr>
          <w:b/>
        </w:rPr>
      </w:pPr>
      <w:r>
        <w:rPr>
          <w:b/>
        </w:rPr>
        <w:t>Strategy 1.1b</w:t>
      </w:r>
    </w:p>
    <w:p w14:paraId="096CE98B" w14:textId="77777777" w:rsidR="006B5C52" w:rsidRDefault="006B5C52" w:rsidP="00DC7790">
      <w:pPr>
        <w:pStyle w:val="BodyText"/>
        <w:spacing w:after="0"/>
        <w:ind w:firstLine="0"/>
        <w:rPr>
          <w:b/>
        </w:rPr>
      </w:pPr>
    </w:p>
    <w:p w14:paraId="32481F56" w14:textId="79DCCEDB" w:rsidR="006B5C52" w:rsidRDefault="00B23399" w:rsidP="006B5C52">
      <w:pPr>
        <w:pStyle w:val="BodyText"/>
        <w:spacing w:after="0"/>
      </w:pPr>
      <w:r>
        <w:t xml:space="preserve">Facilitate co-curricular bi-monthly lunchtime sustainability </w:t>
      </w:r>
      <w:r w:rsidR="00B61457">
        <w:t>discussions.</w:t>
      </w:r>
    </w:p>
    <w:p w14:paraId="13E6F5AB" w14:textId="77777777" w:rsidR="006B5C52" w:rsidRDefault="006B5C52" w:rsidP="006B5C52">
      <w:pPr>
        <w:pStyle w:val="BodyText"/>
        <w:spacing w:after="0"/>
      </w:pPr>
    </w:p>
    <w:p w14:paraId="1E6B6948" w14:textId="77777777" w:rsidR="006B5C52" w:rsidRPr="00387102" w:rsidRDefault="006B5C52" w:rsidP="006B5C52">
      <w:pPr>
        <w:ind w:left="360"/>
      </w:pPr>
      <w:r w:rsidRPr="006B5C52">
        <w:rPr>
          <w:b/>
        </w:rPr>
        <w:t>Report</w:t>
      </w:r>
      <w:r w:rsidRPr="00387102">
        <w:t xml:space="preserve">:  In the process of developing schedule and logistics for monthly Lunchtime Sustainability Talks for the 2011-2012 academic year. The talks feature a brief TED talk relating to some aspect of sustainability and the rest of the time is group discussion on the topic. As in the past, we will have a sign in sheet at each event to track attendance. </w:t>
      </w:r>
    </w:p>
    <w:p w14:paraId="19B29F90" w14:textId="77777777" w:rsidR="006B5C52" w:rsidRPr="006B5C52" w:rsidRDefault="006B5C52" w:rsidP="006B5C52">
      <w:pPr>
        <w:pStyle w:val="BodyText"/>
        <w:spacing w:after="0"/>
      </w:pPr>
    </w:p>
    <w:p w14:paraId="74A017D3" w14:textId="77777777" w:rsidR="006B5C52" w:rsidRDefault="006B5C52" w:rsidP="006B5C52">
      <w:pPr>
        <w:pStyle w:val="BodyText"/>
        <w:spacing w:after="0"/>
        <w:rPr>
          <w:b/>
        </w:rPr>
      </w:pPr>
    </w:p>
    <w:p w14:paraId="3CBEE28D" w14:textId="77777777" w:rsidR="00DC7790" w:rsidRDefault="00DC7790" w:rsidP="006B5C52">
      <w:pPr>
        <w:pStyle w:val="BodyText"/>
        <w:spacing w:after="0"/>
        <w:rPr>
          <w:b/>
        </w:rPr>
      </w:pPr>
    </w:p>
    <w:p w14:paraId="02062074" w14:textId="77777777" w:rsidR="00DC7790" w:rsidRDefault="00DC7790" w:rsidP="006B5C52">
      <w:pPr>
        <w:pStyle w:val="BodyText"/>
        <w:spacing w:after="0"/>
        <w:rPr>
          <w:b/>
        </w:rPr>
      </w:pPr>
    </w:p>
    <w:p w14:paraId="4017C4D4" w14:textId="77777777" w:rsidR="00DC7790" w:rsidRDefault="00DC7790" w:rsidP="006B5C52">
      <w:pPr>
        <w:pStyle w:val="BodyText"/>
        <w:spacing w:after="0"/>
        <w:rPr>
          <w:b/>
        </w:rPr>
      </w:pPr>
    </w:p>
    <w:p w14:paraId="6AE6C5D1" w14:textId="77777777" w:rsidR="00DC7790" w:rsidRDefault="00DC7790" w:rsidP="006B5C52">
      <w:pPr>
        <w:pStyle w:val="BodyText"/>
        <w:spacing w:after="0"/>
        <w:rPr>
          <w:b/>
        </w:rPr>
      </w:pPr>
    </w:p>
    <w:p w14:paraId="323FDABD" w14:textId="77777777" w:rsidR="00DC7790" w:rsidRDefault="00DC7790" w:rsidP="006B5C52">
      <w:pPr>
        <w:pStyle w:val="BodyText"/>
        <w:spacing w:after="0"/>
        <w:rPr>
          <w:b/>
        </w:rPr>
      </w:pPr>
    </w:p>
    <w:p w14:paraId="56B74938" w14:textId="77777777" w:rsidR="00DC7790" w:rsidRDefault="00DC7790" w:rsidP="006B5C52">
      <w:pPr>
        <w:pStyle w:val="BodyText"/>
        <w:spacing w:after="0"/>
        <w:rPr>
          <w:b/>
        </w:rPr>
      </w:pPr>
    </w:p>
    <w:p w14:paraId="5080CAE6" w14:textId="77777777" w:rsidR="00DC7790" w:rsidRDefault="00DC7790" w:rsidP="006B5C52">
      <w:pPr>
        <w:pStyle w:val="BodyText"/>
        <w:spacing w:after="0"/>
        <w:rPr>
          <w:b/>
        </w:rPr>
      </w:pPr>
    </w:p>
    <w:p w14:paraId="77F4C66C" w14:textId="77777777" w:rsidR="00DC7790" w:rsidRDefault="00DC7790" w:rsidP="006B5C52">
      <w:pPr>
        <w:pStyle w:val="BodyText"/>
        <w:spacing w:after="0"/>
        <w:rPr>
          <w:b/>
        </w:rPr>
      </w:pPr>
    </w:p>
    <w:p w14:paraId="046D1A85" w14:textId="77777777" w:rsidR="00DC7790" w:rsidRDefault="00DC7790" w:rsidP="006B5C52">
      <w:pPr>
        <w:pStyle w:val="BodyText"/>
        <w:spacing w:after="0"/>
        <w:rPr>
          <w:b/>
        </w:rPr>
      </w:pPr>
    </w:p>
    <w:p w14:paraId="689F0867" w14:textId="77777777" w:rsidR="00DC7790" w:rsidRDefault="00DC7790" w:rsidP="006B5C52">
      <w:pPr>
        <w:pStyle w:val="BodyText"/>
        <w:spacing w:after="0"/>
        <w:rPr>
          <w:b/>
        </w:rPr>
      </w:pPr>
    </w:p>
    <w:p w14:paraId="38123814" w14:textId="77777777" w:rsidR="00DC7790" w:rsidRDefault="00DC7790" w:rsidP="006B5C52">
      <w:pPr>
        <w:pStyle w:val="BodyText"/>
        <w:spacing w:after="0"/>
        <w:rPr>
          <w:b/>
        </w:rPr>
      </w:pPr>
    </w:p>
    <w:p w14:paraId="2DFE16E2" w14:textId="77777777" w:rsidR="00DC7790" w:rsidRDefault="00DC7790" w:rsidP="006B5C52">
      <w:pPr>
        <w:pStyle w:val="BodyText"/>
        <w:spacing w:after="0"/>
        <w:rPr>
          <w:b/>
        </w:rPr>
      </w:pPr>
    </w:p>
    <w:p w14:paraId="07C097C0" w14:textId="77777777" w:rsidR="00DC7790" w:rsidRDefault="00DC7790" w:rsidP="006B5C52">
      <w:pPr>
        <w:pStyle w:val="BodyText"/>
        <w:spacing w:after="0"/>
        <w:rPr>
          <w:b/>
        </w:rPr>
      </w:pPr>
    </w:p>
    <w:p w14:paraId="028A4458" w14:textId="77777777" w:rsidR="00DC7790" w:rsidRDefault="00DC7790" w:rsidP="006B5C52">
      <w:pPr>
        <w:pStyle w:val="BodyText"/>
        <w:spacing w:after="0"/>
        <w:rPr>
          <w:b/>
        </w:rPr>
      </w:pPr>
    </w:p>
    <w:p w14:paraId="0D6CA22A" w14:textId="77777777" w:rsidR="00DC7790" w:rsidRDefault="00DC7790" w:rsidP="006B5C52">
      <w:pPr>
        <w:pStyle w:val="BodyText"/>
        <w:spacing w:after="0"/>
        <w:rPr>
          <w:b/>
        </w:rPr>
      </w:pPr>
    </w:p>
    <w:p w14:paraId="1B95CF99" w14:textId="77777777" w:rsidR="00DC7790" w:rsidRDefault="00DC7790" w:rsidP="006B5C52">
      <w:pPr>
        <w:pStyle w:val="BodyText"/>
        <w:spacing w:after="0"/>
        <w:rPr>
          <w:b/>
        </w:rPr>
      </w:pPr>
    </w:p>
    <w:p w14:paraId="5D49DCBF" w14:textId="77777777" w:rsidR="00DC7790" w:rsidRDefault="00DC7790" w:rsidP="006B5C52">
      <w:pPr>
        <w:pStyle w:val="BodyText"/>
        <w:spacing w:after="0"/>
        <w:rPr>
          <w:b/>
        </w:rPr>
      </w:pPr>
    </w:p>
    <w:p w14:paraId="75A6861E" w14:textId="77777777" w:rsidR="00DC7790" w:rsidRDefault="00DC7790" w:rsidP="006B5C52">
      <w:pPr>
        <w:pStyle w:val="BodyText"/>
        <w:spacing w:after="0"/>
        <w:rPr>
          <w:b/>
        </w:rPr>
      </w:pPr>
    </w:p>
    <w:p w14:paraId="10741AF9" w14:textId="77777777" w:rsidR="00DC7790" w:rsidRDefault="00DC7790" w:rsidP="006B5C52">
      <w:pPr>
        <w:pStyle w:val="BodyText"/>
        <w:spacing w:after="0"/>
        <w:rPr>
          <w:b/>
        </w:rPr>
      </w:pPr>
    </w:p>
    <w:p w14:paraId="513B6F7D" w14:textId="77777777" w:rsidR="00DC7790" w:rsidRDefault="00DC7790" w:rsidP="006B5C52">
      <w:pPr>
        <w:pStyle w:val="BodyText"/>
        <w:spacing w:after="0"/>
        <w:rPr>
          <w:b/>
        </w:rPr>
      </w:pPr>
    </w:p>
    <w:p w14:paraId="7030EE9E" w14:textId="77777777" w:rsidR="00DC7790" w:rsidRDefault="00DC7790" w:rsidP="006B5C52">
      <w:pPr>
        <w:pStyle w:val="BodyText"/>
        <w:spacing w:after="0"/>
        <w:rPr>
          <w:b/>
        </w:rPr>
      </w:pPr>
    </w:p>
    <w:p w14:paraId="203F05EE" w14:textId="77777777" w:rsidR="00DC7790" w:rsidRDefault="00DC7790" w:rsidP="006B5C52">
      <w:pPr>
        <w:pStyle w:val="BodyText"/>
        <w:spacing w:after="0"/>
        <w:rPr>
          <w:b/>
        </w:rPr>
      </w:pPr>
    </w:p>
    <w:p w14:paraId="2CD34FE8" w14:textId="77777777" w:rsidR="00DC7790" w:rsidRDefault="00DC7790" w:rsidP="006B5C52">
      <w:pPr>
        <w:pStyle w:val="BodyText"/>
        <w:spacing w:after="0"/>
        <w:rPr>
          <w:b/>
        </w:rPr>
      </w:pPr>
    </w:p>
    <w:p w14:paraId="41AD45F5" w14:textId="77777777" w:rsidR="00DC7790" w:rsidRDefault="00DC7790" w:rsidP="006B5C52">
      <w:pPr>
        <w:pStyle w:val="BodyText"/>
        <w:spacing w:after="0"/>
        <w:rPr>
          <w:b/>
        </w:rPr>
      </w:pPr>
    </w:p>
    <w:p w14:paraId="2F619734" w14:textId="77777777" w:rsidR="00DC7790" w:rsidRDefault="00DC7790" w:rsidP="006B5C52">
      <w:pPr>
        <w:pStyle w:val="BodyText"/>
        <w:spacing w:after="0"/>
        <w:rPr>
          <w:b/>
        </w:rPr>
      </w:pPr>
    </w:p>
    <w:p w14:paraId="4DF27F81" w14:textId="77777777" w:rsidR="00DC7790" w:rsidRDefault="00DC7790" w:rsidP="006B5C52">
      <w:pPr>
        <w:pStyle w:val="BodyText"/>
        <w:spacing w:after="0"/>
        <w:rPr>
          <w:b/>
        </w:rPr>
      </w:pPr>
    </w:p>
    <w:p w14:paraId="6B125AFE" w14:textId="77777777" w:rsidR="00DC7790" w:rsidRDefault="00DC7790" w:rsidP="006B5C52">
      <w:pPr>
        <w:pStyle w:val="BodyText"/>
        <w:spacing w:after="0"/>
        <w:rPr>
          <w:b/>
        </w:rPr>
      </w:pPr>
    </w:p>
    <w:p w14:paraId="3A39A807" w14:textId="77777777" w:rsidR="00DC7790" w:rsidRDefault="00DC7790" w:rsidP="006B5C52">
      <w:pPr>
        <w:pStyle w:val="BodyText"/>
        <w:spacing w:after="0"/>
        <w:rPr>
          <w:b/>
        </w:rPr>
      </w:pPr>
    </w:p>
    <w:p w14:paraId="50EFE1CB" w14:textId="77777777" w:rsidR="00DC7790" w:rsidRDefault="00DC7790" w:rsidP="006B5C52">
      <w:pPr>
        <w:pStyle w:val="BodyText"/>
        <w:spacing w:after="0"/>
        <w:rPr>
          <w:b/>
        </w:rPr>
      </w:pPr>
    </w:p>
    <w:p w14:paraId="1DB60D01" w14:textId="77777777" w:rsidR="00DC7790" w:rsidRDefault="00DC7790" w:rsidP="006B5C52">
      <w:pPr>
        <w:pStyle w:val="BodyText"/>
        <w:spacing w:after="0"/>
        <w:rPr>
          <w:b/>
        </w:rPr>
      </w:pPr>
    </w:p>
    <w:p w14:paraId="6C1D942F" w14:textId="77777777" w:rsidR="00DC7790" w:rsidRDefault="00DC7790" w:rsidP="006B5C52">
      <w:pPr>
        <w:pStyle w:val="BodyText"/>
        <w:spacing w:after="0"/>
        <w:rPr>
          <w:b/>
        </w:rPr>
      </w:pPr>
    </w:p>
    <w:p w14:paraId="45CAD173" w14:textId="77777777" w:rsidR="00DC7790" w:rsidRDefault="00DC7790" w:rsidP="006B5C52">
      <w:pPr>
        <w:pStyle w:val="BodyText"/>
        <w:spacing w:after="0"/>
        <w:rPr>
          <w:b/>
        </w:rPr>
      </w:pPr>
    </w:p>
    <w:p w14:paraId="10D204B8" w14:textId="77777777" w:rsidR="00DC7790" w:rsidRDefault="00DC7790" w:rsidP="006B5C52">
      <w:pPr>
        <w:pStyle w:val="BodyText"/>
        <w:spacing w:after="0"/>
        <w:rPr>
          <w:b/>
        </w:rPr>
      </w:pPr>
    </w:p>
    <w:p w14:paraId="0B495DCF" w14:textId="77777777" w:rsidR="00641A42" w:rsidRDefault="00641A42" w:rsidP="006B5C52">
      <w:pPr>
        <w:pStyle w:val="BodyText"/>
        <w:spacing w:after="0"/>
        <w:rPr>
          <w:b/>
        </w:rPr>
      </w:pPr>
    </w:p>
    <w:p w14:paraId="18A086EC" w14:textId="77777777" w:rsidR="00641A42" w:rsidRDefault="00641A42" w:rsidP="006B5C52">
      <w:pPr>
        <w:pStyle w:val="BodyText"/>
        <w:spacing w:after="0"/>
        <w:rPr>
          <w:b/>
        </w:rPr>
      </w:pPr>
    </w:p>
    <w:p w14:paraId="73EB0B0D" w14:textId="08F252D5" w:rsidR="00641A42" w:rsidRDefault="00641A42" w:rsidP="00641A42">
      <w:pPr>
        <w:pStyle w:val="Heading1"/>
        <w:spacing w:after="0"/>
      </w:pPr>
      <w:r>
        <w:lastRenderedPageBreak/>
        <w:t>SCDI Marketing and Communication materials</w:t>
      </w:r>
    </w:p>
    <w:p w14:paraId="1B13DA2D" w14:textId="77777777" w:rsidR="00641A42" w:rsidRDefault="00641A42" w:rsidP="00641A42">
      <w:pPr>
        <w:pStyle w:val="BodyText"/>
        <w:spacing w:after="0"/>
        <w:ind w:firstLine="0"/>
      </w:pPr>
    </w:p>
    <w:p w14:paraId="63A5ABEA" w14:textId="6FF4AA51" w:rsidR="00641A42" w:rsidRDefault="00641A42" w:rsidP="00641A42">
      <w:pPr>
        <w:pStyle w:val="BodyText"/>
        <w:spacing w:after="0"/>
        <w:rPr>
          <w:b/>
        </w:rPr>
      </w:pPr>
      <w:r>
        <w:rPr>
          <w:b/>
        </w:rPr>
        <w:t>Norman Christopher</w:t>
      </w:r>
    </w:p>
    <w:p w14:paraId="3BF6A0BC" w14:textId="56A747F9" w:rsidR="00641A42" w:rsidRDefault="00641A42" w:rsidP="00641A42">
      <w:pPr>
        <w:pStyle w:val="BodyText"/>
        <w:spacing w:after="0"/>
        <w:ind w:firstLine="0"/>
        <w:rPr>
          <w:b/>
        </w:rPr>
      </w:pPr>
    </w:p>
    <w:p w14:paraId="7F811C9E" w14:textId="77777777" w:rsidR="00641A42" w:rsidRDefault="00641A42" w:rsidP="00641A42">
      <w:pPr>
        <w:pStyle w:val="BodyText"/>
        <w:spacing w:after="0"/>
        <w:rPr>
          <w:b/>
        </w:rPr>
      </w:pPr>
      <w:r>
        <w:rPr>
          <w:b/>
        </w:rPr>
        <w:t>Objective 1.1</w:t>
      </w:r>
    </w:p>
    <w:p w14:paraId="1733CED0" w14:textId="298B0E10" w:rsidR="00641A42" w:rsidRDefault="00641A42" w:rsidP="00641A42">
      <w:pPr>
        <w:pStyle w:val="BodyText"/>
        <w:spacing w:after="0"/>
        <w:rPr>
          <w:b/>
        </w:rPr>
      </w:pPr>
      <w:r>
        <w:rPr>
          <w:b/>
        </w:rPr>
        <w:t>Strategy 1.1c</w:t>
      </w:r>
    </w:p>
    <w:p w14:paraId="3991CD51" w14:textId="77777777" w:rsidR="00641A42" w:rsidRDefault="00641A42" w:rsidP="00641A42">
      <w:pPr>
        <w:pStyle w:val="BodyText"/>
        <w:spacing w:after="0"/>
        <w:ind w:firstLine="0"/>
        <w:rPr>
          <w:b/>
        </w:rPr>
      </w:pPr>
    </w:p>
    <w:p w14:paraId="297E6868" w14:textId="2D6B0874" w:rsidR="00641A42" w:rsidRDefault="00B61457" w:rsidP="00641A42">
      <w:pPr>
        <w:pStyle w:val="BodyText"/>
        <w:spacing w:after="0"/>
        <w:ind w:left="360" w:firstLine="0"/>
      </w:pPr>
      <w:r>
        <w:t>Develop with I</w:t>
      </w:r>
      <w:r w:rsidR="00641A42">
        <w:t>nstitutional Marketing the appropriate SCDI marketing and communications materials.</w:t>
      </w:r>
    </w:p>
    <w:p w14:paraId="7178184C" w14:textId="77777777" w:rsidR="00641A42" w:rsidRDefault="00641A42" w:rsidP="00641A42">
      <w:pPr>
        <w:pStyle w:val="BodyText"/>
        <w:spacing w:after="0"/>
      </w:pPr>
    </w:p>
    <w:p w14:paraId="170F3F53" w14:textId="77777777" w:rsidR="00641A42" w:rsidRDefault="00641A42" w:rsidP="00641A42">
      <w:pPr>
        <w:ind w:left="360"/>
      </w:pPr>
      <w:r w:rsidRPr="006B5C52">
        <w:rPr>
          <w:b/>
        </w:rPr>
        <w:t>Report</w:t>
      </w:r>
      <w:r w:rsidRPr="00387102">
        <w:t xml:space="preserve">:  </w:t>
      </w:r>
      <w:r>
        <w:t>Printing of the Sustainability Guide was successful.  Institutional Marketing helped make the Sustainability Guide available on the Sustainable Community Development Initiative website.</w:t>
      </w:r>
    </w:p>
    <w:p w14:paraId="0E24A6F2" w14:textId="77777777" w:rsidR="00641A42" w:rsidRDefault="00641A42" w:rsidP="00641A42">
      <w:pPr>
        <w:ind w:left="360"/>
      </w:pPr>
    </w:p>
    <w:p w14:paraId="2749167E" w14:textId="00288F7A" w:rsidR="00641A42" w:rsidRDefault="00641A42" w:rsidP="00641A42">
      <w:pPr>
        <w:ind w:left="360"/>
      </w:pPr>
      <w:r>
        <w:rPr>
          <w:b/>
        </w:rPr>
        <w:t>Website</w:t>
      </w:r>
      <w:r>
        <w:t xml:space="preserve">:  </w:t>
      </w:r>
      <w:hyperlink r:id="rId14" w:history="1">
        <w:r w:rsidRPr="006A0FD8">
          <w:rPr>
            <w:rStyle w:val="Hyperlink"/>
          </w:rPr>
          <w:t>http://gvsu.edu/sustainability/</w:t>
        </w:r>
      </w:hyperlink>
    </w:p>
    <w:p w14:paraId="16B1E9FF" w14:textId="77777777" w:rsidR="00641A42" w:rsidRPr="00387102" w:rsidRDefault="00641A42" w:rsidP="00641A42"/>
    <w:p w14:paraId="6164D277" w14:textId="77777777" w:rsidR="00641A42" w:rsidRDefault="00641A42" w:rsidP="006B5C52">
      <w:pPr>
        <w:pStyle w:val="BodyText"/>
        <w:spacing w:after="0"/>
        <w:rPr>
          <w:b/>
        </w:rPr>
      </w:pPr>
    </w:p>
    <w:p w14:paraId="39F0B56B" w14:textId="77777777" w:rsidR="00641A42" w:rsidRDefault="00641A42" w:rsidP="006B5C52">
      <w:pPr>
        <w:pStyle w:val="BodyText"/>
        <w:spacing w:after="0"/>
        <w:rPr>
          <w:b/>
        </w:rPr>
      </w:pPr>
    </w:p>
    <w:p w14:paraId="626C94F3" w14:textId="77777777" w:rsidR="00641A42" w:rsidRDefault="00641A42" w:rsidP="006B5C52">
      <w:pPr>
        <w:pStyle w:val="BodyText"/>
        <w:spacing w:after="0"/>
        <w:rPr>
          <w:b/>
        </w:rPr>
      </w:pPr>
    </w:p>
    <w:p w14:paraId="7A9B0843" w14:textId="77777777" w:rsidR="00641A42" w:rsidRDefault="00641A42" w:rsidP="006B5C52">
      <w:pPr>
        <w:pStyle w:val="BodyText"/>
        <w:spacing w:after="0"/>
        <w:rPr>
          <w:b/>
        </w:rPr>
      </w:pPr>
    </w:p>
    <w:p w14:paraId="2898F850" w14:textId="77777777" w:rsidR="00641A42" w:rsidRDefault="00641A42" w:rsidP="006B5C52">
      <w:pPr>
        <w:pStyle w:val="BodyText"/>
        <w:spacing w:after="0"/>
        <w:rPr>
          <w:b/>
        </w:rPr>
      </w:pPr>
    </w:p>
    <w:p w14:paraId="0F7AE637" w14:textId="77777777" w:rsidR="00641A42" w:rsidRDefault="00641A42" w:rsidP="006B5C52">
      <w:pPr>
        <w:pStyle w:val="BodyText"/>
        <w:spacing w:after="0"/>
        <w:rPr>
          <w:b/>
        </w:rPr>
      </w:pPr>
    </w:p>
    <w:p w14:paraId="78DE7497" w14:textId="77777777" w:rsidR="00641A42" w:rsidRDefault="00641A42" w:rsidP="006B5C52">
      <w:pPr>
        <w:pStyle w:val="BodyText"/>
        <w:spacing w:after="0"/>
        <w:rPr>
          <w:b/>
        </w:rPr>
      </w:pPr>
    </w:p>
    <w:p w14:paraId="092BAFEF" w14:textId="77777777" w:rsidR="00641A42" w:rsidRDefault="00641A42" w:rsidP="006B5C52">
      <w:pPr>
        <w:pStyle w:val="BodyText"/>
        <w:spacing w:after="0"/>
        <w:rPr>
          <w:b/>
        </w:rPr>
      </w:pPr>
    </w:p>
    <w:p w14:paraId="6C0906AA" w14:textId="77777777" w:rsidR="00641A42" w:rsidRDefault="00641A42" w:rsidP="006B5C52">
      <w:pPr>
        <w:pStyle w:val="BodyText"/>
        <w:spacing w:after="0"/>
        <w:rPr>
          <w:b/>
        </w:rPr>
      </w:pPr>
    </w:p>
    <w:p w14:paraId="3151935B" w14:textId="77777777" w:rsidR="00641A42" w:rsidRDefault="00641A42" w:rsidP="006B5C52">
      <w:pPr>
        <w:pStyle w:val="BodyText"/>
        <w:spacing w:after="0"/>
        <w:rPr>
          <w:b/>
        </w:rPr>
      </w:pPr>
    </w:p>
    <w:p w14:paraId="218EDD9B" w14:textId="77777777" w:rsidR="00641A42" w:rsidRDefault="00641A42" w:rsidP="006B5C52">
      <w:pPr>
        <w:pStyle w:val="BodyText"/>
        <w:spacing w:after="0"/>
        <w:rPr>
          <w:b/>
        </w:rPr>
      </w:pPr>
    </w:p>
    <w:p w14:paraId="2F14FC6F" w14:textId="77777777" w:rsidR="00641A42" w:rsidRDefault="00641A42" w:rsidP="006B5C52">
      <w:pPr>
        <w:pStyle w:val="BodyText"/>
        <w:spacing w:after="0"/>
        <w:rPr>
          <w:b/>
        </w:rPr>
      </w:pPr>
    </w:p>
    <w:p w14:paraId="5325023F" w14:textId="77777777" w:rsidR="00641A42" w:rsidRDefault="00641A42" w:rsidP="006B5C52">
      <w:pPr>
        <w:pStyle w:val="BodyText"/>
        <w:spacing w:after="0"/>
        <w:rPr>
          <w:b/>
        </w:rPr>
      </w:pPr>
    </w:p>
    <w:p w14:paraId="4DD3FD88" w14:textId="77777777" w:rsidR="00641A42" w:rsidRDefault="00641A42" w:rsidP="006B5C52">
      <w:pPr>
        <w:pStyle w:val="BodyText"/>
        <w:spacing w:after="0"/>
        <w:rPr>
          <w:b/>
        </w:rPr>
      </w:pPr>
    </w:p>
    <w:p w14:paraId="58B231A8" w14:textId="77777777" w:rsidR="00641A42" w:rsidRDefault="00641A42" w:rsidP="006B5C52">
      <w:pPr>
        <w:pStyle w:val="BodyText"/>
        <w:spacing w:after="0"/>
        <w:rPr>
          <w:b/>
        </w:rPr>
      </w:pPr>
    </w:p>
    <w:p w14:paraId="4727DF69" w14:textId="77777777" w:rsidR="00641A42" w:rsidRDefault="00641A42" w:rsidP="006B5C52">
      <w:pPr>
        <w:pStyle w:val="BodyText"/>
        <w:spacing w:after="0"/>
        <w:rPr>
          <w:b/>
        </w:rPr>
      </w:pPr>
    </w:p>
    <w:p w14:paraId="5FB28FC4" w14:textId="77777777" w:rsidR="00641A42" w:rsidRDefault="00641A42" w:rsidP="006B5C52">
      <w:pPr>
        <w:pStyle w:val="BodyText"/>
        <w:spacing w:after="0"/>
        <w:rPr>
          <w:b/>
        </w:rPr>
      </w:pPr>
    </w:p>
    <w:p w14:paraId="60423D20" w14:textId="77777777" w:rsidR="00641A42" w:rsidRDefault="00641A42" w:rsidP="006B5C52">
      <w:pPr>
        <w:pStyle w:val="BodyText"/>
        <w:spacing w:after="0"/>
        <w:rPr>
          <w:b/>
        </w:rPr>
      </w:pPr>
    </w:p>
    <w:p w14:paraId="682FD62E" w14:textId="77777777" w:rsidR="00641A42" w:rsidRDefault="00641A42" w:rsidP="006B5C52">
      <w:pPr>
        <w:pStyle w:val="BodyText"/>
        <w:spacing w:after="0"/>
        <w:rPr>
          <w:b/>
        </w:rPr>
      </w:pPr>
    </w:p>
    <w:p w14:paraId="0E388F96" w14:textId="77777777" w:rsidR="00641A42" w:rsidRDefault="00641A42" w:rsidP="006B5C52">
      <w:pPr>
        <w:pStyle w:val="BodyText"/>
        <w:spacing w:after="0"/>
        <w:rPr>
          <w:b/>
        </w:rPr>
      </w:pPr>
    </w:p>
    <w:p w14:paraId="2AE91E0C" w14:textId="77777777" w:rsidR="00641A42" w:rsidRDefault="00641A42" w:rsidP="006B5C52">
      <w:pPr>
        <w:pStyle w:val="BodyText"/>
        <w:spacing w:after="0"/>
        <w:rPr>
          <w:b/>
        </w:rPr>
      </w:pPr>
    </w:p>
    <w:p w14:paraId="4C3280CF" w14:textId="77777777" w:rsidR="00641A42" w:rsidRDefault="00641A42" w:rsidP="006B5C52">
      <w:pPr>
        <w:pStyle w:val="BodyText"/>
        <w:spacing w:after="0"/>
        <w:rPr>
          <w:b/>
        </w:rPr>
      </w:pPr>
    </w:p>
    <w:p w14:paraId="488465DB" w14:textId="77777777" w:rsidR="00641A42" w:rsidRDefault="00641A42" w:rsidP="006B5C52">
      <w:pPr>
        <w:pStyle w:val="BodyText"/>
        <w:spacing w:after="0"/>
        <w:rPr>
          <w:b/>
        </w:rPr>
      </w:pPr>
    </w:p>
    <w:p w14:paraId="1A44688A" w14:textId="77777777" w:rsidR="00641A42" w:rsidRDefault="00641A42" w:rsidP="006B5C52">
      <w:pPr>
        <w:pStyle w:val="BodyText"/>
        <w:spacing w:after="0"/>
        <w:rPr>
          <w:b/>
        </w:rPr>
      </w:pPr>
    </w:p>
    <w:p w14:paraId="4D6B31C6" w14:textId="77777777" w:rsidR="00641A42" w:rsidRDefault="00641A42" w:rsidP="006B5C52">
      <w:pPr>
        <w:pStyle w:val="BodyText"/>
        <w:spacing w:after="0"/>
        <w:rPr>
          <w:b/>
        </w:rPr>
      </w:pPr>
    </w:p>
    <w:p w14:paraId="24616940" w14:textId="77777777" w:rsidR="00641A42" w:rsidRDefault="00641A42" w:rsidP="006B5C52">
      <w:pPr>
        <w:pStyle w:val="BodyText"/>
        <w:spacing w:after="0"/>
        <w:rPr>
          <w:b/>
        </w:rPr>
      </w:pPr>
    </w:p>
    <w:p w14:paraId="480F7A71" w14:textId="77777777" w:rsidR="00641A42" w:rsidRDefault="00641A42" w:rsidP="006B5C52">
      <w:pPr>
        <w:pStyle w:val="BodyText"/>
        <w:spacing w:after="0"/>
        <w:rPr>
          <w:b/>
        </w:rPr>
      </w:pPr>
    </w:p>
    <w:p w14:paraId="14D911C0" w14:textId="77777777" w:rsidR="00641A42" w:rsidRDefault="00641A42" w:rsidP="006B5C52">
      <w:pPr>
        <w:pStyle w:val="BodyText"/>
        <w:spacing w:after="0"/>
        <w:rPr>
          <w:b/>
        </w:rPr>
      </w:pPr>
    </w:p>
    <w:p w14:paraId="668ABE47" w14:textId="77777777" w:rsidR="00641A42" w:rsidRDefault="00641A42" w:rsidP="006B5C52">
      <w:pPr>
        <w:pStyle w:val="BodyText"/>
        <w:spacing w:after="0"/>
        <w:rPr>
          <w:b/>
        </w:rPr>
      </w:pPr>
    </w:p>
    <w:p w14:paraId="73B2873A" w14:textId="77777777" w:rsidR="00641A42" w:rsidRDefault="00641A42" w:rsidP="006B5C52">
      <w:pPr>
        <w:pStyle w:val="BodyText"/>
        <w:spacing w:after="0"/>
        <w:rPr>
          <w:b/>
        </w:rPr>
      </w:pPr>
    </w:p>
    <w:p w14:paraId="22FAA951" w14:textId="77777777" w:rsidR="00641A42" w:rsidRDefault="00641A42" w:rsidP="006B5C52">
      <w:pPr>
        <w:pStyle w:val="BodyText"/>
        <w:spacing w:after="0"/>
        <w:rPr>
          <w:b/>
        </w:rPr>
      </w:pPr>
    </w:p>
    <w:p w14:paraId="053E5BFA" w14:textId="77777777" w:rsidR="00641A42" w:rsidRDefault="00641A42" w:rsidP="006B5C52">
      <w:pPr>
        <w:pStyle w:val="BodyText"/>
        <w:spacing w:after="0"/>
        <w:rPr>
          <w:b/>
        </w:rPr>
      </w:pPr>
    </w:p>
    <w:p w14:paraId="4D221CFB" w14:textId="77777777" w:rsidR="00A57FC5" w:rsidRDefault="00A57FC5" w:rsidP="006B5C52">
      <w:pPr>
        <w:pStyle w:val="BodyText"/>
        <w:spacing w:after="0"/>
        <w:rPr>
          <w:b/>
        </w:rPr>
      </w:pPr>
    </w:p>
    <w:p w14:paraId="7BFC7FC5" w14:textId="77777777" w:rsidR="00D46E24" w:rsidRDefault="00D46E24" w:rsidP="006B5C52">
      <w:pPr>
        <w:pStyle w:val="BodyText"/>
        <w:spacing w:after="0"/>
        <w:rPr>
          <w:b/>
        </w:rPr>
      </w:pPr>
    </w:p>
    <w:p w14:paraId="00D84B18" w14:textId="77777777" w:rsidR="00641A42" w:rsidRDefault="00641A42" w:rsidP="006B5C52">
      <w:pPr>
        <w:pStyle w:val="BodyText"/>
        <w:spacing w:after="0"/>
        <w:rPr>
          <w:b/>
        </w:rPr>
      </w:pPr>
    </w:p>
    <w:p w14:paraId="640BB573" w14:textId="77777777" w:rsidR="00DC7790" w:rsidRDefault="00DC7790" w:rsidP="00DC7790">
      <w:pPr>
        <w:pStyle w:val="Heading1"/>
        <w:spacing w:after="0"/>
      </w:pPr>
      <w:r>
        <w:lastRenderedPageBreak/>
        <w:t>Student Sustainability Workshop</w:t>
      </w:r>
    </w:p>
    <w:p w14:paraId="303CD5DE" w14:textId="77777777" w:rsidR="00DC7790" w:rsidRDefault="00DC7790" w:rsidP="006B5C52">
      <w:pPr>
        <w:pStyle w:val="BodyText"/>
        <w:spacing w:after="0"/>
        <w:rPr>
          <w:b/>
        </w:rPr>
      </w:pPr>
    </w:p>
    <w:p w14:paraId="28E57E5E" w14:textId="77777777" w:rsidR="00DC7790" w:rsidRDefault="00DC7790" w:rsidP="00DC7790">
      <w:pPr>
        <w:pStyle w:val="BodyText"/>
        <w:spacing w:after="0"/>
        <w:rPr>
          <w:b/>
        </w:rPr>
      </w:pPr>
      <w:r>
        <w:rPr>
          <w:b/>
        </w:rPr>
        <w:t>Jennifer Jordan</w:t>
      </w:r>
    </w:p>
    <w:p w14:paraId="072D9207" w14:textId="77777777" w:rsidR="00DC7790" w:rsidRDefault="00DC7790" w:rsidP="00DC7790">
      <w:pPr>
        <w:pStyle w:val="BodyText"/>
        <w:spacing w:after="0"/>
        <w:rPr>
          <w:b/>
        </w:rPr>
      </w:pPr>
    </w:p>
    <w:p w14:paraId="7A47BAA8" w14:textId="77777777" w:rsidR="00DC7790" w:rsidRDefault="00DC7790" w:rsidP="00DC7790">
      <w:pPr>
        <w:pStyle w:val="BodyText"/>
        <w:spacing w:after="0"/>
        <w:rPr>
          <w:b/>
        </w:rPr>
      </w:pPr>
      <w:r>
        <w:rPr>
          <w:b/>
        </w:rPr>
        <w:t>Objective 1.1</w:t>
      </w:r>
    </w:p>
    <w:p w14:paraId="2CD0AE00" w14:textId="77777777" w:rsidR="00DC7790" w:rsidRDefault="00DC7790" w:rsidP="00DC7790">
      <w:pPr>
        <w:pStyle w:val="BodyText"/>
        <w:spacing w:after="0"/>
        <w:rPr>
          <w:b/>
        </w:rPr>
      </w:pPr>
      <w:r>
        <w:rPr>
          <w:b/>
        </w:rPr>
        <w:t>Strategy 1.1d</w:t>
      </w:r>
    </w:p>
    <w:p w14:paraId="5CB0104A" w14:textId="77777777" w:rsidR="00DC7790" w:rsidRDefault="00DC7790" w:rsidP="00DC7790">
      <w:pPr>
        <w:pStyle w:val="BodyText"/>
        <w:spacing w:after="0"/>
        <w:rPr>
          <w:b/>
        </w:rPr>
      </w:pPr>
    </w:p>
    <w:p w14:paraId="696DBC00" w14:textId="77777777" w:rsidR="00DC7790" w:rsidRPr="00DC7790" w:rsidRDefault="00DC7790" w:rsidP="00DC7790">
      <w:pPr>
        <w:pStyle w:val="BodyText"/>
        <w:spacing w:after="0"/>
        <w:ind w:left="360" w:firstLine="0"/>
      </w:pPr>
      <w:r>
        <w:t>Provide support to continuing development of the Student Sustainability Workshop (Peer-to-Peer Program).</w:t>
      </w:r>
    </w:p>
    <w:p w14:paraId="31D23307" w14:textId="77777777" w:rsidR="00DC7790" w:rsidRDefault="00DC7790" w:rsidP="006B5C52">
      <w:pPr>
        <w:pStyle w:val="BodyText"/>
        <w:spacing w:after="0"/>
        <w:rPr>
          <w:b/>
        </w:rPr>
      </w:pPr>
    </w:p>
    <w:p w14:paraId="67FC6404" w14:textId="77777777" w:rsidR="00DC7790" w:rsidRPr="00FF0260" w:rsidRDefault="00DC7790" w:rsidP="00DC7790">
      <w:pPr>
        <w:ind w:left="360"/>
      </w:pPr>
      <w:r w:rsidRPr="00DC7790">
        <w:rPr>
          <w:b/>
        </w:rPr>
        <w:t>Report</w:t>
      </w:r>
      <w:r>
        <w:t xml:space="preserve">:  </w:t>
      </w:r>
      <w:r w:rsidRPr="00DC7790">
        <w:t>The</w:t>
      </w:r>
      <w:r w:rsidRPr="00FF0260">
        <w:t xml:space="preserve"> Sustainable Student Leader program was designed to engage a wide range of students in discussion about sustainability. At the workshop, students would work with their peers to think about what sustainability meant and then also learn about the Triple Bottom Line (TBL) concept. The larger goal of the workshop was for the students to become sustainably responsible student leaders in their student organization, university, and larger community. For the 2010-2011 school year, 24 students engaged in the Sustainable Student Leader program. </w:t>
      </w:r>
    </w:p>
    <w:p w14:paraId="5895CA70" w14:textId="77777777" w:rsidR="00DC7790" w:rsidRPr="00FF0260" w:rsidRDefault="00DC7790" w:rsidP="00DC7790"/>
    <w:p w14:paraId="0584147D" w14:textId="77777777" w:rsidR="00DC7790" w:rsidRDefault="00DC7790" w:rsidP="00DC7790">
      <w:pPr>
        <w:ind w:left="360"/>
      </w:pPr>
      <w:r w:rsidRPr="00FF0260">
        <w:t>Currently, the Sustainable Student Leader program is being re-evaluated. Not only will students have the educational aspect of the program, but will also have the opportunity to complete a sustainable service project on campus. A survey will be conducted at the end of November 2011 to evaluate how the service and education affected them, their student organizations, the univer</w:t>
      </w:r>
      <w:r>
        <w:t>sity, and the larger community.</w:t>
      </w:r>
    </w:p>
    <w:p w14:paraId="3712C52B" w14:textId="77777777" w:rsidR="00DC7790" w:rsidRDefault="00DC7790" w:rsidP="00DC7790">
      <w:pPr>
        <w:ind w:left="360"/>
      </w:pPr>
    </w:p>
    <w:p w14:paraId="6622E094" w14:textId="77777777" w:rsidR="00DC7790" w:rsidRDefault="00DC7790" w:rsidP="00DC7790">
      <w:pPr>
        <w:ind w:left="360"/>
      </w:pPr>
      <w:r>
        <w:rPr>
          <w:b/>
        </w:rPr>
        <w:t>Metric</w:t>
      </w:r>
      <w:r>
        <w:t>: Percentage of students reached by the program</w:t>
      </w:r>
    </w:p>
    <w:p w14:paraId="630E856D" w14:textId="77777777" w:rsidR="00DC7790" w:rsidRDefault="00DC7790" w:rsidP="00DC7790">
      <w:pPr>
        <w:ind w:left="360"/>
      </w:pPr>
    </w:p>
    <w:p w14:paraId="3F218382" w14:textId="77777777" w:rsidR="00DC7790" w:rsidRPr="00DC7790" w:rsidRDefault="00DC7790" w:rsidP="00DC7790">
      <w:pPr>
        <w:ind w:left="360"/>
      </w:pPr>
      <w:r>
        <w:rPr>
          <w:b/>
        </w:rPr>
        <w:t>FY 2011</w:t>
      </w:r>
      <w:r>
        <w:t>: 24</w:t>
      </w:r>
    </w:p>
    <w:p w14:paraId="03BEF510" w14:textId="77777777" w:rsidR="006B5C52" w:rsidRPr="006B5C52" w:rsidRDefault="006B5C52" w:rsidP="006B5C52">
      <w:pPr>
        <w:pStyle w:val="BodyText"/>
        <w:spacing w:after="0"/>
        <w:rPr>
          <w:b/>
        </w:rPr>
      </w:pPr>
    </w:p>
    <w:p w14:paraId="4FCC0A54" w14:textId="77777777" w:rsidR="006B5C52" w:rsidRDefault="006B5C52" w:rsidP="00D2451E">
      <w:pPr>
        <w:pStyle w:val="BodyText"/>
      </w:pPr>
    </w:p>
    <w:p w14:paraId="61B51619" w14:textId="77777777" w:rsidR="006B5C52" w:rsidRDefault="006B5C52" w:rsidP="00D2451E">
      <w:pPr>
        <w:pStyle w:val="BodyText"/>
      </w:pPr>
    </w:p>
    <w:p w14:paraId="7B1DB843" w14:textId="77777777" w:rsidR="00DC7790" w:rsidRDefault="00DC7790" w:rsidP="00D2451E">
      <w:pPr>
        <w:pStyle w:val="BodyText"/>
      </w:pPr>
    </w:p>
    <w:p w14:paraId="3E32D3DB" w14:textId="77777777" w:rsidR="00DC7790" w:rsidRDefault="00DC7790" w:rsidP="00D2451E">
      <w:pPr>
        <w:pStyle w:val="BodyText"/>
      </w:pPr>
    </w:p>
    <w:p w14:paraId="3EF65997" w14:textId="77777777" w:rsidR="00DC7790" w:rsidRDefault="00DC7790" w:rsidP="00D2451E">
      <w:pPr>
        <w:pStyle w:val="BodyText"/>
      </w:pPr>
    </w:p>
    <w:p w14:paraId="0BD7D851" w14:textId="77777777" w:rsidR="00DC7790" w:rsidRDefault="00DC7790" w:rsidP="00D2451E">
      <w:pPr>
        <w:pStyle w:val="BodyText"/>
      </w:pPr>
    </w:p>
    <w:p w14:paraId="72924276" w14:textId="77777777" w:rsidR="00DC7790" w:rsidRDefault="00DC7790" w:rsidP="00D2451E">
      <w:pPr>
        <w:pStyle w:val="BodyText"/>
      </w:pPr>
    </w:p>
    <w:p w14:paraId="700C9B0E" w14:textId="77777777" w:rsidR="00DC7790" w:rsidRDefault="00DC7790" w:rsidP="00D2451E">
      <w:pPr>
        <w:pStyle w:val="BodyText"/>
      </w:pPr>
    </w:p>
    <w:p w14:paraId="2EA56165" w14:textId="77777777" w:rsidR="00DC7790" w:rsidRDefault="00DC7790" w:rsidP="00D2451E">
      <w:pPr>
        <w:pStyle w:val="BodyText"/>
      </w:pPr>
    </w:p>
    <w:p w14:paraId="19963C88" w14:textId="77777777" w:rsidR="00DC7790" w:rsidRDefault="00DC7790" w:rsidP="00D2451E">
      <w:pPr>
        <w:pStyle w:val="BodyText"/>
      </w:pPr>
    </w:p>
    <w:p w14:paraId="339CE2E8" w14:textId="77777777" w:rsidR="00DC7790" w:rsidRDefault="00DC7790" w:rsidP="00D2451E">
      <w:pPr>
        <w:pStyle w:val="BodyText"/>
      </w:pPr>
    </w:p>
    <w:p w14:paraId="20BEA746" w14:textId="77777777" w:rsidR="00D46E24" w:rsidRDefault="00D46E24" w:rsidP="00D2451E">
      <w:pPr>
        <w:pStyle w:val="BodyText"/>
      </w:pPr>
    </w:p>
    <w:p w14:paraId="24B9AC49" w14:textId="77777777" w:rsidR="00DC7790" w:rsidRDefault="00DC7790" w:rsidP="00D2451E">
      <w:pPr>
        <w:pStyle w:val="BodyText"/>
      </w:pPr>
    </w:p>
    <w:p w14:paraId="0213235F" w14:textId="77777777" w:rsidR="00DC7790" w:rsidRDefault="00DC7790" w:rsidP="00DC7790">
      <w:pPr>
        <w:pStyle w:val="Heading1"/>
        <w:spacing w:after="0"/>
      </w:pPr>
      <w:r>
        <w:lastRenderedPageBreak/>
        <w:t xml:space="preserve">Campus Sustainability Week </w:t>
      </w:r>
    </w:p>
    <w:p w14:paraId="3340A57D" w14:textId="77777777" w:rsidR="00DC7790" w:rsidRDefault="00DC7790" w:rsidP="00DC7790">
      <w:pPr>
        <w:pStyle w:val="BodyText"/>
        <w:spacing w:after="0"/>
        <w:ind w:firstLine="0"/>
      </w:pPr>
    </w:p>
    <w:p w14:paraId="52198C2C" w14:textId="77777777" w:rsidR="00DC7790" w:rsidRDefault="00DC7790" w:rsidP="00DC7790">
      <w:pPr>
        <w:pStyle w:val="BodyText"/>
        <w:spacing w:after="0"/>
        <w:rPr>
          <w:b/>
        </w:rPr>
      </w:pPr>
      <w:r>
        <w:rPr>
          <w:b/>
        </w:rPr>
        <w:t>Jennifer Jordan</w:t>
      </w:r>
    </w:p>
    <w:p w14:paraId="392343B5" w14:textId="77777777" w:rsidR="00DC7790" w:rsidRDefault="00DC7790" w:rsidP="00DC7790">
      <w:pPr>
        <w:pStyle w:val="BodyText"/>
        <w:spacing w:after="0"/>
        <w:rPr>
          <w:b/>
        </w:rPr>
      </w:pPr>
    </w:p>
    <w:p w14:paraId="18E95AC9" w14:textId="77777777" w:rsidR="00DC7790" w:rsidRDefault="00DC7790" w:rsidP="00DC7790">
      <w:pPr>
        <w:pStyle w:val="BodyText"/>
        <w:spacing w:after="0"/>
        <w:rPr>
          <w:b/>
        </w:rPr>
      </w:pPr>
      <w:r>
        <w:rPr>
          <w:b/>
        </w:rPr>
        <w:t>Objective 1.2</w:t>
      </w:r>
    </w:p>
    <w:p w14:paraId="4B4C974D" w14:textId="77777777" w:rsidR="00DC7790" w:rsidRDefault="00DC7790" w:rsidP="00DC7790">
      <w:pPr>
        <w:pStyle w:val="BodyText"/>
        <w:spacing w:after="0"/>
        <w:rPr>
          <w:b/>
        </w:rPr>
      </w:pPr>
      <w:r>
        <w:rPr>
          <w:b/>
        </w:rPr>
        <w:t>Strategy 1.2a</w:t>
      </w:r>
    </w:p>
    <w:p w14:paraId="54554D59" w14:textId="77777777" w:rsidR="00DC7790" w:rsidRDefault="00DC7790" w:rsidP="00DC7790">
      <w:pPr>
        <w:pStyle w:val="BodyText"/>
        <w:spacing w:after="0"/>
        <w:rPr>
          <w:b/>
        </w:rPr>
      </w:pPr>
    </w:p>
    <w:p w14:paraId="67852A25" w14:textId="77777777" w:rsidR="00DC7790" w:rsidRDefault="00DC7790" w:rsidP="00DC7790">
      <w:pPr>
        <w:pStyle w:val="BodyText"/>
        <w:spacing w:after="0"/>
      </w:pPr>
      <w:r>
        <w:t>Hold annual Campus Sustainability Week activities.</w:t>
      </w:r>
    </w:p>
    <w:p w14:paraId="7AAEACF9" w14:textId="77777777" w:rsidR="00DC7790" w:rsidRDefault="00DC7790" w:rsidP="00DC7790">
      <w:pPr>
        <w:pStyle w:val="BodyText"/>
        <w:spacing w:after="0"/>
      </w:pPr>
    </w:p>
    <w:p w14:paraId="1A2EBD01" w14:textId="77777777" w:rsidR="00DC7790" w:rsidRDefault="00DC7790" w:rsidP="00DC7790">
      <w:pPr>
        <w:ind w:left="360"/>
      </w:pPr>
      <w:r>
        <w:rPr>
          <w:b/>
        </w:rPr>
        <w:t>Report</w:t>
      </w:r>
      <w:r>
        <w:t xml:space="preserve">:  For Campus Sustainability Week 2010, there were many different events throughout the week, including TEDxGrand Valley, the cookoff, Make a Difference Day, and the Sustainability Champions Awards Breakfast, just to name a few.  Two of the largest student supportive events were TEDxGrand Valley and Make a Difference Day.  TEDxGrand Valley, an independently organized TED events, hosted a series of speakers shared prepared short talks – noted at 18 minutes or less – about sustainability (150 in attendance).  James Kofi-Annan, a child trafficking survivor, gave a separate presentation to about 150.   Make a Difference Day is a day for students, faculty, and staff to give back to the Grand Rapids community.  300 were in attendance for the 2010 Make a Difference Day.  Sustainability truly was a grand tradition for Grand Valley’s 50th Anniversary and Campus Sustainability Week 2010. </w:t>
      </w:r>
    </w:p>
    <w:p w14:paraId="0E157C40" w14:textId="77777777" w:rsidR="00DC7790" w:rsidRDefault="00DC7790" w:rsidP="00DC7790"/>
    <w:p w14:paraId="694C4F28" w14:textId="77777777" w:rsidR="00DC7790" w:rsidRDefault="00DC7790" w:rsidP="00DC7790">
      <w:pPr>
        <w:ind w:left="360"/>
      </w:pPr>
      <w:r>
        <w:t xml:space="preserve">For Campus Sustainability Week 2011, we challenge students to try to live a low impact life for one week through the No Impact Experiment, which is a program based off of Colin Beavan’s No Impact Man.  Each day, students, faculty, and staff will build upon daily challenges, starting with lowering their consumption on Sunday to unplugging and relaxing on the following Sunday.  Main events are planned throughout the week, with smaller events on the Allendale and DeVos campuses.   </w:t>
      </w:r>
    </w:p>
    <w:p w14:paraId="2F859C4E" w14:textId="77777777" w:rsidR="00DC7790" w:rsidRDefault="00DC7790" w:rsidP="00DC7790">
      <w:pPr>
        <w:ind w:left="360"/>
      </w:pPr>
    </w:p>
    <w:p w14:paraId="33CA2FF5" w14:textId="77777777" w:rsidR="00DC7790" w:rsidRDefault="00DC7790" w:rsidP="00DC7790">
      <w:pPr>
        <w:ind w:left="360"/>
      </w:pPr>
      <w:r>
        <w:rPr>
          <w:b/>
        </w:rPr>
        <w:t>Metric</w:t>
      </w:r>
      <w:r>
        <w:t>:  Cumulative number of students participating on CSW events.</w:t>
      </w:r>
    </w:p>
    <w:p w14:paraId="6E9E98C0" w14:textId="77777777" w:rsidR="00DC7790" w:rsidRDefault="00DC7790" w:rsidP="00DC7790">
      <w:pPr>
        <w:ind w:left="360"/>
      </w:pPr>
    </w:p>
    <w:p w14:paraId="5556FA48" w14:textId="77777777" w:rsidR="00DC7790" w:rsidRPr="00DC7790" w:rsidRDefault="00DC7790" w:rsidP="00DC7790">
      <w:pPr>
        <w:ind w:left="360"/>
      </w:pPr>
      <w:r>
        <w:rPr>
          <w:b/>
        </w:rPr>
        <w:t>FY 2010</w:t>
      </w:r>
      <w:r>
        <w:t>:  600 participants</w:t>
      </w:r>
    </w:p>
    <w:p w14:paraId="04CC71CE" w14:textId="77777777" w:rsidR="00DC7790" w:rsidRPr="00DC7790" w:rsidRDefault="00DC7790" w:rsidP="00DC7790">
      <w:pPr>
        <w:pStyle w:val="BodyText"/>
        <w:spacing w:after="0"/>
      </w:pPr>
    </w:p>
    <w:p w14:paraId="3236908D" w14:textId="77777777" w:rsidR="00084FC6" w:rsidRDefault="00084FC6" w:rsidP="00D2451E">
      <w:pPr>
        <w:pStyle w:val="BodyText"/>
      </w:pPr>
    </w:p>
    <w:p w14:paraId="72544B35" w14:textId="77777777" w:rsidR="00084FC6" w:rsidRDefault="00084FC6" w:rsidP="00D2451E">
      <w:pPr>
        <w:pStyle w:val="BodyText"/>
      </w:pPr>
    </w:p>
    <w:p w14:paraId="26D6363A" w14:textId="77777777" w:rsidR="00084FC6" w:rsidRDefault="00084FC6" w:rsidP="00D2451E">
      <w:pPr>
        <w:pStyle w:val="BodyText"/>
      </w:pPr>
    </w:p>
    <w:p w14:paraId="02EB2039" w14:textId="77777777" w:rsidR="00084FC6" w:rsidRDefault="00084FC6" w:rsidP="00D2451E">
      <w:pPr>
        <w:pStyle w:val="BodyText"/>
      </w:pPr>
    </w:p>
    <w:p w14:paraId="113FD352" w14:textId="77777777" w:rsidR="00084FC6" w:rsidRDefault="00084FC6" w:rsidP="00D2451E">
      <w:pPr>
        <w:pStyle w:val="BodyText"/>
      </w:pPr>
    </w:p>
    <w:p w14:paraId="589AB580" w14:textId="77777777" w:rsidR="00084FC6" w:rsidRDefault="00084FC6" w:rsidP="00D2451E">
      <w:pPr>
        <w:pStyle w:val="BodyText"/>
      </w:pPr>
    </w:p>
    <w:p w14:paraId="4231CFA2" w14:textId="77777777" w:rsidR="00084FC6" w:rsidRDefault="00084FC6" w:rsidP="00D2451E">
      <w:pPr>
        <w:pStyle w:val="BodyText"/>
      </w:pPr>
    </w:p>
    <w:p w14:paraId="0BF7556B" w14:textId="77777777" w:rsidR="00084FC6" w:rsidRDefault="00084FC6" w:rsidP="00D2451E">
      <w:pPr>
        <w:pStyle w:val="BodyText"/>
      </w:pPr>
    </w:p>
    <w:p w14:paraId="2A949C00" w14:textId="77777777" w:rsidR="00084FC6" w:rsidRDefault="00084FC6" w:rsidP="00D2451E">
      <w:pPr>
        <w:pStyle w:val="BodyText"/>
      </w:pPr>
    </w:p>
    <w:p w14:paraId="4D23E1E6" w14:textId="77777777" w:rsidR="00D46E24" w:rsidRDefault="00D46E24" w:rsidP="00D2451E">
      <w:pPr>
        <w:pStyle w:val="BodyText"/>
      </w:pPr>
    </w:p>
    <w:p w14:paraId="22317355" w14:textId="77777777" w:rsidR="00DC7790" w:rsidRDefault="00DC7790" w:rsidP="00D2451E">
      <w:pPr>
        <w:pStyle w:val="BodyText"/>
      </w:pPr>
    </w:p>
    <w:p w14:paraId="4895ADB9" w14:textId="5399E3DB" w:rsidR="00641A42" w:rsidRDefault="00641A42" w:rsidP="00641A42">
      <w:pPr>
        <w:pStyle w:val="Heading1"/>
        <w:spacing w:after="0"/>
      </w:pPr>
      <w:r>
        <w:lastRenderedPageBreak/>
        <w:t>Sustainability speakers</w:t>
      </w:r>
    </w:p>
    <w:p w14:paraId="3136739D" w14:textId="77777777" w:rsidR="00641A42" w:rsidRDefault="00641A42" w:rsidP="00641A42">
      <w:pPr>
        <w:pStyle w:val="BodyText"/>
        <w:spacing w:after="0"/>
        <w:ind w:firstLine="0"/>
      </w:pPr>
    </w:p>
    <w:p w14:paraId="10FE2CF9" w14:textId="77777777" w:rsidR="00641A42" w:rsidRDefault="00641A42" w:rsidP="00641A42">
      <w:pPr>
        <w:pStyle w:val="BodyText"/>
        <w:spacing w:after="0"/>
        <w:rPr>
          <w:b/>
        </w:rPr>
      </w:pPr>
      <w:r>
        <w:rPr>
          <w:b/>
        </w:rPr>
        <w:t>Norman Christopher</w:t>
      </w:r>
    </w:p>
    <w:p w14:paraId="02100542" w14:textId="77777777" w:rsidR="00641A42" w:rsidRDefault="00641A42" w:rsidP="00641A42">
      <w:pPr>
        <w:pStyle w:val="BodyText"/>
        <w:spacing w:after="0"/>
        <w:ind w:firstLine="0"/>
        <w:rPr>
          <w:b/>
        </w:rPr>
      </w:pPr>
    </w:p>
    <w:p w14:paraId="3BA65C51" w14:textId="5F97DA38" w:rsidR="00641A42" w:rsidRDefault="00641A42" w:rsidP="00641A42">
      <w:pPr>
        <w:pStyle w:val="BodyText"/>
        <w:spacing w:after="0"/>
        <w:rPr>
          <w:b/>
        </w:rPr>
      </w:pPr>
      <w:r>
        <w:rPr>
          <w:b/>
        </w:rPr>
        <w:t>Objective 1.2</w:t>
      </w:r>
    </w:p>
    <w:p w14:paraId="783050C3" w14:textId="6CAC6465" w:rsidR="00641A42" w:rsidRDefault="00641A42" w:rsidP="00641A42">
      <w:pPr>
        <w:pStyle w:val="BodyText"/>
        <w:spacing w:after="0"/>
        <w:rPr>
          <w:b/>
        </w:rPr>
      </w:pPr>
      <w:r>
        <w:rPr>
          <w:b/>
        </w:rPr>
        <w:t>Strategy 1.2b</w:t>
      </w:r>
    </w:p>
    <w:p w14:paraId="709748AA" w14:textId="77777777" w:rsidR="00641A42" w:rsidRDefault="00641A42" w:rsidP="00641A42">
      <w:pPr>
        <w:pStyle w:val="BodyText"/>
        <w:spacing w:after="0"/>
        <w:ind w:firstLine="0"/>
        <w:rPr>
          <w:b/>
        </w:rPr>
      </w:pPr>
    </w:p>
    <w:p w14:paraId="76CB9D76" w14:textId="60694DCF" w:rsidR="00641A42" w:rsidRDefault="00641A42" w:rsidP="00641A42">
      <w:pPr>
        <w:pStyle w:val="BodyText"/>
        <w:spacing w:after="0"/>
        <w:ind w:left="360" w:firstLine="0"/>
      </w:pPr>
      <w:r>
        <w:t>Partner with GVSU colleges and other institutions of higher learning to host sustainability speakers</w:t>
      </w:r>
    </w:p>
    <w:p w14:paraId="7C64B3DF" w14:textId="77777777" w:rsidR="00641A42" w:rsidRDefault="00641A42" w:rsidP="00641A42">
      <w:pPr>
        <w:pStyle w:val="BodyText"/>
        <w:spacing w:after="0"/>
      </w:pPr>
    </w:p>
    <w:p w14:paraId="3860A25C" w14:textId="1B4092F1" w:rsidR="00641A42" w:rsidRDefault="00641A42" w:rsidP="00641A42">
      <w:pPr>
        <w:ind w:left="360"/>
      </w:pPr>
      <w:r w:rsidRPr="006B5C52">
        <w:rPr>
          <w:b/>
        </w:rPr>
        <w:t>Report</w:t>
      </w:r>
      <w:r w:rsidRPr="00387102">
        <w:t xml:space="preserve">: </w:t>
      </w:r>
      <w:r>
        <w:t xml:space="preserve">Approximately 150 students were </w:t>
      </w:r>
      <w:r w:rsidR="00126460">
        <w:t xml:space="preserve">present at the combined events of the Grand Rapids Community College Libuse </w:t>
      </w:r>
      <w:r w:rsidR="00425E22">
        <w:t xml:space="preserve">Binder </w:t>
      </w:r>
      <w:r w:rsidR="00126460">
        <w:t>Events.</w:t>
      </w:r>
    </w:p>
    <w:p w14:paraId="7E9D8354" w14:textId="77777777" w:rsidR="00126460" w:rsidRDefault="00126460" w:rsidP="00641A42">
      <w:pPr>
        <w:ind w:left="360"/>
      </w:pPr>
    </w:p>
    <w:p w14:paraId="2CBF442F" w14:textId="77777777" w:rsidR="00126460" w:rsidRDefault="00126460" w:rsidP="00641A42">
      <w:pPr>
        <w:ind w:left="360"/>
      </w:pPr>
    </w:p>
    <w:p w14:paraId="40A79D1C" w14:textId="77777777" w:rsidR="00126460" w:rsidRDefault="00126460" w:rsidP="00641A42">
      <w:pPr>
        <w:ind w:left="360"/>
      </w:pPr>
    </w:p>
    <w:p w14:paraId="7943136F" w14:textId="77777777" w:rsidR="00126460" w:rsidRDefault="00126460" w:rsidP="00641A42">
      <w:pPr>
        <w:ind w:left="360"/>
      </w:pPr>
    </w:p>
    <w:p w14:paraId="1D4D887B" w14:textId="77777777" w:rsidR="00126460" w:rsidRDefault="00126460" w:rsidP="00641A42">
      <w:pPr>
        <w:ind w:left="360"/>
      </w:pPr>
    </w:p>
    <w:p w14:paraId="4279939A" w14:textId="77777777" w:rsidR="00126460" w:rsidRDefault="00126460" w:rsidP="00641A42">
      <w:pPr>
        <w:ind w:left="360"/>
      </w:pPr>
    </w:p>
    <w:p w14:paraId="4D204845" w14:textId="77777777" w:rsidR="00126460" w:rsidRDefault="00126460" w:rsidP="00641A42">
      <w:pPr>
        <w:ind w:left="360"/>
      </w:pPr>
    </w:p>
    <w:p w14:paraId="6A816A49" w14:textId="77777777" w:rsidR="00126460" w:rsidRDefault="00126460" w:rsidP="00641A42">
      <w:pPr>
        <w:ind w:left="360"/>
      </w:pPr>
    </w:p>
    <w:p w14:paraId="01D76FF4" w14:textId="77777777" w:rsidR="00126460" w:rsidRDefault="00126460" w:rsidP="00641A42">
      <w:pPr>
        <w:ind w:left="360"/>
      </w:pPr>
    </w:p>
    <w:p w14:paraId="40EE99AA" w14:textId="77777777" w:rsidR="00126460" w:rsidRDefault="00126460" w:rsidP="00641A42">
      <w:pPr>
        <w:ind w:left="360"/>
      </w:pPr>
    </w:p>
    <w:p w14:paraId="1C89E72E" w14:textId="77777777" w:rsidR="00126460" w:rsidRDefault="00126460" w:rsidP="00641A42">
      <w:pPr>
        <w:ind w:left="360"/>
      </w:pPr>
    </w:p>
    <w:p w14:paraId="717680B6" w14:textId="77777777" w:rsidR="00126460" w:rsidRDefault="00126460" w:rsidP="00641A42">
      <w:pPr>
        <w:ind w:left="360"/>
      </w:pPr>
    </w:p>
    <w:p w14:paraId="6A34BE60" w14:textId="77777777" w:rsidR="00126460" w:rsidRDefault="00126460" w:rsidP="00641A42">
      <w:pPr>
        <w:ind w:left="360"/>
      </w:pPr>
    </w:p>
    <w:p w14:paraId="04785740" w14:textId="77777777" w:rsidR="00126460" w:rsidRDefault="00126460" w:rsidP="00641A42">
      <w:pPr>
        <w:ind w:left="360"/>
      </w:pPr>
    </w:p>
    <w:p w14:paraId="17B7D4B8" w14:textId="77777777" w:rsidR="00126460" w:rsidRDefault="00126460" w:rsidP="00641A42">
      <w:pPr>
        <w:ind w:left="360"/>
      </w:pPr>
    </w:p>
    <w:p w14:paraId="02685F9A" w14:textId="77777777" w:rsidR="00126460" w:rsidRDefault="00126460" w:rsidP="00641A42">
      <w:pPr>
        <w:ind w:left="360"/>
      </w:pPr>
    </w:p>
    <w:p w14:paraId="792858BB" w14:textId="77777777" w:rsidR="00126460" w:rsidRDefault="00126460" w:rsidP="00641A42">
      <w:pPr>
        <w:ind w:left="360"/>
      </w:pPr>
    </w:p>
    <w:p w14:paraId="1BE0EA36" w14:textId="77777777" w:rsidR="00126460" w:rsidRDefault="00126460" w:rsidP="00641A42">
      <w:pPr>
        <w:ind w:left="360"/>
      </w:pPr>
    </w:p>
    <w:p w14:paraId="1E85CFCB" w14:textId="77777777" w:rsidR="00126460" w:rsidRDefault="00126460" w:rsidP="00641A42">
      <w:pPr>
        <w:ind w:left="360"/>
      </w:pPr>
    </w:p>
    <w:p w14:paraId="0E815EBD" w14:textId="77777777" w:rsidR="00126460" w:rsidRDefault="00126460" w:rsidP="00641A42">
      <w:pPr>
        <w:ind w:left="360"/>
      </w:pPr>
    </w:p>
    <w:p w14:paraId="141C30C9" w14:textId="77777777" w:rsidR="00126460" w:rsidRDefault="00126460" w:rsidP="00641A42">
      <w:pPr>
        <w:ind w:left="360"/>
      </w:pPr>
    </w:p>
    <w:p w14:paraId="1888445F" w14:textId="77777777" w:rsidR="00126460" w:rsidRDefault="00126460" w:rsidP="00641A42">
      <w:pPr>
        <w:ind w:left="360"/>
      </w:pPr>
    </w:p>
    <w:p w14:paraId="3EB3B093" w14:textId="77777777" w:rsidR="00126460" w:rsidRDefault="00126460" w:rsidP="00641A42">
      <w:pPr>
        <w:ind w:left="360"/>
      </w:pPr>
    </w:p>
    <w:p w14:paraId="0E89DCDC" w14:textId="77777777" w:rsidR="00126460" w:rsidRDefault="00126460" w:rsidP="00641A42">
      <w:pPr>
        <w:ind w:left="360"/>
      </w:pPr>
    </w:p>
    <w:p w14:paraId="59EA9526" w14:textId="77777777" w:rsidR="00126460" w:rsidRDefault="00126460" w:rsidP="00641A42">
      <w:pPr>
        <w:ind w:left="360"/>
      </w:pPr>
    </w:p>
    <w:p w14:paraId="1768B99C" w14:textId="77777777" w:rsidR="00126460" w:rsidRDefault="00126460" w:rsidP="00641A42">
      <w:pPr>
        <w:ind w:left="360"/>
      </w:pPr>
    </w:p>
    <w:p w14:paraId="27A5513E" w14:textId="77777777" w:rsidR="00126460" w:rsidRDefault="00126460" w:rsidP="00641A42">
      <w:pPr>
        <w:ind w:left="360"/>
      </w:pPr>
    </w:p>
    <w:p w14:paraId="0C2A7A83" w14:textId="77777777" w:rsidR="00126460" w:rsidRDefault="00126460" w:rsidP="00641A42">
      <w:pPr>
        <w:ind w:left="360"/>
      </w:pPr>
    </w:p>
    <w:p w14:paraId="54AAB5E7" w14:textId="77777777" w:rsidR="00126460" w:rsidRDefault="00126460" w:rsidP="00641A42">
      <w:pPr>
        <w:ind w:left="360"/>
      </w:pPr>
    </w:p>
    <w:p w14:paraId="34112F3E" w14:textId="77777777" w:rsidR="00126460" w:rsidRDefault="00126460" w:rsidP="00641A42">
      <w:pPr>
        <w:ind w:left="360"/>
      </w:pPr>
    </w:p>
    <w:p w14:paraId="124E2C93" w14:textId="77777777" w:rsidR="00126460" w:rsidRDefault="00126460" w:rsidP="00641A42">
      <w:pPr>
        <w:ind w:left="360"/>
      </w:pPr>
    </w:p>
    <w:p w14:paraId="5C10CF14" w14:textId="77777777" w:rsidR="00126460" w:rsidRDefault="00126460" w:rsidP="00641A42">
      <w:pPr>
        <w:ind w:left="360"/>
      </w:pPr>
    </w:p>
    <w:p w14:paraId="0BE51DA4" w14:textId="77777777" w:rsidR="00126460" w:rsidRDefault="00126460" w:rsidP="00641A42">
      <w:pPr>
        <w:ind w:left="360"/>
      </w:pPr>
    </w:p>
    <w:p w14:paraId="749E1A9B" w14:textId="77777777" w:rsidR="00D46E24" w:rsidRDefault="00D46E24" w:rsidP="00641A42">
      <w:pPr>
        <w:ind w:left="360"/>
      </w:pPr>
    </w:p>
    <w:p w14:paraId="6FAEDB37" w14:textId="77777777" w:rsidR="00126460" w:rsidRDefault="00126460" w:rsidP="00641A42">
      <w:pPr>
        <w:ind w:left="360"/>
      </w:pPr>
    </w:p>
    <w:p w14:paraId="221CC77E" w14:textId="77777777" w:rsidR="00126460" w:rsidRDefault="00126460" w:rsidP="00641A42">
      <w:pPr>
        <w:ind w:left="360"/>
      </w:pPr>
    </w:p>
    <w:p w14:paraId="445B273D" w14:textId="54F0E9D1" w:rsidR="00641A42" w:rsidRDefault="00641A42" w:rsidP="00D2451E">
      <w:pPr>
        <w:pStyle w:val="BodyText"/>
      </w:pPr>
    </w:p>
    <w:p w14:paraId="30BEA08D" w14:textId="77777777" w:rsidR="00A57FC5" w:rsidRDefault="00A57FC5" w:rsidP="00D2451E">
      <w:pPr>
        <w:pStyle w:val="BodyText"/>
      </w:pPr>
    </w:p>
    <w:p w14:paraId="5E225AB8" w14:textId="77777777" w:rsidR="00DC7790" w:rsidRDefault="00DC7790" w:rsidP="00DC7790">
      <w:pPr>
        <w:pStyle w:val="Heading1"/>
        <w:spacing w:after="0"/>
      </w:pPr>
      <w:r>
        <w:lastRenderedPageBreak/>
        <w:t>Campus Sustainability Calendar</w:t>
      </w:r>
    </w:p>
    <w:p w14:paraId="66FF32B0" w14:textId="77777777" w:rsidR="00DC7790" w:rsidRDefault="00DC7790" w:rsidP="00DC7790">
      <w:pPr>
        <w:pStyle w:val="BodyText"/>
        <w:spacing w:after="0"/>
        <w:ind w:firstLine="0"/>
      </w:pPr>
    </w:p>
    <w:p w14:paraId="67486EB7" w14:textId="77777777" w:rsidR="00DC7790" w:rsidRDefault="00DC7790" w:rsidP="00DC7790">
      <w:pPr>
        <w:pStyle w:val="BodyText"/>
        <w:spacing w:after="0"/>
        <w:rPr>
          <w:b/>
        </w:rPr>
      </w:pPr>
      <w:r>
        <w:rPr>
          <w:b/>
        </w:rPr>
        <w:t>Bart Bartels and Andrea Marz</w:t>
      </w:r>
    </w:p>
    <w:p w14:paraId="60CC4815" w14:textId="77777777" w:rsidR="00DC7790" w:rsidRDefault="00DC7790" w:rsidP="00DC7790">
      <w:pPr>
        <w:pStyle w:val="BodyText"/>
        <w:spacing w:after="0"/>
        <w:rPr>
          <w:b/>
        </w:rPr>
      </w:pPr>
    </w:p>
    <w:p w14:paraId="17F63329" w14:textId="77777777" w:rsidR="00DC7790" w:rsidRDefault="00DC7790" w:rsidP="00DC7790">
      <w:pPr>
        <w:pStyle w:val="BodyText"/>
        <w:spacing w:after="0"/>
        <w:rPr>
          <w:b/>
        </w:rPr>
      </w:pPr>
      <w:r>
        <w:rPr>
          <w:b/>
        </w:rPr>
        <w:t>Goal 1</w:t>
      </w:r>
    </w:p>
    <w:p w14:paraId="5B156417" w14:textId="77777777" w:rsidR="00DC7790" w:rsidRDefault="00DC7790" w:rsidP="00DC7790">
      <w:pPr>
        <w:pStyle w:val="BodyText"/>
        <w:spacing w:after="0"/>
        <w:rPr>
          <w:b/>
        </w:rPr>
      </w:pPr>
      <w:r>
        <w:rPr>
          <w:b/>
        </w:rPr>
        <w:t>Objective 1.2</w:t>
      </w:r>
    </w:p>
    <w:p w14:paraId="5EADA909" w14:textId="77777777" w:rsidR="00DC7790" w:rsidRDefault="00DC7790" w:rsidP="00DC7790">
      <w:pPr>
        <w:pStyle w:val="BodyText"/>
        <w:spacing w:after="0"/>
        <w:rPr>
          <w:b/>
        </w:rPr>
      </w:pPr>
      <w:r>
        <w:rPr>
          <w:b/>
        </w:rPr>
        <w:t>Strategy 1.2c</w:t>
      </w:r>
    </w:p>
    <w:p w14:paraId="473AA093" w14:textId="77777777" w:rsidR="00DC7790" w:rsidRDefault="00DC7790" w:rsidP="00DC7790">
      <w:pPr>
        <w:pStyle w:val="BodyText"/>
        <w:spacing w:after="0"/>
        <w:rPr>
          <w:b/>
        </w:rPr>
      </w:pPr>
    </w:p>
    <w:p w14:paraId="2F2F0D3B" w14:textId="3C29B23E" w:rsidR="00DC7790" w:rsidRDefault="00B61457" w:rsidP="00B61457">
      <w:pPr>
        <w:pStyle w:val="BodyText"/>
        <w:spacing w:after="0"/>
        <w:ind w:left="360" w:firstLine="0"/>
      </w:pPr>
      <w:r>
        <w:t>Develop and maintain an overall annual Campus Sustainable Activities calendar and r</w:t>
      </w:r>
      <w:r w:rsidR="00DC7790">
        <w:t>eview each year to assess adequate coverage.</w:t>
      </w:r>
    </w:p>
    <w:p w14:paraId="3B1B6481" w14:textId="77777777" w:rsidR="00DC7790" w:rsidRDefault="00DC7790" w:rsidP="00DC7790">
      <w:pPr>
        <w:pStyle w:val="BodyText"/>
        <w:spacing w:after="0"/>
      </w:pPr>
    </w:p>
    <w:p w14:paraId="24EB7B10" w14:textId="77777777" w:rsidR="00DC7790" w:rsidRDefault="00DC7790" w:rsidP="00DC7790">
      <w:pPr>
        <w:ind w:left="360"/>
      </w:pPr>
      <w:r>
        <w:rPr>
          <w:b/>
        </w:rPr>
        <w:t>Report</w:t>
      </w:r>
      <w:r>
        <w:t xml:space="preserve">:  Worked with the web team to have an RSS feed of any event entered on the GVSU campus calendar that has a sustainability category to post to our homepage. This allows for the sustainability events to be auto generated on the SCDI home page. Even if we are not aware of a sustainability event, if they select that it is sustainability related when they post it to the GVSU campus calendar, it will post on our website. </w:t>
      </w:r>
    </w:p>
    <w:p w14:paraId="78DCD240" w14:textId="77777777" w:rsidR="00DC7790" w:rsidRDefault="00DC7790" w:rsidP="00DC7790"/>
    <w:p w14:paraId="4A7ADF5B" w14:textId="77777777" w:rsidR="00DC7790" w:rsidRDefault="00DC7790" w:rsidP="00DC7790">
      <w:pPr>
        <w:ind w:left="360"/>
      </w:pPr>
      <w:r>
        <w:t>Also, utilizing Basecamp for external events, conferences and speaking engagements for SCDI team members.</w:t>
      </w:r>
    </w:p>
    <w:p w14:paraId="66D77482" w14:textId="77777777" w:rsidR="00DC7790" w:rsidRDefault="00DC7790" w:rsidP="00DC7790">
      <w:pPr>
        <w:pStyle w:val="BodyText"/>
        <w:spacing w:after="0"/>
      </w:pPr>
    </w:p>
    <w:p w14:paraId="729D7FE2" w14:textId="77777777" w:rsidR="00DC7790" w:rsidRDefault="00DC7790" w:rsidP="00DC7790">
      <w:pPr>
        <w:pStyle w:val="BodyText"/>
        <w:spacing w:after="0"/>
      </w:pPr>
    </w:p>
    <w:p w14:paraId="1F3FE715" w14:textId="77777777" w:rsidR="00DC7790" w:rsidRDefault="00DC7790" w:rsidP="00DC7790">
      <w:pPr>
        <w:pStyle w:val="BodyText"/>
        <w:spacing w:after="0"/>
      </w:pPr>
    </w:p>
    <w:p w14:paraId="7190CC58" w14:textId="77777777" w:rsidR="00DC7790" w:rsidRDefault="00DC7790" w:rsidP="00DC7790">
      <w:pPr>
        <w:pStyle w:val="BodyText"/>
        <w:spacing w:after="0"/>
      </w:pPr>
    </w:p>
    <w:p w14:paraId="5AFC4341" w14:textId="77777777" w:rsidR="00DC7790" w:rsidRDefault="00DC7790" w:rsidP="00DC7790">
      <w:pPr>
        <w:pStyle w:val="BodyText"/>
        <w:spacing w:after="0"/>
      </w:pPr>
    </w:p>
    <w:p w14:paraId="1AACF50C" w14:textId="77777777" w:rsidR="00DC7790" w:rsidRDefault="00DC7790" w:rsidP="00DC7790">
      <w:pPr>
        <w:pStyle w:val="BodyText"/>
        <w:spacing w:after="0"/>
      </w:pPr>
    </w:p>
    <w:p w14:paraId="78419E6E" w14:textId="77777777" w:rsidR="00DC7790" w:rsidRDefault="00DC7790" w:rsidP="00DC7790">
      <w:pPr>
        <w:pStyle w:val="BodyText"/>
        <w:spacing w:after="0"/>
      </w:pPr>
    </w:p>
    <w:p w14:paraId="0867D056" w14:textId="77777777" w:rsidR="00DC7790" w:rsidRDefault="00DC7790" w:rsidP="00DC7790">
      <w:pPr>
        <w:pStyle w:val="BodyText"/>
        <w:spacing w:after="0"/>
      </w:pPr>
    </w:p>
    <w:p w14:paraId="11B015CA" w14:textId="77777777" w:rsidR="00DC7790" w:rsidRDefault="00DC7790" w:rsidP="00DC7790">
      <w:pPr>
        <w:pStyle w:val="BodyText"/>
        <w:spacing w:after="0"/>
      </w:pPr>
    </w:p>
    <w:p w14:paraId="2B408FBF" w14:textId="77777777" w:rsidR="00DC7790" w:rsidRDefault="00DC7790" w:rsidP="00DC7790">
      <w:pPr>
        <w:pStyle w:val="BodyText"/>
        <w:spacing w:after="0"/>
      </w:pPr>
    </w:p>
    <w:p w14:paraId="66D7500D" w14:textId="77777777" w:rsidR="00DC7790" w:rsidRDefault="00DC7790" w:rsidP="00DC7790">
      <w:pPr>
        <w:pStyle w:val="BodyText"/>
        <w:spacing w:after="0"/>
      </w:pPr>
    </w:p>
    <w:p w14:paraId="6D26EF5E" w14:textId="77777777" w:rsidR="00DC7790" w:rsidRDefault="00DC7790" w:rsidP="00DC7790">
      <w:pPr>
        <w:pStyle w:val="BodyText"/>
        <w:spacing w:after="0"/>
      </w:pPr>
    </w:p>
    <w:p w14:paraId="09B9D187" w14:textId="77777777" w:rsidR="00DC7790" w:rsidRDefault="00DC7790" w:rsidP="00DC7790">
      <w:pPr>
        <w:pStyle w:val="BodyText"/>
        <w:spacing w:after="0"/>
      </w:pPr>
    </w:p>
    <w:p w14:paraId="38A7DC92" w14:textId="77777777" w:rsidR="00DC7790" w:rsidRDefault="00DC7790" w:rsidP="00DC7790">
      <w:pPr>
        <w:pStyle w:val="BodyText"/>
        <w:spacing w:after="0"/>
      </w:pPr>
    </w:p>
    <w:p w14:paraId="1AC58D2E" w14:textId="77777777" w:rsidR="00DC7790" w:rsidRDefault="00DC7790" w:rsidP="00DC7790">
      <w:pPr>
        <w:pStyle w:val="BodyText"/>
        <w:spacing w:after="0"/>
      </w:pPr>
    </w:p>
    <w:p w14:paraId="27C5E3C5" w14:textId="77777777" w:rsidR="00DC7790" w:rsidRDefault="00DC7790" w:rsidP="00DC7790">
      <w:pPr>
        <w:pStyle w:val="BodyText"/>
        <w:spacing w:after="0"/>
      </w:pPr>
    </w:p>
    <w:p w14:paraId="6DBFD009" w14:textId="77777777" w:rsidR="00DC7790" w:rsidRDefault="00DC7790" w:rsidP="00DC7790">
      <w:pPr>
        <w:pStyle w:val="BodyText"/>
        <w:spacing w:after="0"/>
      </w:pPr>
    </w:p>
    <w:p w14:paraId="729CD071" w14:textId="77777777" w:rsidR="00DC7790" w:rsidRDefault="00DC7790" w:rsidP="00DC7790">
      <w:pPr>
        <w:pStyle w:val="BodyText"/>
        <w:spacing w:after="0"/>
      </w:pPr>
    </w:p>
    <w:p w14:paraId="04F583E7" w14:textId="77777777" w:rsidR="00DC7790" w:rsidRDefault="00DC7790" w:rsidP="00DC7790">
      <w:pPr>
        <w:pStyle w:val="BodyText"/>
        <w:spacing w:after="0"/>
      </w:pPr>
    </w:p>
    <w:p w14:paraId="59D1EA57" w14:textId="77777777" w:rsidR="00DC7790" w:rsidRDefault="00DC7790" w:rsidP="00DC7790">
      <w:pPr>
        <w:pStyle w:val="BodyText"/>
        <w:spacing w:after="0"/>
      </w:pPr>
    </w:p>
    <w:p w14:paraId="6517F900" w14:textId="77777777" w:rsidR="00DC7790" w:rsidRDefault="00DC7790" w:rsidP="00DC7790">
      <w:pPr>
        <w:pStyle w:val="BodyText"/>
        <w:spacing w:after="0"/>
      </w:pPr>
    </w:p>
    <w:p w14:paraId="63B85654" w14:textId="77777777" w:rsidR="00DC7790" w:rsidRDefault="00DC7790" w:rsidP="00DC7790">
      <w:pPr>
        <w:pStyle w:val="BodyText"/>
        <w:spacing w:after="0"/>
      </w:pPr>
    </w:p>
    <w:p w14:paraId="31D4D2D9" w14:textId="77777777" w:rsidR="00DC7790" w:rsidRDefault="00DC7790" w:rsidP="00DC7790">
      <w:pPr>
        <w:pStyle w:val="BodyText"/>
        <w:spacing w:after="0"/>
      </w:pPr>
    </w:p>
    <w:p w14:paraId="4CA98BC0" w14:textId="77777777" w:rsidR="00DC7790" w:rsidRDefault="00DC7790" w:rsidP="00DC7790">
      <w:pPr>
        <w:pStyle w:val="BodyText"/>
        <w:spacing w:after="0"/>
      </w:pPr>
    </w:p>
    <w:p w14:paraId="1F631214" w14:textId="77777777" w:rsidR="00DC7790" w:rsidRDefault="00DC7790" w:rsidP="00DC7790">
      <w:pPr>
        <w:pStyle w:val="BodyText"/>
        <w:spacing w:after="0"/>
      </w:pPr>
    </w:p>
    <w:p w14:paraId="36B94E20" w14:textId="77777777" w:rsidR="00DC7790" w:rsidRDefault="00DC7790" w:rsidP="00DC7790">
      <w:pPr>
        <w:pStyle w:val="BodyText"/>
        <w:spacing w:after="0"/>
      </w:pPr>
    </w:p>
    <w:p w14:paraId="7DF6F8B0" w14:textId="77777777" w:rsidR="00DC7790" w:rsidRDefault="00DC7790" w:rsidP="00DC7790">
      <w:pPr>
        <w:pStyle w:val="BodyText"/>
        <w:spacing w:after="0"/>
      </w:pPr>
    </w:p>
    <w:p w14:paraId="06AF7AB1" w14:textId="77777777" w:rsidR="00DC7790" w:rsidRDefault="00DC7790" w:rsidP="00DC7790">
      <w:pPr>
        <w:pStyle w:val="BodyText"/>
        <w:spacing w:after="0"/>
      </w:pPr>
    </w:p>
    <w:p w14:paraId="15028A6E" w14:textId="77777777" w:rsidR="00DC7790" w:rsidRDefault="00DC7790" w:rsidP="00DC7790">
      <w:pPr>
        <w:pStyle w:val="BodyText"/>
        <w:spacing w:after="0"/>
      </w:pPr>
    </w:p>
    <w:p w14:paraId="706F9548" w14:textId="77777777" w:rsidR="00D46E24" w:rsidRDefault="00D46E24" w:rsidP="00DC7790">
      <w:pPr>
        <w:pStyle w:val="BodyText"/>
        <w:spacing w:after="0"/>
      </w:pPr>
    </w:p>
    <w:p w14:paraId="1D85654C" w14:textId="77777777" w:rsidR="00DC7790" w:rsidRDefault="00DC7790" w:rsidP="00DC7790">
      <w:pPr>
        <w:pStyle w:val="BodyText"/>
        <w:spacing w:after="0"/>
      </w:pPr>
    </w:p>
    <w:p w14:paraId="218BC517" w14:textId="77777777" w:rsidR="00DC7790" w:rsidRDefault="00DC7790" w:rsidP="00DC7790">
      <w:pPr>
        <w:pStyle w:val="BodyText"/>
        <w:spacing w:after="0"/>
      </w:pPr>
    </w:p>
    <w:p w14:paraId="46659000" w14:textId="640B54DF" w:rsidR="00126460" w:rsidRDefault="00126460" w:rsidP="00B61457">
      <w:pPr>
        <w:pStyle w:val="Heading1"/>
        <w:spacing w:after="0"/>
      </w:pPr>
      <w:r>
        <w:lastRenderedPageBreak/>
        <w:t>sustainable development certificate program</w:t>
      </w:r>
    </w:p>
    <w:p w14:paraId="41521B3A" w14:textId="77777777" w:rsidR="00126460" w:rsidRDefault="00126460" w:rsidP="00126460">
      <w:pPr>
        <w:pStyle w:val="BodyText"/>
        <w:spacing w:after="0"/>
        <w:ind w:firstLine="0"/>
      </w:pPr>
    </w:p>
    <w:p w14:paraId="05EB6800" w14:textId="77777777" w:rsidR="00126460" w:rsidRDefault="00126460" w:rsidP="00126460">
      <w:pPr>
        <w:pStyle w:val="BodyText"/>
        <w:spacing w:after="0"/>
        <w:rPr>
          <w:b/>
        </w:rPr>
      </w:pPr>
      <w:r>
        <w:rPr>
          <w:b/>
        </w:rPr>
        <w:t>Norman Christopher</w:t>
      </w:r>
    </w:p>
    <w:p w14:paraId="33017901" w14:textId="77777777" w:rsidR="00126460" w:rsidRDefault="00126460" w:rsidP="00126460">
      <w:pPr>
        <w:pStyle w:val="BodyText"/>
        <w:spacing w:after="0"/>
        <w:ind w:firstLine="0"/>
        <w:rPr>
          <w:b/>
        </w:rPr>
      </w:pPr>
    </w:p>
    <w:p w14:paraId="5A8BED42" w14:textId="294544AD" w:rsidR="00126460" w:rsidRDefault="00126460" w:rsidP="00126460">
      <w:pPr>
        <w:pStyle w:val="BodyText"/>
        <w:spacing w:after="0"/>
        <w:rPr>
          <w:b/>
        </w:rPr>
      </w:pPr>
      <w:r>
        <w:rPr>
          <w:b/>
        </w:rPr>
        <w:t>Objective 1.2</w:t>
      </w:r>
    </w:p>
    <w:p w14:paraId="4519EB45" w14:textId="7BFEB43C" w:rsidR="00126460" w:rsidRDefault="00126460" w:rsidP="00126460">
      <w:pPr>
        <w:pStyle w:val="BodyText"/>
        <w:spacing w:after="0"/>
        <w:rPr>
          <w:b/>
        </w:rPr>
      </w:pPr>
      <w:r>
        <w:rPr>
          <w:b/>
        </w:rPr>
        <w:t>Strategy 1.2d</w:t>
      </w:r>
    </w:p>
    <w:p w14:paraId="0E639E4C" w14:textId="77777777" w:rsidR="00126460" w:rsidRDefault="00126460" w:rsidP="00126460">
      <w:pPr>
        <w:pStyle w:val="BodyText"/>
        <w:spacing w:after="0"/>
        <w:ind w:firstLine="0"/>
        <w:rPr>
          <w:b/>
        </w:rPr>
      </w:pPr>
    </w:p>
    <w:p w14:paraId="1EBC7020" w14:textId="510B4F03" w:rsidR="00126460" w:rsidRDefault="00A70C2E" w:rsidP="00126460">
      <w:pPr>
        <w:pStyle w:val="BodyText"/>
        <w:spacing w:after="0"/>
        <w:ind w:left="360" w:firstLine="0"/>
      </w:pPr>
      <w:r>
        <w:t>Develop an</w:t>
      </w:r>
      <w:r w:rsidR="00126460">
        <w:t xml:space="preserve"> overall </w:t>
      </w:r>
      <w:r w:rsidR="00DE254F">
        <w:t>weeklong</w:t>
      </w:r>
      <w:r w:rsidR="00126460">
        <w:t xml:space="preserve"> sustainable development certificate program for students.</w:t>
      </w:r>
    </w:p>
    <w:p w14:paraId="3E263D0A" w14:textId="77777777" w:rsidR="00126460" w:rsidRDefault="00126460" w:rsidP="00126460">
      <w:pPr>
        <w:pStyle w:val="BodyText"/>
        <w:spacing w:after="0"/>
      </w:pPr>
    </w:p>
    <w:p w14:paraId="5C007210" w14:textId="64B45B57" w:rsidR="00126460" w:rsidRDefault="00126460" w:rsidP="00126460">
      <w:pPr>
        <w:ind w:left="360"/>
      </w:pPr>
      <w:r w:rsidRPr="006B5C52">
        <w:rPr>
          <w:b/>
        </w:rPr>
        <w:t>Report</w:t>
      </w:r>
      <w:r w:rsidRPr="00387102">
        <w:t xml:space="preserve">:  </w:t>
      </w:r>
      <w:r>
        <w:t>A 3 to 5 day sustainability certificate and education program is being planned for the summer of 2012, including Seidman College of Business, Brooks College of Interdisciplinary Studies, and the College of Public, Nonprofit, and Health Administration.  Dean George Grant has taken the lead on this.</w:t>
      </w:r>
    </w:p>
    <w:p w14:paraId="0E0462F4" w14:textId="77777777" w:rsidR="00DE254F" w:rsidRDefault="00DE254F" w:rsidP="00126460">
      <w:pPr>
        <w:ind w:left="360"/>
      </w:pPr>
    </w:p>
    <w:p w14:paraId="5954F139" w14:textId="47F8928C" w:rsidR="00DE254F" w:rsidRPr="00DE254F" w:rsidRDefault="00DE254F" w:rsidP="00126460">
      <w:pPr>
        <w:ind w:left="360"/>
      </w:pPr>
      <w:r>
        <w:rPr>
          <w:b/>
        </w:rPr>
        <w:t>Metric</w:t>
      </w:r>
      <w:r>
        <w:t>:  Addition of the Sustainable Development Certificate program to the curriculum.</w:t>
      </w:r>
    </w:p>
    <w:p w14:paraId="1824A9F4" w14:textId="77777777" w:rsidR="00126460" w:rsidRDefault="00126460" w:rsidP="00126460">
      <w:pPr>
        <w:ind w:left="360"/>
      </w:pPr>
    </w:p>
    <w:p w14:paraId="2619C9F5" w14:textId="77777777" w:rsidR="00126460" w:rsidRDefault="00126460" w:rsidP="00DC7790">
      <w:pPr>
        <w:pStyle w:val="BodyText"/>
        <w:spacing w:after="0"/>
      </w:pPr>
    </w:p>
    <w:p w14:paraId="7620F729" w14:textId="77777777" w:rsidR="00126460" w:rsidRDefault="00126460" w:rsidP="00DC7790">
      <w:pPr>
        <w:pStyle w:val="BodyText"/>
        <w:spacing w:after="0"/>
      </w:pPr>
    </w:p>
    <w:p w14:paraId="69B6E8F0" w14:textId="77777777" w:rsidR="00126460" w:rsidRDefault="00126460" w:rsidP="00DC7790">
      <w:pPr>
        <w:pStyle w:val="BodyText"/>
        <w:spacing w:after="0"/>
      </w:pPr>
    </w:p>
    <w:p w14:paraId="29132192" w14:textId="77777777" w:rsidR="00126460" w:rsidRDefault="00126460" w:rsidP="00DC7790">
      <w:pPr>
        <w:pStyle w:val="BodyText"/>
        <w:spacing w:after="0"/>
      </w:pPr>
    </w:p>
    <w:p w14:paraId="5DFBA478" w14:textId="77777777" w:rsidR="00126460" w:rsidRDefault="00126460" w:rsidP="00DC7790">
      <w:pPr>
        <w:pStyle w:val="BodyText"/>
        <w:spacing w:after="0"/>
      </w:pPr>
    </w:p>
    <w:p w14:paraId="19E185E8" w14:textId="77777777" w:rsidR="00126460" w:rsidRDefault="00126460" w:rsidP="00DC7790">
      <w:pPr>
        <w:pStyle w:val="BodyText"/>
        <w:spacing w:after="0"/>
      </w:pPr>
    </w:p>
    <w:p w14:paraId="7BDAE7D9" w14:textId="77777777" w:rsidR="00126460" w:rsidRDefault="00126460" w:rsidP="00DC7790">
      <w:pPr>
        <w:pStyle w:val="BodyText"/>
        <w:spacing w:after="0"/>
      </w:pPr>
    </w:p>
    <w:p w14:paraId="17FD767B" w14:textId="77777777" w:rsidR="00126460" w:rsidRDefault="00126460" w:rsidP="00DC7790">
      <w:pPr>
        <w:pStyle w:val="BodyText"/>
        <w:spacing w:after="0"/>
      </w:pPr>
    </w:p>
    <w:p w14:paraId="71B70FE4" w14:textId="77777777" w:rsidR="00126460" w:rsidRDefault="00126460" w:rsidP="00DC7790">
      <w:pPr>
        <w:pStyle w:val="BodyText"/>
        <w:spacing w:after="0"/>
      </w:pPr>
    </w:p>
    <w:p w14:paraId="16E99B69" w14:textId="77777777" w:rsidR="00126460" w:rsidRDefault="00126460" w:rsidP="00DC7790">
      <w:pPr>
        <w:pStyle w:val="BodyText"/>
        <w:spacing w:after="0"/>
      </w:pPr>
    </w:p>
    <w:p w14:paraId="1AFBCF1B" w14:textId="77777777" w:rsidR="00126460" w:rsidRDefault="00126460" w:rsidP="00DC7790">
      <w:pPr>
        <w:pStyle w:val="BodyText"/>
        <w:spacing w:after="0"/>
      </w:pPr>
    </w:p>
    <w:p w14:paraId="49450EFB" w14:textId="77777777" w:rsidR="00126460" w:rsidRDefault="00126460" w:rsidP="00DC7790">
      <w:pPr>
        <w:pStyle w:val="BodyText"/>
        <w:spacing w:after="0"/>
      </w:pPr>
    </w:p>
    <w:p w14:paraId="795C9AA8" w14:textId="77777777" w:rsidR="00126460" w:rsidRDefault="00126460" w:rsidP="00DC7790">
      <w:pPr>
        <w:pStyle w:val="BodyText"/>
        <w:spacing w:after="0"/>
      </w:pPr>
    </w:p>
    <w:p w14:paraId="70A61950" w14:textId="77777777" w:rsidR="00126460" w:rsidRDefault="00126460" w:rsidP="00DC7790">
      <w:pPr>
        <w:pStyle w:val="BodyText"/>
        <w:spacing w:after="0"/>
      </w:pPr>
    </w:p>
    <w:p w14:paraId="2F25FCB0" w14:textId="77777777" w:rsidR="00126460" w:rsidRDefault="00126460" w:rsidP="00DC7790">
      <w:pPr>
        <w:pStyle w:val="BodyText"/>
        <w:spacing w:after="0"/>
      </w:pPr>
    </w:p>
    <w:p w14:paraId="5F5BB1B2" w14:textId="77777777" w:rsidR="00126460" w:rsidRDefault="00126460" w:rsidP="00DC7790">
      <w:pPr>
        <w:pStyle w:val="BodyText"/>
        <w:spacing w:after="0"/>
      </w:pPr>
    </w:p>
    <w:p w14:paraId="5BBCD79F" w14:textId="77777777" w:rsidR="00126460" w:rsidRDefault="00126460" w:rsidP="00DC7790">
      <w:pPr>
        <w:pStyle w:val="BodyText"/>
        <w:spacing w:after="0"/>
      </w:pPr>
    </w:p>
    <w:p w14:paraId="76A8E66B" w14:textId="77777777" w:rsidR="00126460" w:rsidRDefault="00126460" w:rsidP="00DC7790">
      <w:pPr>
        <w:pStyle w:val="BodyText"/>
        <w:spacing w:after="0"/>
      </w:pPr>
    </w:p>
    <w:p w14:paraId="489C9A25" w14:textId="77777777" w:rsidR="00126460" w:rsidRDefault="00126460" w:rsidP="00DC7790">
      <w:pPr>
        <w:pStyle w:val="BodyText"/>
        <w:spacing w:after="0"/>
      </w:pPr>
    </w:p>
    <w:p w14:paraId="3AD26046" w14:textId="77777777" w:rsidR="00126460" w:rsidRDefault="00126460" w:rsidP="00DC7790">
      <w:pPr>
        <w:pStyle w:val="BodyText"/>
        <w:spacing w:after="0"/>
      </w:pPr>
    </w:p>
    <w:p w14:paraId="33C4274F" w14:textId="77777777" w:rsidR="00126460" w:rsidRDefault="00126460" w:rsidP="00DC7790">
      <w:pPr>
        <w:pStyle w:val="BodyText"/>
        <w:spacing w:after="0"/>
      </w:pPr>
    </w:p>
    <w:p w14:paraId="0724DF4A" w14:textId="77777777" w:rsidR="00126460" w:rsidRDefault="00126460" w:rsidP="00DC7790">
      <w:pPr>
        <w:pStyle w:val="BodyText"/>
        <w:spacing w:after="0"/>
      </w:pPr>
    </w:p>
    <w:p w14:paraId="2C96C857" w14:textId="77777777" w:rsidR="00126460" w:rsidRDefault="00126460" w:rsidP="00DC7790">
      <w:pPr>
        <w:pStyle w:val="BodyText"/>
        <w:spacing w:after="0"/>
      </w:pPr>
    </w:p>
    <w:p w14:paraId="2F907CC3" w14:textId="77777777" w:rsidR="00126460" w:rsidRDefault="00126460" w:rsidP="00DC7790">
      <w:pPr>
        <w:pStyle w:val="BodyText"/>
        <w:spacing w:after="0"/>
      </w:pPr>
    </w:p>
    <w:p w14:paraId="550EFF6F" w14:textId="77777777" w:rsidR="00126460" w:rsidRDefault="00126460" w:rsidP="00DC7790">
      <w:pPr>
        <w:pStyle w:val="BodyText"/>
        <w:spacing w:after="0"/>
      </w:pPr>
    </w:p>
    <w:p w14:paraId="3B6A20D0" w14:textId="77777777" w:rsidR="00126460" w:rsidRDefault="00126460" w:rsidP="00DC7790">
      <w:pPr>
        <w:pStyle w:val="BodyText"/>
        <w:spacing w:after="0"/>
      </w:pPr>
    </w:p>
    <w:p w14:paraId="71799D15" w14:textId="77777777" w:rsidR="00126460" w:rsidRDefault="00126460" w:rsidP="00DC7790">
      <w:pPr>
        <w:pStyle w:val="BodyText"/>
        <w:spacing w:after="0"/>
      </w:pPr>
    </w:p>
    <w:p w14:paraId="618C2071" w14:textId="77777777" w:rsidR="00126460" w:rsidRDefault="00126460" w:rsidP="00DC7790">
      <w:pPr>
        <w:pStyle w:val="BodyText"/>
        <w:spacing w:after="0"/>
      </w:pPr>
    </w:p>
    <w:p w14:paraId="57C58BF5" w14:textId="77777777" w:rsidR="00126460" w:rsidRDefault="00126460" w:rsidP="00DC7790">
      <w:pPr>
        <w:pStyle w:val="BodyText"/>
        <w:spacing w:after="0"/>
      </w:pPr>
    </w:p>
    <w:p w14:paraId="509707FA" w14:textId="77777777" w:rsidR="00126460" w:rsidRDefault="00126460" w:rsidP="00DC7790">
      <w:pPr>
        <w:pStyle w:val="BodyText"/>
        <w:spacing w:after="0"/>
      </w:pPr>
    </w:p>
    <w:p w14:paraId="4D19D0B8" w14:textId="77777777" w:rsidR="00126460" w:rsidRDefault="00126460" w:rsidP="00DC7790">
      <w:pPr>
        <w:pStyle w:val="BodyText"/>
        <w:spacing w:after="0"/>
      </w:pPr>
    </w:p>
    <w:p w14:paraId="726906F2" w14:textId="77777777" w:rsidR="00126460" w:rsidRDefault="00126460" w:rsidP="00DC7790">
      <w:pPr>
        <w:pStyle w:val="BodyText"/>
        <w:spacing w:after="0"/>
      </w:pPr>
    </w:p>
    <w:p w14:paraId="423C6587" w14:textId="77777777" w:rsidR="00126460" w:rsidRDefault="00126460" w:rsidP="00DC7790">
      <w:pPr>
        <w:pStyle w:val="BodyText"/>
        <w:spacing w:after="0"/>
      </w:pPr>
    </w:p>
    <w:p w14:paraId="220FD060" w14:textId="77777777" w:rsidR="00126460" w:rsidRDefault="00126460" w:rsidP="00DC7790">
      <w:pPr>
        <w:pStyle w:val="BodyText"/>
        <w:spacing w:after="0"/>
      </w:pPr>
    </w:p>
    <w:p w14:paraId="53B9AEAB" w14:textId="77777777" w:rsidR="00126460" w:rsidRDefault="00126460" w:rsidP="00DC7790">
      <w:pPr>
        <w:pStyle w:val="BodyText"/>
        <w:spacing w:after="0"/>
      </w:pPr>
    </w:p>
    <w:p w14:paraId="156EAE04" w14:textId="77777777" w:rsidR="00126460" w:rsidRDefault="00126460" w:rsidP="00DC7790">
      <w:pPr>
        <w:pStyle w:val="BodyText"/>
        <w:spacing w:after="0"/>
      </w:pPr>
    </w:p>
    <w:p w14:paraId="5AB65885" w14:textId="77777777" w:rsidR="00DC7790" w:rsidRDefault="00DC7790" w:rsidP="00DC7790">
      <w:pPr>
        <w:pStyle w:val="Heading1"/>
        <w:spacing w:after="0"/>
      </w:pPr>
      <w:r>
        <w:lastRenderedPageBreak/>
        <w:t>SCDI Website</w:t>
      </w:r>
    </w:p>
    <w:p w14:paraId="206ECBEC" w14:textId="77777777" w:rsidR="00DC7790" w:rsidRDefault="00DC7790" w:rsidP="00DC7790">
      <w:pPr>
        <w:pStyle w:val="BodyText"/>
        <w:spacing w:after="0"/>
        <w:ind w:firstLine="0"/>
      </w:pPr>
    </w:p>
    <w:p w14:paraId="5591DBE6" w14:textId="77777777" w:rsidR="00DC7790" w:rsidRDefault="00DC7790" w:rsidP="00DC7790">
      <w:pPr>
        <w:pStyle w:val="BodyText"/>
        <w:spacing w:after="0"/>
        <w:rPr>
          <w:b/>
        </w:rPr>
      </w:pPr>
      <w:r>
        <w:rPr>
          <w:b/>
        </w:rPr>
        <w:t>Andrea Marz and Web Editor</w:t>
      </w:r>
    </w:p>
    <w:p w14:paraId="57ADE51D" w14:textId="77777777" w:rsidR="00DC7790" w:rsidRDefault="00DC7790" w:rsidP="00DC7790">
      <w:pPr>
        <w:pStyle w:val="BodyText"/>
        <w:spacing w:after="0"/>
        <w:rPr>
          <w:b/>
        </w:rPr>
      </w:pPr>
    </w:p>
    <w:p w14:paraId="453B6C37" w14:textId="77777777" w:rsidR="00DC7790" w:rsidRDefault="00DC7790" w:rsidP="00DC7790">
      <w:pPr>
        <w:pStyle w:val="BodyText"/>
        <w:spacing w:after="0"/>
        <w:rPr>
          <w:b/>
        </w:rPr>
      </w:pPr>
      <w:r>
        <w:rPr>
          <w:b/>
        </w:rPr>
        <w:t>Goal 1</w:t>
      </w:r>
    </w:p>
    <w:p w14:paraId="13B35C4A" w14:textId="77777777" w:rsidR="00DC7790" w:rsidRDefault="00DC7790" w:rsidP="00DC7790">
      <w:pPr>
        <w:pStyle w:val="BodyText"/>
        <w:spacing w:after="0"/>
        <w:rPr>
          <w:b/>
        </w:rPr>
      </w:pPr>
      <w:r>
        <w:rPr>
          <w:b/>
        </w:rPr>
        <w:t>Objective 1.3</w:t>
      </w:r>
    </w:p>
    <w:p w14:paraId="62E84258" w14:textId="77777777" w:rsidR="00DC7790" w:rsidRDefault="00DC7790" w:rsidP="00DC7790">
      <w:pPr>
        <w:pStyle w:val="BodyText"/>
        <w:spacing w:after="0"/>
        <w:rPr>
          <w:b/>
        </w:rPr>
      </w:pPr>
      <w:r>
        <w:rPr>
          <w:b/>
        </w:rPr>
        <w:t>Strategy 1.3a</w:t>
      </w:r>
    </w:p>
    <w:p w14:paraId="03462468" w14:textId="77777777" w:rsidR="00DC7790" w:rsidRDefault="00DC7790" w:rsidP="00DC7790">
      <w:pPr>
        <w:pStyle w:val="BodyText"/>
        <w:spacing w:after="0"/>
        <w:rPr>
          <w:b/>
        </w:rPr>
      </w:pPr>
    </w:p>
    <w:p w14:paraId="34EF559E" w14:textId="52FD1097" w:rsidR="00DC7790" w:rsidRDefault="00A70C2E" w:rsidP="00DC7790">
      <w:pPr>
        <w:pStyle w:val="BodyText"/>
        <w:spacing w:after="0"/>
      </w:pPr>
      <w:r>
        <w:t>Work with Institutional Marketing</w:t>
      </w:r>
      <w:r w:rsidR="00DC7790">
        <w:t xml:space="preserve"> to refine and upgrade the SCDI website.</w:t>
      </w:r>
    </w:p>
    <w:p w14:paraId="5CB44BD7" w14:textId="77777777" w:rsidR="00B23DA5" w:rsidRDefault="00B23DA5" w:rsidP="00DC7790">
      <w:pPr>
        <w:pStyle w:val="BodyText"/>
        <w:spacing w:after="0"/>
      </w:pPr>
    </w:p>
    <w:p w14:paraId="0BCE65DA" w14:textId="77777777" w:rsidR="00B23DA5" w:rsidRDefault="00B23DA5" w:rsidP="00DC7790">
      <w:pPr>
        <w:pStyle w:val="BodyText"/>
        <w:spacing w:after="0"/>
      </w:pPr>
      <w:r>
        <w:rPr>
          <w:b/>
        </w:rPr>
        <w:t>Report</w:t>
      </w:r>
      <w:r>
        <w:t xml:space="preserve">:  </w:t>
      </w:r>
    </w:p>
    <w:p w14:paraId="08262182" w14:textId="77777777" w:rsidR="00B23DA5" w:rsidRDefault="00B23DA5" w:rsidP="00DC7790">
      <w:pPr>
        <w:pStyle w:val="BodyText"/>
        <w:spacing w:after="0"/>
      </w:pPr>
    </w:p>
    <w:tbl>
      <w:tblPr>
        <w:tblStyle w:val="TableGrid"/>
        <w:tblW w:w="0" w:type="auto"/>
        <w:tblLook w:val="04A0" w:firstRow="1" w:lastRow="0" w:firstColumn="1" w:lastColumn="0" w:noHBand="0" w:noVBand="1"/>
      </w:tblPr>
      <w:tblGrid>
        <w:gridCol w:w="8856"/>
      </w:tblGrid>
      <w:tr w:rsidR="00B23DA5" w14:paraId="681348E5" w14:textId="77777777" w:rsidTr="00B23DA5">
        <w:tc>
          <w:tcPr>
            <w:tcW w:w="8856" w:type="dxa"/>
          </w:tcPr>
          <w:p w14:paraId="39E02C61" w14:textId="77777777" w:rsidR="00B23DA5" w:rsidRDefault="00B23DA5" w:rsidP="00B23DA5">
            <w:pPr>
              <w:pStyle w:val="BodyText"/>
              <w:spacing w:after="0"/>
              <w:ind w:firstLine="0"/>
              <w:jc w:val="center"/>
            </w:pPr>
            <w:r w:rsidRPr="00B23DA5">
              <w:rPr>
                <w:b/>
              </w:rPr>
              <w:t>Facebook</w:t>
            </w:r>
            <w:r>
              <w:t xml:space="preserve"> (as of August 2011)</w:t>
            </w:r>
          </w:p>
        </w:tc>
      </w:tr>
      <w:tr w:rsidR="00B23DA5" w14:paraId="2CBD87F1" w14:textId="77777777" w:rsidTr="00B23DA5">
        <w:tc>
          <w:tcPr>
            <w:tcW w:w="8856" w:type="dxa"/>
          </w:tcPr>
          <w:p w14:paraId="46E07A38" w14:textId="77777777" w:rsidR="00B23DA5" w:rsidRDefault="00B23DA5" w:rsidP="00B23DA5">
            <w:pPr>
              <w:pStyle w:val="BodyText"/>
              <w:spacing w:after="0"/>
              <w:ind w:firstLine="0"/>
              <w:jc w:val="center"/>
            </w:pPr>
            <w:r>
              <w:t>124 monthly active users</w:t>
            </w:r>
          </w:p>
        </w:tc>
      </w:tr>
      <w:tr w:rsidR="00B23DA5" w14:paraId="05ECF4CF" w14:textId="77777777" w:rsidTr="00B23DA5">
        <w:tc>
          <w:tcPr>
            <w:tcW w:w="8856" w:type="dxa"/>
          </w:tcPr>
          <w:p w14:paraId="7E14FAF8" w14:textId="77777777" w:rsidR="00B23DA5" w:rsidRDefault="00B23DA5" w:rsidP="00B23DA5">
            <w:pPr>
              <w:pStyle w:val="BodyText"/>
              <w:spacing w:after="0"/>
              <w:ind w:firstLine="0"/>
              <w:jc w:val="center"/>
            </w:pPr>
            <w:r>
              <w:t>296 people like this</w:t>
            </w:r>
          </w:p>
        </w:tc>
      </w:tr>
    </w:tbl>
    <w:p w14:paraId="6E784E49" w14:textId="77777777" w:rsidR="00B23DA5" w:rsidRDefault="00B23DA5" w:rsidP="00DC7790">
      <w:pPr>
        <w:pStyle w:val="BodyText"/>
        <w:spacing w:after="0"/>
      </w:pPr>
    </w:p>
    <w:p w14:paraId="1860435A" w14:textId="77777777" w:rsidR="00B23DA5" w:rsidRPr="00B23DA5" w:rsidRDefault="00B23DA5" w:rsidP="00DC7790">
      <w:pPr>
        <w:pStyle w:val="BodyText"/>
        <w:spacing w:after="0"/>
      </w:pPr>
    </w:p>
    <w:tbl>
      <w:tblPr>
        <w:tblStyle w:val="TableGrid"/>
        <w:tblW w:w="0" w:type="auto"/>
        <w:tblLook w:val="04A0" w:firstRow="1" w:lastRow="0" w:firstColumn="1" w:lastColumn="0" w:noHBand="0" w:noVBand="1"/>
      </w:tblPr>
      <w:tblGrid>
        <w:gridCol w:w="8856"/>
      </w:tblGrid>
      <w:tr w:rsidR="00B23DA5" w14:paraId="0C4ECBCB" w14:textId="77777777" w:rsidTr="00B23DA5">
        <w:tc>
          <w:tcPr>
            <w:tcW w:w="8856" w:type="dxa"/>
          </w:tcPr>
          <w:p w14:paraId="40049ED9" w14:textId="77777777" w:rsidR="00B23DA5" w:rsidRDefault="00B23DA5" w:rsidP="00B23DA5">
            <w:pPr>
              <w:pStyle w:val="BodyText"/>
              <w:spacing w:after="0"/>
              <w:ind w:firstLine="0"/>
              <w:jc w:val="center"/>
            </w:pPr>
            <w:r w:rsidRPr="00B23DA5">
              <w:rPr>
                <w:b/>
              </w:rPr>
              <w:t>Twitter</w:t>
            </w:r>
            <w:r>
              <w:t xml:space="preserve"> (as of August 2011)</w:t>
            </w:r>
          </w:p>
        </w:tc>
      </w:tr>
      <w:tr w:rsidR="00B23DA5" w14:paraId="2B553F89" w14:textId="77777777" w:rsidTr="00B23DA5">
        <w:tc>
          <w:tcPr>
            <w:tcW w:w="8856" w:type="dxa"/>
          </w:tcPr>
          <w:p w14:paraId="45ECDFDF" w14:textId="77777777" w:rsidR="00B23DA5" w:rsidRDefault="00B23DA5" w:rsidP="00B23DA5">
            <w:pPr>
              <w:pStyle w:val="BodyText"/>
              <w:spacing w:after="0"/>
              <w:ind w:firstLine="0"/>
              <w:jc w:val="center"/>
            </w:pPr>
            <w:r>
              <w:t>475 followers</w:t>
            </w:r>
          </w:p>
        </w:tc>
      </w:tr>
    </w:tbl>
    <w:p w14:paraId="0073363A" w14:textId="77777777" w:rsidR="00B23DA5" w:rsidRDefault="00B23DA5" w:rsidP="00B23DA5">
      <w:pPr>
        <w:pStyle w:val="BodyText"/>
        <w:spacing w:after="0"/>
        <w:ind w:firstLine="0"/>
      </w:pPr>
    </w:p>
    <w:tbl>
      <w:tblPr>
        <w:tblpPr w:leftFromText="180" w:rightFromText="180" w:vertAnchor="text" w:horzAnchor="margin" w:tblpY="30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28"/>
        <w:gridCol w:w="4428"/>
      </w:tblGrid>
      <w:tr w:rsidR="00B23DA5" w14:paraId="51912C5A" w14:textId="77777777" w:rsidTr="00DD7EB4">
        <w:tc>
          <w:tcPr>
            <w:tcW w:w="8856" w:type="dxa"/>
            <w:gridSpan w:val="2"/>
          </w:tcPr>
          <w:p w14:paraId="5EF3FF2C" w14:textId="77777777" w:rsidR="00B23DA5" w:rsidRDefault="00B23DA5" w:rsidP="00B23DA5">
            <w:pPr>
              <w:pStyle w:val="BodyText"/>
              <w:spacing w:after="0"/>
              <w:ind w:firstLine="0"/>
              <w:jc w:val="center"/>
            </w:pPr>
            <w:r w:rsidRPr="00B23DA5">
              <w:rPr>
                <w:b/>
              </w:rPr>
              <w:t>Website Hits</w:t>
            </w:r>
            <w:r>
              <w:t xml:space="preserve"> (2011)</w:t>
            </w:r>
          </w:p>
        </w:tc>
      </w:tr>
      <w:tr w:rsidR="00B23DA5" w14:paraId="47E024A9" w14:textId="77777777" w:rsidTr="00B23DA5">
        <w:tc>
          <w:tcPr>
            <w:tcW w:w="4428" w:type="dxa"/>
          </w:tcPr>
          <w:p w14:paraId="495F572E" w14:textId="77777777" w:rsidR="00B23DA5" w:rsidRDefault="00B23DA5" w:rsidP="00B23DA5">
            <w:pPr>
              <w:pStyle w:val="BodyText"/>
              <w:spacing w:after="0"/>
              <w:ind w:firstLine="0"/>
              <w:jc w:val="center"/>
            </w:pPr>
            <w:r>
              <w:t>January</w:t>
            </w:r>
          </w:p>
        </w:tc>
        <w:tc>
          <w:tcPr>
            <w:tcW w:w="4428" w:type="dxa"/>
          </w:tcPr>
          <w:p w14:paraId="69A05B6C" w14:textId="77777777" w:rsidR="00B23DA5" w:rsidRDefault="00B23DA5" w:rsidP="00B23DA5">
            <w:pPr>
              <w:pStyle w:val="BodyText"/>
              <w:spacing w:after="0"/>
              <w:ind w:firstLine="0"/>
              <w:jc w:val="center"/>
            </w:pPr>
            <w:r>
              <w:t>2,400</w:t>
            </w:r>
          </w:p>
        </w:tc>
      </w:tr>
      <w:tr w:rsidR="00B23DA5" w14:paraId="361A2E1D" w14:textId="77777777" w:rsidTr="00B23DA5">
        <w:tc>
          <w:tcPr>
            <w:tcW w:w="4428" w:type="dxa"/>
          </w:tcPr>
          <w:p w14:paraId="7CEB4CD8" w14:textId="77777777" w:rsidR="00B23DA5" w:rsidRDefault="00B23DA5" w:rsidP="00B23DA5">
            <w:pPr>
              <w:pStyle w:val="BodyText"/>
              <w:spacing w:after="0"/>
              <w:ind w:firstLine="0"/>
              <w:jc w:val="center"/>
            </w:pPr>
            <w:r>
              <w:t>February</w:t>
            </w:r>
          </w:p>
        </w:tc>
        <w:tc>
          <w:tcPr>
            <w:tcW w:w="4428" w:type="dxa"/>
          </w:tcPr>
          <w:p w14:paraId="69EFF86C" w14:textId="77777777" w:rsidR="00B23DA5" w:rsidRDefault="00B23DA5" w:rsidP="00B23DA5">
            <w:pPr>
              <w:pStyle w:val="BodyText"/>
              <w:spacing w:after="0"/>
              <w:ind w:firstLine="0"/>
              <w:jc w:val="center"/>
            </w:pPr>
            <w:r>
              <w:t>2,170</w:t>
            </w:r>
          </w:p>
        </w:tc>
      </w:tr>
      <w:tr w:rsidR="00B23DA5" w14:paraId="330E3C41" w14:textId="77777777" w:rsidTr="00B23DA5">
        <w:tc>
          <w:tcPr>
            <w:tcW w:w="4428" w:type="dxa"/>
          </w:tcPr>
          <w:p w14:paraId="2567D113" w14:textId="77777777" w:rsidR="00B23DA5" w:rsidRDefault="00B23DA5" w:rsidP="00B23DA5">
            <w:pPr>
              <w:pStyle w:val="BodyText"/>
              <w:spacing w:after="0"/>
              <w:ind w:firstLine="0"/>
              <w:jc w:val="center"/>
            </w:pPr>
            <w:r>
              <w:t>March</w:t>
            </w:r>
          </w:p>
        </w:tc>
        <w:tc>
          <w:tcPr>
            <w:tcW w:w="4428" w:type="dxa"/>
          </w:tcPr>
          <w:p w14:paraId="1ACC84C5" w14:textId="77777777" w:rsidR="00B23DA5" w:rsidRDefault="00B23DA5" w:rsidP="00B23DA5">
            <w:pPr>
              <w:pStyle w:val="BodyText"/>
              <w:spacing w:after="0"/>
              <w:ind w:firstLine="0"/>
              <w:jc w:val="center"/>
            </w:pPr>
            <w:r>
              <w:t>2,103</w:t>
            </w:r>
          </w:p>
        </w:tc>
      </w:tr>
      <w:tr w:rsidR="00B23DA5" w14:paraId="2A394DFA" w14:textId="77777777" w:rsidTr="00B23DA5">
        <w:tc>
          <w:tcPr>
            <w:tcW w:w="4428" w:type="dxa"/>
          </w:tcPr>
          <w:p w14:paraId="442A566A" w14:textId="77777777" w:rsidR="00B23DA5" w:rsidRDefault="00B23DA5" w:rsidP="00B23DA5">
            <w:pPr>
              <w:pStyle w:val="BodyText"/>
              <w:spacing w:after="0"/>
              <w:ind w:firstLine="0"/>
              <w:jc w:val="center"/>
            </w:pPr>
            <w:r>
              <w:t>April</w:t>
            </w:r>
          </w:p>
        </w:tc>
        <w:tc>
          <w:tcPr>
            <w:tcW w:w="4428" w:type="dxa"/>
          </w:tcPr>
          <w:p w14:paraId="27420151" w14:textId="77777777" w:rsidR="00B23DA5" w:rsidRDefault="00B23DA5" w:rsidP="00B23DA5">
            <w:pPr>
              <w:pStyle w:val="BodyText"/>
              <w:spacing w:after="0"/>
              <w:ind w:firstLine="0"/>
              <w:jc w:val="center"/>
            </w:pPr>
            <w:r>
              <w:t>3,299</w:t>
            </w:r>
          </w:p>
        </w:tc>
      </w:tr>
      <w:tr w:rsidR="00B23DA5" w14:paraId="70F9BDBF" w14:textId="77777777" w:rsidTr="00B23DA5">
        <w:tc>
          <w:tcPr>
            <w:tcW w:w="4428" w:type="dxa"/>
          </w:tcPr>
          <w:p w14:paraId="73714995" w14:textId="77777777" w:rsidR="00B23DA5" w:rsidRDefault="00B23DA5" w:rsidP="00B23DA5">
            <w:pPr>
              <w:pStyle w:val="BodyText"/>
              <w:spacing w:after="0"/>
              <w:ind w:firstLine="0"/>
              <w:jc w:val="center"/>
            </w:pPr>
            <w:r>
              <w:t>May</w:t>
            </w:r>
          </w:p>
        </w:tc>
        <w:tc>
          <w:tcPr>
            <w:tcW w:w="4428" w:type="dxa"/>
          </w:tcPr>
          <w:p w14:paraId="5C20CA32" w14:textId="77777777" w:rsidR="00B23DA5" w:rsidRDefault="00B23DA5" w:rsidP="00B23DA5">
            <w:pPr>
              <w:pStyle w:val="BodyText"/>
              <w:spacing w:after="0"/>
              <w:ind w:firstLine="0"/>
              <w:jc w:val="center"/>
            </w:pPr>
            <w:r>
              <w:t>3,102</w:t>
            </w:r>
          </w:p>
        </w:tc>
      </w:tr>
      <w:tr w:rsidR="00B23DA5" w14:paraId="24194FC3" w14:textId="77777777" w:rsidTr="00B23DA5">
        <w:tc>
          <w:tcPr>
            <w:tcW w:w="4428" w:type="dxa"/>
          </w:tcPr>
          <w:p w14:paraId="37F14392" w14:textId="77777777" w:rsidR="00B23DA5" w:rsidRDefault="00B23DA5" w:rsidP="00B23DA5">
            <w:pPr>
              <w:pStyle w:val="BodyText"/>
              <w:spacing w:after="0"/>
              <w:ind w:firstLine="0"/>
              <w:jc w:val="center"/>
            </w:pPr>
            <w:r>
              <w:t>June</w:t>
            </w:r>
          </w:p>
        </w:tc>
        <w:tc>
          <w:tcPr>
            <w:tcW w:w="4428" w:type="dxa"/>
          </w:tcPr>
          <w:p w14:paraId="3DBA0331" w14:textId="77777777" w:rsidR="00B23DA5" w:rsidRDefault="00B23DA5" w:rsidP="00B23DA5">
            <w:pPr>
              <w:pStyle w:val="BodyText"/>
              <w:spacing w:after="0"/>
              <w:ind w:firstLine="0"/>
              <w:jc w:val="center"/>
            </w:pPr>
            <w:r>
              <w:t>1,791</w:t>
            </w:r>
          </w:p>
        </w:tc>
      </w:tr>
      <w:tr w:rsidR="00B23DA5" w14:paraId="13E98A12" w14:textId="77777777" w:rsidTr="00B23DA5">
        <w:tc>
          <w:tcPr>
            <w:tcW w:w="4428" w:type="dxa"/>
          </w:tcPr>
          <w:p w14:paraId="7A15A0F6" w14:textId="77777777" w:rsidR="00B23DA5" w:rsidRDefault="00B23DA5" w:rsidP="00B23DA5">
            <w:pPr>
              <w:pStyle w:val="BodyText"/>
              <w:spacing w:after="0"/>
              <w:ind w:firstLine="0"/>
              <w:jc w:val="center"/>
            </w:pPr>
            <w:r>
              <w:t>July</w:t>
            </w:r>
          </w:p>
        </w:tc>
        <w:tc>
          <w:tcPr>
            <w:tcW w:w="4428" w:type="dxa"/>
          </w:tcPr>
          <w:p w14:paraId="2ACCF541" w14:textId="77777777" w:rsidR="00B23DA5" w:rsidRDefault="00B23DA5" w:rsidP="00B23DA5">
            <w:pPr>
              <w:pStyle w:val="BodyText"/>
              <w:spacing w:after="0"/>
              <w:ind w:firstLine="0"/>
              <w:jc w:val="center"/>
            </w:pPr>
            <w:r>
              <w:t>1,741</w:t>
            </w:r>
          </w:p>
        </w:tc>
      </w:tr>
    </w:tbl>
    <w:p w14:paraId="016284A6" w14:textId="77777777" w:rsidR="00B23DA5" w:rsidRDefault="00B23DA5" w:rsidP="00B23DA5">
      <w:pPr>
        <w:pStyle w:val="BodyText"/>
        <w:spacing w:after="0"/>
        <w:ind w:firstLine="0"/>
      </w:pPr>
    </w:p>
    <w:p w14:paraId="3B8778F2" w14:textId="77777777" w:rsidR="00B23DA5" w:rsidRDefault="00B23DA5" w:rsidP="00D2451E">
      <w:pPr>
        <w:pStyle w:val="BodyText"/>
      </w:pPr>
    </w:p>
    <w:p w14:paraId="5737AEEF" w14:textId="77777777" w:rsidR="00B23DA5" w:rsidRDefault="00B23DA5" w:rsidP="00D2451E">
      <w:pPr>
        <w:pStyle w:val="BodyText"/>
      </w:pPr>
    </w:p>
    <w:p w14:paraId="0E3EF605" w14:textId="77777777" w:rsidR="00B23DA5" w:rsidRDefault="00B23DA5" w:rsidP="00D2451E">
      <w:pPr>
        <w:pStyle w:val="BodyText"/>
      </w:pPr>
    </w:p>
    <w:p w14:paraId="2070E693" w14:textId="77777777" w:rsidR="00B23DA5" w:rsidRDefault="00B23DA5" w:rsidP="00D2451E">
      <w:pPr>
        <w:pStyle w:val="BodyText"/>
      </w:pPr>
    </w:p>
    <w:p w14:paraId="264A5731" w14:textId="77777777" w:rsidR="00B23DA5" w:rsidRDefault="00B23DA5" w:rsidP="00D2451E">
      <w:pPr>
        <w:pStyle w:val="BodyText"/>
      </w:pPr>
    </w:p>
    <w:p w14:paraId="0CFFB8B6" w14:textId="77777777" w:rsidR="00B23DA5" w:rsidRDefault="00B23DA5" w:rsidP="00D2451E">
      <w:pPr>
        <w:pStyle w:val="BodyText"/>
      </w:pPr>
    </w:p>
    <w:p w14:paraId="495DE3A7" w14:textId="77777777" w:rsidR="00B23DA5" w:rsidRDefault="00B23DA5" w:rsidP="00D2451E">
      <w:pPr>
        <w:pStyle w:val="BodyText"/>
      </w:pPr>
    </w:p>
    <w:p w14:paraId="31F346B9" w14:textId="77777777" w:rsidR="00B23DA5" w:rsidRDefault="00B23DA5" w:rsidP="00D2451E">
      <w:pPr>
        <w:pStyle w:val="BodyText"/>
      </w:pPr>
    </w:p>
    <w:p w14:paraId="5CED04DE" w14:textId="77777777" w:rsidR="00B23DA5" w:rsidRDefault="00B23DA5" w:rsidP="00D2451E">
      <w:pPr>
        <w:pStyle w:val="BodyText"/>
      </w:pPr>
    </w:p>
    <w:p w14:paraId="0BE09470" w14:textId="77777777" w:rsidR="00B23DA5" w:rsidRDefault="00B23DA5" w:rsidP="00D2451E">
      <w:pPr>
        <w:pStyle w:val="BodyText"/>
      </w:pPr>
    </w:p>
    <w:p w14:paraId="03BED76F" w14:textId="77777777" w:rsidR="00D46E24" w:rsidRDefault="00D46E24" w:rsidP="00D2451E">
      <w:pPr>
        <w:pStyle w:val="BodyText"/>
      </w:pPr>
    </w:p>
    <w:p w14:paraId="41AB53B8" w14:textId="77777777" w:rsidR="00B23DA5" w:rsidRDefault="00B23DA5" w:rsidP="00B23DA5">
      <w:pPr>
        <w:pStyle w:val="Heading1"/>
        <w:spacing w:after="0"/>
      </w:pPr>
      <w:r>
        <w:lastRenderedPageBreak/>
        <w:t>Student Survey</w:t>
      </w:r>
    </w:p>
    <w:p w14:paraId="64B79B2C" w14:textId="77777777" w:rsidR="00B23DA5" w:rsidRPr="006B5C52" w:rsidRDefault="00B23DA5" w:rsidP="00622D64">
      <w:pPr>
        <w:pStyle w:val="BodyText"/>
        <w:spacing w:after="0"/>
        <w:ind w:firstLine="0"/>
        <w:rPr>
          <w:b/>
        </w:rPr>
      </w:pPr>
    </w:p>
    <w:p w14:paraId="72C8E550" w14:textId="77777777" w:rsidR="00B23DA5" w:rsidRDefault="00B23DA5" w:rsidP="00B23DA5">
      <w:pPr>
        <w:pStyle w:val="BodyText"/>
        <w:spacing w:after="0"/>
        <w:rPr>
          <w:b/>
        </w:rPr>
      </w:pPr>
      <w:r>
        <w:rPr>
          <w:b/>
        </w:rPr>
        <w:t>Bart Bartels</w:t>
      </w:r>
    </w:p>
    <w:p w14:paraId="20121158" w14:textId="77777777" w:rsidR="00B23DA5" w:rsidRDefault="00B23DA5" w:rsidP="00B23DA5">
      <w:pPr>
        <w:pStyle w:val="BodyText"/>
        <w:spacing w:after="0"/>
        <w:ind w:firstLine="0"/>
        <w:rPr>
          <w:b/>
        </w:rPr>
      </w:pPr>
    </w:p>
    <w:p w14:paraId="70302A5E" w14:textId="77777777" w:rsidR="00B23DA5" w:rsidRDefault="00B23DA5" w:rsidP="00B23DA5">
      <w:pPr>
        <w:pStyle w:val="BodyText"/>
        <w:spacing w:after="0"/>
        <w:rPr>
          <w:b/>
        </w:rPr>
      </w:pPr>
      <w:r>
        <w:rPr>
          <w:b/>
        </w:rPr>
        <w:t>Goal 1</w:t>
      </w:r>
    </w:p>
    <w:p w14:paraId="02D64A58" w14:textId="77777777" w:rsidR="00B23DA5" w:rsidRDefault="00B23DA5" w:rsidP="00B23DA5">
      <w:pPr>
        <w:pStyle w:val="BodyText"/>
        <w:spacing w:after="0"/>
        <w:rPr>
          <w:b/>
        </w:rPr>
      </w:pPr>
      <w:r>
        <w:rPr>
          <w:b/>
        </w:rPr>
        <w:t>Objective 1.3</w:t>
      </w:r>
    </w:p>
    <w:p w14:paraId="71EEBE8C" w14:textId="77777777" w:rsidR="00B23DA5" w:rsidRDefault="00B23DA5" w:rsidP="00B23DA5">
      <w:pPr>
        <w:pStyle w:val="BodyText"/>
        <w:spacing w:after="0"/>
        <w:rPr>
          <w:b/>
        </w:rPr>
      </w:pPr>
      <w:r>
        <w:rPr>
          <w:b/>
        </w:rPr>
        <w:t>Strategy 1.3b</w:t>
      </w:r>
    </w:p>
    <w:p w14:paraId="6F1103FC" w14:textId="77777777" w:rsidR="00B23DA5" w:rsidRDefault="00B23DA5" w:rsidP="00B23DA5">
      <w:pPr>
        <w:pStyle w:val="BodyText"/>
        <w:spacing w:after="0"/>
        <w:rPr>
          <w:b/>
        </w:rPr>
      </w:pPr>
    </w:p>
    <w:p w14:paraId="7AD2C684" w14:textId="2B79DFE0" w:rsidR="00B23DA5" w:rsidRPr="00B23DA5" w:rsidRDefault="00A70C2E" w:rsidP="00A70C2E">
      <w:pPr>
        <w:pStyle w:val="BodyText"/>
        <w:spacing w:after="0"/>
        <w:ind w:left="360" w:firstLine="0"/>
      </w:pPr>
      <w:r>
        <w:t>With Institutional Marketing, conduct a student sustainability survey on campus to determine overall awareness, understanding, and importance of applied sustainable development best practices.</w:t>
      </w:r>
    </w:p>
    <w:p w14:paraId="0316AC6B" w14:textId="77777777" w:rsidR="00B23DA5" w:rsidRDefault="00B23DA5" w:rsidP="00B23DA5">
      <w:pPr>
        <w:pStyle w:val="BodyText"/>
        <w:spacing w:after="0"/>
      </w:pPr>
    </w:p>
    <w:p w14:paraId="17E13F18" w14:textId="77777777" w:rsidR="00B23DA5" w:rsidRDefault="00B23DA5" w:rsidP="00B23DA5">
      <w:pPr>
        <w:pStyle w:val="BodyText"/>
        <w:spacing w:after="0"/>
        <w:ind w:left="360" w:firstLine="0"/>
      </w:pPr>
      <w:r>
        <w:rPr>
          <w:b/>
        </w:rPr>
        <w:t>Report</w:t>
      </w:r>
      <w:r>
        <w:t>:  A survey has been created and will be distributed to all students in the third week of September of 2011.  Many of the questions were also part of the 2009 survey so we will be able to measure progress.</w:t>
      </w:r>
    </w:p>
    <w:p w14:paraId="373E345E" w14:textId="77777777" w:rsidR="00B23DA5" w:rsidRDefault="00B23DA5" w:rsidP="00B23DA5">
      <w:pPr>
        <w:pStyle w:val="BodyText"/>
        <w:spacing w:after="0"/>
        <w:ind w:left="360" w:firstLine="0"/>
      </w:pPr>
    </w:p>
    <w:p w14:paraId="686BD0EA" w14:textId="77777777" w:rsidR="00B23DA5" w:rsidRDefault="00B23DA5" w:rsidP="00B23DA5">
      <w:pPr>
        <w:pStyle w:val="BodyText"/>
        <w:spacing w:after="0"/>
        <w:ind w:left="360" w:firstLine="0"/>
      </w:pPr>
      <w:r>
        <w:rPr>
          <w:b/>
        </w:rPr>
        <w:t>Survey</w:t>
      </w:r>
      <w:r>
        <w:t xml:space="preserve">:  </w:t>
      </w:r>
      <w:hyperlink r:id="rId15" w:history="1">
        <w:r w:rsidRPr="00230AAB">
          <w:rPr>
            <w:rStyle w:val="Hyperlink"/>
          </w:rPr>
          <w:t>http://www.surveymonkey.com/s/5VP9S7C</w:t>
        </w:r>
      </w:hyperlink>
    </w:p>
    <w:p w14:paraId="0B3A87E3" w14:textId="77777777" w:rsidR="00B23DA5" w:rsidRDefault="00B23DA5" w:rsidP="00B23DA5">
      <w:pPr>
        <w:pStyle w:val="BodyText"/>
        <w:spacing w:after="0"/>
        <w:ind w:left="360" w:firstLine="0"/>
      </w:pPr>
    </w:p>
    <w:p w14:paraId="5F7BD200" w14:textId="77777777" w:rsidR="00B23DA5" w:rsidRDefault="00B23DA5" w:rsidP="00B23DA5">
      <w:pPr>
        <w:pStyle w:val="BodyText"/>
        <w:spacing w:after="0"/>
        <w:ind w:left="360" w:firstLine="0"/>
      </w:pPr>
    </w:p>
    <w:p w14:paraId="2C342F3B" w14:textId="77777777" w:rsidR="00B23DA5" w:rsidRDefault="00B23DA5" w:rsidP="00B23DA5">
      <w:pPr>
        <w:pStyle w:val="BodyText"/>
        <w:spacing w:after="0"/>
        <w:ind w:left="360" w:firstLine="0"/>
      </w:pPr>
    </w:p>
    <w:p w14:paraId="6904AD1E" w14:textId="77777777" w:rsidR="00B23DA5" w:rsidRDefault="00B23DA5" w:rsidP="00B23DA5">
      <w:pPr>
        <w:pStyle w:val="BodyText"/>
        <w:spacing w:after="0"/>
        <w:ind w:left="360" w:firstLine="0"/>
      </w:pPr>
    </w:p>
    <w:p w14:paraId="73724B0F" w14:textId="77777777" w:rsidR="00B23DA5" w:rsidRDefault="00B23DA5" w:rsidP="00B23DA5">
      <w:pPr>
        <w:pStyle w:val="BodyText"/>
        <w:spacing w:after="0"/>
        <w:ind w:left="360" w:firstLine="0"/>
      </w:pPr>
    </w:p>
    <w:p w14:paraId="02B685A0" w14:textId="77777777" w:rsidR="00B23DA5" w:rsidRDefault="00B23DA5" w:rsidP="00B23DA5">
      <w:pPr>
        <w:pStyle w:val="BodyText"/>
        <w:spacing w:after="0"/>
        <w:ind w:left="360" w:firstLine="0"/>
      </w:pPr>
    </w:p>
    <w:p w14:paraId="2F30F250" w14:textId="77777777" w:rsidR="00B23DA5" w:rsidRDefault="00B23DA5" w:rsidP="00B23DA5">
      <w:pPr>
        <w:pStyle w:val="BodyText"/>
        <w:spacing w:after="0"/>
        <w:ind w:left="360" w:firstLine="0"/>
      </w:pPr>
    </w:p>
    <w:p w14:paraId="03CCC0D5" w14:textId="77777777" w:rsidR="00B23DA5" w:rsidRDefault="00B23DA5" w:rsidP="00B23DA5">
      <w:pPr>
        <w:pStyle w:val="BodyText"/>
        <w:spacing w:after="0"/>
        <w:ind w:left="360" w:firstLine="0"/>
      </w:pPr>
    </w:p>
    <w:p w14:paraId="610E66B8" w14:textId="77777777" w:rsidR="00B23DA5" w:rsidRDefault="00B23DA5" w:rsidP="00B23DA5">
      <w:pPr>
        <w:pStyle w:val="BodyText"/>
        <w:spacing w:after="0"/>
        <w:ind w:left="360" w:firstLine="0"/>
      </w:pPr>
    </w:p>
    <w:p w14:paraId="00879BA8" w14:textId="77777777" w:rsidR="00B23DA5" w:rsidRDefault="00B23DA5" w:rsidP="00B23DA5">
      <w:pPr>
        <w:pStyle w:val="BodyText"/>
        <w:spacing w:after="0"/>
        <w:ind w:left="360" w:firstLine="0"/>
      </w:pPr>
    </w:p>
    <w:p w14:paraId="6D6B2457" w14:textId="77777777" w:rsidR="00B23DA5" w:rsidRDefault="00B23DA5" w:rsidP="00B23DA5">
      <w:pPr>
        <w:pStyle w:val="BodyText"/>
        <w:spacing w:after="0"/>
        <w:ind w:left="360" w:firstLine="0"/>
      </w:pPr>
    </w:p>
    <w:p w14:paraId="425E132B" w14:textId="77777777" w:rsidR="00B23DA5" w:rsidRDefault="00B23DA5" w:rsidP="00B23DA5">
      <w:pPr>
        <w:pStyle w:val="BodyText"/>
        <w:spacing w:after="0"/>
        <w:ind w:left="360" w:firstLine="0"/>
      </w:pPr>
    </w:p>
    <w:p w14:paraId="2E123DDA" w14:textId="77777777" w:rsidR="00B23DA5" w:rsidRDefault="00B23DA5" w:rsidP="00B23DA5">
      <w:pPr>
        <w:pStyle w:val="BodyText"/>
        <w:spacing w:after="0"/>
        <w:ind w:left="360" w:firstLine="0"/>
      </w:pPr>
    </w:p>
    <w:p w14:paraId="0CDB96E3" w14:textId="77777777" w:rsidR="00B23DA5" w:rsidRDefault="00B23DA5" w:rsidP="00B23DA5">
      <w:pPr>
        <w:pStyle w:val="BodyText"/>
        <w:spacing w:after="0"/>
        <w:ind w:left="360" w:firstLine="0"/>
      </w:pPr>
    </w:p>
    <w:p w14:paraId="5F3828E7" w14:textId="77777777" w:rsidR="00B23DA5" w:rsidRDefault="00B23DA5" w:rsidP="00B23DA5">
      <w:pPr>
        <w:pStyle w:val="BodyText"/>
        <w:spacing w:after="0"/>
        <w:ind w:left="360" w:firstLine="0"/>
      </w:pPr>
    </w:p>
    <w:p w14:paraId="088606BB" w14:textId="77777777" w:rsidR="00B23DA5" w:rsidRDefault="00B23DA5" w:rsidP="00B23DA5">
      <w:pPr>
        <w:pStyle w:val="BodyText"/>
        <w:spacing w:after="0"/>
        <w:ind w:left="360" w:firstLine="0"/>
      </w:pPr>
    </w:p>
    <w:p w14:paraId="18BCDB20" w14:textId="77777777" w:rsidR="00B23DA5" w:rsidRDefault="00B23DA5" w:rsidP="00B23DA5">
      <w:pPr>
        <w:pStyle w:val="BodyText"/>
        <w:spacing w:after="0"/>
        <w:ind w:left="360" w:firstLine="0"/>
      </w:pPr>
    </w:p>
    <w:p w14:paraId="202F0E07" w14:textId="77777777" w:rsidR="00B23DA5" w:rsidRDefault="00B23DA5" w:rsidP="00B23DA5">
      <w:pPr>
        <w:pStyle w:val="BodyText"/>
        <w:spacing w:after="0"/>
        <w:ind w:left="360" w:firstLine="0"/>
      </w:pPr>
    </w:p>
    <w:p w14:paraId="4839ED3F" w14:textId="77777777" w:rsidR="00B23DA5" w:rsidRDefault="00B23DA5" w:rsidP="00B23DA5">
      <w:pPr>
        <w:pStyle w:val="BodyText"/>
        <w:spacing w:after="0"/>
        <w:ind w:left="360" w:firstLine="0"/>
      </w:pPr>
    </w:p>
    <w:p w14:paraId="714F6765" w14:textId="77777777" w:rsidR="00B23DA5" w:rsidRDefault="00B23DA5" w:rsidP="00B23DA5">
      <w:pPr>
        <w:pStyle w:val="BodyText"/>
        <w:spacing w:after="0"/>
        <w:ind w:left="360" w:firstLine="0"/>
      </w:pPr>
    </w:p>
    <w:p w14:paraId="0E3E81E9" w14:textId="77777777" w:rsidR="00B23DA5" w:rsidRDefault="00B23DA5" w:rsidP="00B23DA5">
      <w:pPr>
        <w:pStyle w:val="BodyText"/>
        <w:spacing w:after="0"/>
        <w:ind w:left="360" w:firstLine="0"/>
      </w:pPr>
    </w:p>
    <w:p w14:paraId="0F0A70A2" w14:textId="77777777" w:rsidR="00B23DA5" w:rsidRDefault="00B23DA5" w:rsidP="00B23DA5">
      <w:pPr>
        <w:pStyle w:val="BodyText"/>
        <w:spacing w:after="0"/>
        <w:ind w:left="360" w:firstLine="0"/>
      </w:pPr>
    </w:p>
    <w:p w14:paraId="1E8FB80B" w14:textId="77777777" w:rsidR="00B23DA5" w:rsidRDefault="00B23DA5" w:rsidP="00B23DA5">
      <w:pPr>
        <w:pStyle w:val="BodyText"/>
        <w:spacing w:after="0"/>
        <w:ind w:left="360" w:firstLine="0"/>
      </w:pPr>
    </w:p>
    <w:p w14:paraId="0A943286" w14:textId="77777777" w:rsidR="00B23DA5" w:rsidRDefault="00B23DA5" w:rsidP="00B23DA5">
      <w:pPr>
        <w:pStyle w:val="BodyText"/>
        <w:spacing w:after="0"/>
        <w:ind w:left="360" w:firstLine="0"/>
      </w:pPr>
    </w:p>
    <w:p w14:paraId="7262FED1" w14:textId="77777777" w:rsidR="00B23DA5" w:rsidRDefault="00B23DA5" w:rsidP="00B23DA5">
      <w:pPr>
        <w:pStyle w:val="BodyText"/>
        <w:spacing w:after="0"/>
        <w:ind w:left="360" w:firstLine="0"/>
      </w:pPr>
    </w:p>
    <w:p w14:paraId="5AD68459" w14:textId="77777777" w:rsidR="00B23DA5" w:rsidRDefault="00B23DA5" w:rsidP="00B23DA5">
      <w:pPr>
        <w:pStyle w:val="BodyText"/>
        <w:spacing w:after="0"/>
        <w:ind w:left="360" w:firstLine="0"/>
      </w:pPr>
    </w:p>
    <w:p w14:paraId="72A01DE0" w14:textId="77777777" w:rsidR="00B23DA5" w:rsidRDefault="00B23DA5" w:rsidP="00B23DA5">
      <w:pPr>
        <w:pStyle w:val="BodyText"/>
        <w:spacing w:after="0"/>
        <w:ind w:left="360" w:firstLine="0"/>
      </w:pPr>
    </w:p>
    <w:p w14:paraId="03A70886" w14:textId="77777777" w:rsidR="00B23DA5" w:rsidRDefault="00B23DA5" w:rsidP="00B23DA5">
      <w:pPr>
        <w:pStyle w:val="BodyText"/>
        <w:spacing w:after="0"/>
        <w:ind w:left="360" w:firstLine="0"/>
      </w:pPr>
    </w:p>
    <w:p w14:paraId="39FEB0C1" w14:textId="77777777" w:rsidR="00B23DA5" w:rsidRDefault="00B23DA5" w:rsidP="00B23DA5">
      <w:pPr>
        <w:pStyle w:val="BodyText"/>
        <w:spacing w:after="0"/>
        <w:ind w:left="360" w:firstLine="0"/>
      </w:pPr>
    </w:p>
    <w:p w14:paraId="7ACFBF2A" w14:textId="77777777" w:rsidR="00B23DA5" w:rsidRDefault="00B23DA5" w:rsidP="00B23DA5">
      <w:pPr>
        <w:pStyle w:val="BodyText"/>
        <w:spacing w:after="0"/>
        <w:ind w:left="360" w:firstLine="0"/>
      </w:pPr>
    </w:p>
    <w:p w14:paraId="0EE5B369" w14:textId="77777777" w:rsidR="00B23DA5" w:rsidRDefault="00B23DA5" w:rsidP="00B23DA5">
      <w:pPr>
        <w:pStyle w:val="BodyText"/>
        <w:spacing w:after="0"/>
        <w:ind w:left="360" w:firstLine="0"/>
      </w:pPr>
    </w:p>
    <w:p w14:paraId="1D206E15" w14:textId="77777777" w:rsidR="00B23DA5" w:rsidRDefault="00B23DA5" w:rsidP="00B23DA5">
      <w:pPr>
        <w:pStyle w:val="BodyText"/>
        <w:spacing w:after="0"/>
        <w:ind w:left="360" w:firstLine="0"/>
      </w:pPr>
    </w:p>
    <w:p w14:paraId="002BD22E" w14:textId="77777777" w:rsidR="00B23DA5" w:rsidRDefault="00B23DA5" w:rsidP="00B23DA5">
      <w:pPr>
        <w:pStyle w:val="BodyText"/>
        <w:spacing w:after="0"/>
        <w:ind w:left="360" w:firstLine="0"/>
      </w:pPr>
    </w:p>
    <w:p w14:paraId="2C2AEB2E" w14:textId="77777777" w:rsidR="00B23DA5" w:rsidRDefault="00B23DA5" w:rsidP="00B23DA5">
      <w:pPr>
        <w:pStyle w:val="BodyText"/>
        <w:spacing w:after="0"/>
        <w:ind w:left="360" w:firstLine="0"/>
      </w:pPr>
    </w:p>
    <w:p w14:paraId="058D0D98" w14:textId="77777777" w:rsidR="00B23DA5" w:rsidRDefault="00B23DA5" w:rsidP="00B23DA5">
      <w:pPr>
        <w:pStyle w:val="BodyText"/>
        <w:spacing w:after="0"/>
        <w:ind w:left="360" w:firstLine="0"/>
      </w:pPr>
    </w:p>
    <w:p w14:paraId="0F4F45D5" w14:textId="77777777" w:rsidR="00B23DA5" w:rsidRDefault="00B23DA5" w:rsidP="00B23DA5">
      <w:pPr>
        <w:pStyle w:val="Heading1"/>
        <w:spacing w:after="0"/>
      </w:pPr>
      <w:r>
        <w:lastRenderedPageBreak/>
        <w:t>Sustainability Pledges</w:t>
      </w:r>
    </w:p>
    <w:p w14:paraId="6F36A609" w14:textId="77777777" w:rsidR="00B23DA5" w:rsidRDefault="00B23DA5" w:rsidP="00B23DA5">
      <w:pPr>
        <w:pStyle w:val="BodyText"/>
        <w:spacing w:after="0"/>
        <w:ind w:firstLine="0"/>
      </w:pPr>
    </w:p>
    <w:p w14:paraId="1E8CA72D" w14:textId="77777777" w:rsidR="00B23DA5" w:rsidRDefault="00B23DA5" w:rsidP="00622D64">
      <w:pPr>
        <w:pStyle w:val="BodyText"/>
        <w:spacing w:after="0"/>
        <w:rPr>
          <w:b/>
        </w:rPr>
      </w:pPr>
      <w:r>
        <w:rPr>
          <w:b/>
        </w:rPr>
        <w:t>Bart Bartels</w:t>
      </w:r>
    </w:p>
    <w:p w14:paraId="14F61F39" w14:textId="77777777" w:rsidR="00B23DA5" w:rsidRDefault="00B23DA5" w:rsidP="00B23DA5">
      <w:pPr>
        <w:pStyle w:val="BodyText"/>
        <w:spacing w:after="0"/>
        <w:ind w:firstLine="0"/>
        <w:rPr>
          <w:b/>
        </w:rPr>
      </w:pPr>
    </w:p>
    <w:p w14:paraId="41189830" w14:textId="77777777" w:rsidR="00B23DA5" w:rsidRDefault="00B23DA5" w:rsidP="00B23DA5">
      <w:pPr>
        <w:pStyle w:val="BodyText"/>
        <w:spacing w:after="0"/>
        <w:rPr>
          <w:b/>
        </w:rPr>
      </w:pPr>
      <w:r>
        <w:rPr>
          <w:b/>
        </w:rPr>
        <w:t>Objective 1.3</w:t>
      </w:r>
    </w:p>
    <w:p w14:paraId="6793320A" w14:textId="77777777" w:rsidR="00B23DA5" w:rsidRDefault="00B23DA5" w:rsidP="00B23DA5">
      <w:pPr>
        <w:pStyle w:val="BodyText"/>
        <w:spacing w:after="0"/>
        <w:rPr>
          <w:b/>
        </w:rPr>
      </w:pPr>
      <w:r>
        <w:rPr>
          <w:b/>
        </w:rPr>
        <w:t>Strategy 1.3c</w:t>
      </w:r>
    </w:p>
    <w:p w14:paraId="14F3AA36" w14:textId="77777777" w:rsidR="00B23DA5" w:rsidRPr="00B23DA5" w:rsidRDefault="00B23DA5" w:rsidP="00B23DA5">
      <w:pPr>
        <w:pStyle w:val="BodyText"/>
        <w:spacing w:after="0"/>
        <w:ind w:left="360" w:firstLine="0"/>
      </w:pPr>
    </w:p>
    <w:p w14:paraId="62D5A7C4" w14:textId="1751E658" w:rsidR="00B23DA5" w:rsidRDefault="00B94EEC" w:rsidP="00B23DA5">
      <w:pPr>
        <w:pStyle w:val="BodyText"/>
        <w:spacing w:after="0"/>
      </w:pPr>
      <w:r w:rsidRPr="00B94EEC">
        <w:rPr>
          <w:b/>
        </w:rPr>
        <w:t>Report</w:t>
      </w:r>
      <w:r w:rsidR="00A70C2E">
        <w:t xml:space="preserve">: </w:t>
      </w:r>
      <w:r w:rsidR="00BA3552">
        <w:t>Use the SCDI website to encourage students to sign the Sustainability Pl</w:t>
      </w:r>
      <w:r w:rsidR="00425E22">
        <w:t>e</w:t>
      </w:r>
      <w:r w:rsidR="00BA3552">
        <w:t>dge.</w:t>
      </w:r>
    </w:p>
    <w:p w14:paraId="3991F55A" w14:textId="77777777" w:rsidR="00B23DA5" w:rsidRDefault="00B23DA5" w:rsidP="00B23DA5">
      <w:pPr>
        <w:pStyle w:val="BodyText"/>
        <w:spacing w:after="0"/>
      </w:pPr>
    </w:p>
    <w:tbl>
      <w:tblPr>
        <w:tblStyle w:val="TableGrid"/>
        <w:tblW w:w="0" w:type="auto"/>
        <w:tblLook w:val="04A0" w:firstRow="1" w:lastRow="0" w:firstColumn="1" w:lastColumn="0" w:noHBand="0" w:noVBand="1"/>
      </w:tblPr>
      <w:tblGrid>
        <w:gridCol w:w="4182"/>
        <w:gridCol w:w="4674"/>
      </w:tblGrid>
      <w:tr w:rsidR="00B94EEC" w14:paraId="1B7B4542" w14:textId="77777777" w:rsidTr="00DD7EB4">
        <w:tc>
          <w:tcPr>
            <w:tcW w:w="8856" w:type="dxa"/>
            <w:gridSpan w:val="2"/>
          </w:tcPr>
          <w:p w14:paraId="2F7E4DCC" w14:textId="77777777" w:rsidR="00B94EEC" w:rsidRDefault="00B94EEC" w:rsidP="00DD7EB4">
            <w:pPr>
              <w:pStyle w:val="BodyText"/>
              <w:spacing w:after="0"/>
              <w:ind w:firstLine="0"/>
              <w:jc w:val="center"/>
            </w:pPr>
            <w:r>
              <w:t>Sustainability Pledges per Year*</w:t>
            </w:r>
          </w:p>
        </w:tc>
      </w:tr>
      <w:tr w:rsidR="00B94EEC" w14:paraId="6BA48693" w14:textId="77777777" w:rsidTr="00B94EEC">
        <w:tc>
          <w:tcPr>
            <w:tcW w:w="4182" w:type="dxa"/>
          </w:tcPr>
          <w:p w14:paraId="631CA6A7" w14:textId="77777777" w:rsidR="00B94EEC" w:rsidRDefault="00B94EEC" w:rsidP="00DD7EB4">
            <w:pPr>
              <w:pStyle w:val="BodyText"/>
              <w:spacing w:after="0"/>
              <w:ind w:firstLine="0"/>
              <w:jc w:val="center"/>
            </w:pPr>
            <w:r>
              <w:t>2008 – 09</w:t>
            </w:r>
          </w:p>
        </w:tc>
        <w:tc>
          <w:tcPr>
            <w:tcW w:w="4674" w:type="dxa"/>
          </w:tcPr>
          <w:p w14:paraId="5D323EEA" w14:textId="77777777" w:rsidR="00B94EEC" w:rsidRDefault="00B94EEC" w:rsidP="00DD7EB4">
            <w:pPr>
              <w:pStyle w:val="BodyText"/>
              <w:spacing w:after="0"/>
              <w:ind w:firstLine="0"/>
              <w:jc w:val="center"/>
            </w:pPr>
            <w:r>
              <w:t>194</w:t>
            </w:r>
          </w:p>
        </w:tc>
      </w:tr>
      <w:tr w:rsidR="00B94EEC" w14:paraId="53DAD2A4" w14:textId="77777777" w:rsidTr="00B94EEC">
        <w:tc>
          <w:tcPr>
            <w:tcW w:w="4182" w:type="dxa"/>
          </w:tcPr>
          <w:p w14:paraId="21CBA100" w14:textId="77777777" w:rsidR="00B94EEC" w:rsidRDefault="00B94EEC" w:rsidP="00DD7EB4">
            <w:pPr>
              <w:pStyle w:val="BodyText"/>
              <w:spacing w:after="0"/>
              <w:ind w:firstLine="0"/>
              <w:jc w:val="center"/>
            </w:pPr>
            <w:r>
              <w:t>2009 – 10</w:t>
            </w:r>
          </w:p>
        </w:tc>
        <w:tc>
          <w:tcPr>
            <w:tcW w:w="4674" w:type="dxa"/>
          </w:tcPr>
          <w:p w14:paraId="1BEC508C" w14:textId="77777777" w:rsidR="00B94EEC" w:rsidRDefault="00B94EEC" w:rsidP="00DD7EB4">
            <w:pPr>
              <w:pStyle w:val="BodyText"/>
              <w:spacing w:after="0"/>
              <w:ind w:firstLine="0"/>
              <w:jc w:val="center"/>
            </w:pPr>
            <w:r>
              <w:t>280</w:t>
            </w:r>
          </w:p>
        </w:tc>
      </w:tr>
      <w:tr w:rsidR="00B94EEC" w14:paraId="44D10A3B" w14:textId="77777777" w:rsidTr="00B94EEC">
        <w:tc>
          <w:tcPr>
            <w:tcW w:w="4182" w:type="dxa"/>
          </w:tcPr>
          <w:p w14:paraId="0CCFB7DF" w14:textId="77777777" w:rsidR="00B94EEC" w:rsidRDefault="00B94EEC" w:rsidP="00DD7EB4">
            <w:pPr>
              <w:pStyle w:val="BodyText"/>
              <w:spacing w:after="0"/>
              <w:ind w:firstLine="0"/>
              <w:jc w:val="center"/>
            </w:pPr>
            <w:r>
              <w:t xml:space="preserve">2010 – 11 </w:t>
            </w:r>
          </w:p>
        </w:tc>
        <w:tc>
          <w:tcPr>
            <w:tcW w:w="4674" w:type="dxa"/>
          </w:tcPr>
          <w:p w14:paraId="17CD94C5" w14:textId="77777777" w:rsidR="00B94EEC" w:rsidRDefault="00B94EEC" w:rsidP="00DD7EB4">
            <w:pPr>
              <w:pStyle w:val="BodyText"/>
              <w:spacing w:after="0"/>
              <w:ind w:firstLine="0"/>
              <w:jc w:val="center"/>
            </w:pPr>
            <w:r>
              <w:t>337</w:t>
            </w:r>
          </w:p>
        </w:tc>
      </w:tr>
    </w:tbl>
    <w:p w14:paraId="228249E9" w14:textId="77777777" w:rsidR="00B23DA5" w:rsidRPr="00B23DA5" w:rsidRDefault="00B23DA5" w:rsidP="00B23DA5">
      <w:pPr>
        <w:pStyle w:val="BodyText"/>
        <w:spacing w:after="0"/>
      </w:pPr>
    </w:p>
    <w:p w14:paraId="7D8E6F2F" w14:textId="440DD7A7" w:rsidR="00A70C2E" w:rsidRDefault="00A70C2E" w:rsidP="00A70C2E">
      <w:pPr>
        <w:pStyle w:val="BodyText"/>
      </w:pPr>
      <w:r>
        <w:t>*Each year starts on July 1</w:t>
      </w:r>
    </w:p>
    <w:p w14:paraId="6216E8C6" w14:textId="745C6A3A" w:rsidR="00A70C2E" w:rsidRPr="00A70C2E" w:rsidRDefault="00A70C2E" w:rsidP="00A70C2E">
      <w:pPr>
        <w:pStyle w:val="BodyText"/>
        <w:rPr>
          <w:vertAlign w:val="superscript"/>
        </w:rPr>
      </w:pPr>
      <w:r>
        <w:rPr>
          <w:b/>
        </w:rPr>
        <w:t>Metric</w:t>
      </w:r>
      <w:r>
        <w:t>: For FY 2011, the Sustainability Pledges were up 27% from FY 2011.</w:t>
      </w:r>
    </w:p>
    <w:p w14:paraId="4C7AE880" w14:textId="77777777" w:rsidR="00B23DA5" w:rsidRDefault="00B23DA5" w:rsidP="00D2451E">
      <w:pPr>
        <w:pStyle w:val="BodyText"/>
      </w:pPr>
    </w:p>
    <w:p w14:paraId="223662A0" w14:textId="77777777" w:rsidR="00B23DA5" w:rsidRDefault="00B23DA5" w:rsidP="00D2451E">
      <w:pPr>
        <w:pStyle w:val="BodyText"/>
      </w:pPr>
    </w:p>
    <w:p w14:paraId="1B724BB9" w14:textId="77777777" w:rsidR="00B23DA5" w:rsidRDefault="00B23DA5" w:rsidP="00D2451E">
      <w:pPr>
        <w:pStyle w:val="BodyText"/>
      </w:pPr>
    </w:p>
    <w:p w14:paraId="0ACFC982" w14:textId="77777777" w:rsidR="00B23DA5" w:rsidRDefault="00B23DA5" w:rsidP="00D2451E">
      <w:pPr>
        <w:pStyle w:val="BodyText"/>
      </w:pPr>
    </w:p>
    <w:p w14:paraId="607236C6" w14:textId="77777777" w:rsidR="00B94EEC" w:rsidRDefault="00B94EEC" w:rsidP="00D2451E">
      <w:pPr>
        <w:pStyle w:val="BodyText"/>
      </w:pPr>
    </w:p>
    <w:p w14:paraId="18AC2CC3" w14:textId="77777777" w:rsidR="00B94EEC" w:rsidRDefault="00B94EEC" w:rsidP="00D2451E">
      <w:pPr>
        <w:pStyle w:val="BodyText"/>
      </w:pPr>
    </w:p>
    <w:p w14:paraId="203DFEB9" w14:textId="77777777" w:rsidR="00B94EEC" w:rsidRDefault="00B94EEC" w:rsidP="00D2451E">
      <w:pPr>
        <w:pStyle w:val="BodyText"/>
      </w:pPr>
    </w:p>
    <w:p w14:paraId="0561B66F" w14:textId="77777777" w:rsidR="00B94EEC" w:rsidRDefault="00B94EEC" w:rsidP="00D2451E">
      <w:pPr>
        <w:pStyle w:val="BodyText"/>
      </w:pPr>
    </w:p>
    <w:p w14:paraId="10A06EC8" w14:textId="77777777" w:rsidR="00B94EEC" w:rsidRDefault="00B94EEC" w:rsidP="00D2451E">
      <w:pPr>
        <w:pStyle w:val="BodyText"/>
      </w:pPr>
    </w:p>
    <w:p w14:paraId="75C6B9CE" w14:textId="77777777" w:rsidR="00B94EEC" w:rsidRDefault="00B94EEC" w:rsidP="00D2451E">
      <w:pPr>
        <w:pStyle w:val="BodyText"/>
      </w:pPr>
    </w:p>
    <w:p w14:paraId="63D31B28" w14:textId="77777777" w:rsidR="00B94EEC" w:rsidRDefault="00B94EEC" w:rsidP="00D2451E">
      <w:pPr>
        <w:pStyle w:val="BodyText"/>
      </w:pPr>
    </w:p>
    <w:p w14:paraId="34C5A92B" w14:textId="77777777" w:rsidR="00B94EEC" w:rsidRDefault="00B94EEC" w:rsidP="00D2451E">
      <w:pPr>
        <w:pStyle w:val="BodyText"/>
      </w:pPr>
    </w:p>
    <w:p w14:paraId="1DF7B615" w14:textId="77777777" w:rsidR="00B94EEC" w:rsidRDefault="00B94EEC" w:rsidP="00D2451E">
      <w:pPr>
        <w:pStyle w:val="BodyText"/>
      </w:pPr>
    </w:p>
    <w:p w14:paraId="431106D7" w14:textId="77777777" w:rsidR="00B94EEC" w:rsidRDefault="00B94EEC" w:rsidP="00D2451E">
      <w:pPr>
        <w:pStyle w:val="BodyText"/>
      </w:pPr>
    </w:p>
    <w:p w14:paraId="599100DB" w14:textId="77777777" w:rsidR="00D46E24" w:rsidRDefault="00D46E24" w:rsidP="00D2451E">
      <w:pPr>
        <w:pStyle w:val="BodyText"/>
      </w:pPr>
    </w:p>
    <w:p w14:paraId="7F403D52" w14:textId="77777777" w:rsidR="00B94EEC" w:rsidRDefault="00B94EEC" w:rsidP="00D2451E">
      <w:pPr>
        <w:pStyle w:val="BodyText"/>
      </w:pPr>
    </w:p>
    <w:p w14:paraId="5E7D5D1C" w14:textId="77777777" w:rsidR="00B94EEC" w:rsidRDefault="00B94EEC" w:rsidP="00D2451E">
      <w:pPr>
        <w:pStyle w:val="BodyText"/>
      </w:pPr>
    </w:p>
    <w:p w14:paraId="1D6D741A" w14:textId="77777777" w:rsidR="00B94EEC" w:rsidRDefault="00B94EEC" w:rsidP="00BA3552">
      <w:pPr>
        <w:pStyle w:val="Heading1"/>
        <w:spacing w:after="0"/>
      </w:pPr>
      <w:r>
        <w:lastRenderedPageBreak/>
        <w:t>Sustainable Agriculture Project</w:t>
      </w:r>
    </w:p>
    <w:p w14:paraId="0B0BD93F" w14:textId="77777777" w:rsidR="00B94EEC" w:rsidRDefault="00B94EEC" w:rsidP="00B94EEC">
      <w:pPr>
        <w:pStyle w:val="BodyText"/>
        <w:spacing w:after="0"/>
        <w:ind w:firstLine="0"/>
      </w:pPr>
    </w:p>
    <w:p w14:paraId="609A0A85" w14:textId="77777777" w:rsidR="00B94EEC" w:rsidRDefault="00B94EEC" w:rsidP="00B94EEC">
      <w:pPr>
        <w:pStyle w:val="BodyText"/>
        <w:spacing w:after="0"/>
        <w:rPr>
          <w:b/>
        </w:rPr>
      </w:pPr>
      <w:r>
        <w:rPr>
          <w:b/>
        </w:rPr>
        <w:t>Levi Gardner</w:t>
      </w:r>
    </w:p>
    <w:p w14:paraId="109278D8" w14:textId="77777777" w:rsidR="00B94EEC" w:rsidRDefault="00B94EEC" w:rsidP="00B94EEC">
      <w:pPr>
        <w:pStyle w:val="BodyText"/>
        <w:spacing w:after="0"/>
        <w:ind w:firstLine="0"/>
        <w:rPr>
          <w:b/>
        </w:rPr>
      </w:pPr>
    </w:p>
    <w:p w14:paraId="5E32B8DB" w14:textId="77777777" w:rsidR="00B94EEC" w:rsidRDefault="00B94EEC" w:rsidP="00B94EEC">
      <w:pPr>
        <w:pStyle w:val="BodyText"/>
        <w:spacing w:after="0"/>
        <w:rPr>
          <w:b/>
        </w:rPr>
      </w:pPr>
      <w:r>
        <w:rPr>
          <w:b/>
        </w:rPr>
        <w:t>Objective 1.4</w:t>
      </w:r>
    </w:p>
    <w:p w14:paraId="5AEA80D9" w14:textId="77777777" w:rsidR="00B94EEC" w:rsidRDefault="00B94EEC" w:rsidP="00B94EEC">
      <w:pPr>
        <w:pStyle w:val="BodyText"/>
        <w:spacing w:after="0"/>
        <w:rPr>
          <w:b/>
        </w:rPr>
      </w:pPr>
      <w:r>
        <w:rPr>
          <w:b/>
        </w:rPr>
        <w:t>Strategy 1.4a</w:t>
      </w:r>
    </w:p>
    <w:p w14:paraId="715DF61F" w14:textId="77777777" w:rsidR="00B94EEC" w:rsidRDefault="00B94EEC" w:rsidP="00B94EEC">
      <w:pPr>
        <w:pStyle w:val="BodyText"/>
        <w:spacing w:after="0"/>
        <w:rPr>
          <w:b/>
        </w:rPr>
      </w:pPr>
    </w:p>
    <w:p w14:paraId="3CB7F5AE" w14:textId="77777777" w:rsidR="00B94EEC" w:rsidRDefault="00B94EEC" w:rsidP="00B94EEC">
      <w:pPr>
        <w:pStyle w:val="BodyText"/>
        <w:spacing w:after="0"/>
      </w:pPr>
      <w:r>
        <w:t>Develop a Sustainable Agriculture plan.</w:t>
      </w:r>
    </w:p>
    <w:p w14:paraId="7858D5C5" w14:textId="77777777" w:rsidR="00B94EEC" w:rsidRDefault="00B94EEC" w:rsidP="00B94EEC">
      <w:pPr>
        <w:pStyle w:val="BodyText"/>
        <w:spacing w:after="0"/>
      </w:pPr>
    </w:p>
    <w:p w14:paraId="030DE44D" w14:textId="77777777" w:rsidR="00B94EEC" w:rsidRPr="00B94EEC" w:rsidRDefault="00B94EEC" w:rsidP="00B94EEC">
      <w:pPr>
        <w:ind w:left="360"/>
        <w:rPr>
          <w:rFonts w:cs="Arial"/>
          <w:color w:val="000000"/>
        </w:rPr>
      </w:pPr>
      <w:r w:rsidRPr="00B94EEC">
        <w:rPr>
          <w:b/>
        </w:rPr>
        <w:t>Report</w:t>
      </w:r>
      <w:r w:rsidRPr="00B94EEC">
        <w:t xml:space="preserve">: </w:t>
      </w:r>
      <w:r w:rsidRPr="00B94EEC">
        <w:rPr>
          <w:rFonts w:cs="Arial"/>
          <w:color w:val="000000"/>
        </w:rPr>
        <w:t xml:space="preserve">During 2011, the GVSU Sustainable Agriculture Project (formerly the GVSU Community Garden) has served as a learning platform for a variety of faculty, staff, and students. The following is just a brief list of highlights from 2011 to date. </w:t>
      </w:r>
    </w:p>
    <w:p w14:paraId="46FC09A8" w14:textId="77777777" w:rsidR="00B94EEC" w:rsidRPr="00B94EEC" w:rsidRDefault="00B94EEC" w:rsidP="00B94EEC">
      <w:pPr>
        <w:rPr>
          <w:rFonts w:cs="Arial"/>
          <w:color w:val="000000"/>
        </w:rPr>
      </w:pPr>
    </w:p>
    <w:p w14:paraId="4E0B47E7"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 xml:space="preserve">More than 100 LIB 100 students logged over 400 volunteer hours during spring and summer workshops at the SAP farm. These visits included discussions of education, experiential learning, and the ideals of sustainable agriculture. </w:t>
      </w:r>
    </w:p>
    <w:p w14:paraId="21D2398B" w14:textId="77777777" w:rsidR="00B94EEC" w:rsidRPr="00B94EEC" w:rsidRDefault="00B94EEC" w:rsidP="00B94EEC">
      <w:pPr>
        <w:pStyle w:val="ListParagraph"/>
        <w:ind w:firstLine="0"/>
        <w:jc w:val="left"/>
        <w:rPr>
          <w:rFonts w:ascii="Garamond" w:eastAsia="Times New Roman" w:hAnsi="Garamond" w:cs="Arial"/>
          <w:color w:val="000000"/>
        </w:rPr>
      </w:pPr>
    </w:p>
    <w:p w14:paraId="18F64E0F"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 xml:space="preserve">Students from Central and Union High Schools learned about organic agriculture and sustainable food systems from managing their own section of the gardens at the SAP farm during their summer stay at GVSU. </w:t>
      </w:r>
    </w:p>
    <w:p w14:paraId="3C1D50A5" w14:textId="77777777" w:rsidR="00B94EEC" w:rsidRPr="00B94EEC" w:rsidRDefault="00B94EEC" w:rsidP="00B94EEC">
      <w:pPr>
        <w:pStyle w:val="ListParagraph"/>
        <w:rPr>
          <w:rFonts w:ascii="Garamond" w:eastAsia="Times New Roman" w:hAnsi="Garamond" w:cs="Arial"/>
          <w:color w:val="000000"/>
        </w:rPr>
      </w:pPr>
    </w:p>
    <w:p w14:paraId="4BAB9073"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 xml:space="preserve">More than 125 lbs of food have been grown for 12 CSA memberships held by GVSU students, staff, and faculty. The revenue from these shares have helped to continue covering costs for tools, supplies, and seeds for the SAP farm. </w:t>
      </w:r>
    </w:p>
    <w:p w14:paraId="0FD162B3" w14:textId="77777777" w:rsidR="00B94EEC" w:rsidRPr="00B94EEC" w:rsidRDefault="00B94EEC" w:rsidP="00B94EEC">
      <w:pPr>
        <w:pStyle w:val="ListParagraph"/>
        <w:ind w:firstLine="0"/>
        <w:jc w:val="left"/>
        <w:rPr>
          <w:rFonts w:ascii="Garamond" w:eastAsia="Times New Roman" w:hAnsi="Garamond" w:cs="Arial"/>
          <w:color w:val="000000"/>
        </w:rPr>
      </w:pPr>
    </w:p>
    <w:p w14:paraId="6EC4151D"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Beets, radishes, turnips, lettuce, peas, beans, zucchini, melons, basil, tomatoes, peppers, eggplant, okra, and a number of other crops are growing using small-scale organic agriculture techniques.</w:t>
      </w:r>
    </w:p>
    <w:p w14:paraId="736ADA31" w14:textId="77777777" w:rsidR="00B94EEC" w:rsidRPr="00B94EEC" w:rsidRDefault="00B94EEC" w:rsidP="00B94EEC">
      <w:pPr>
        <w:pStyle w:val="ListParagraph"/>
        <w:rPr>
          <w:rFonts w:ascii="Garamond" w:eastAsia="Times New Roman" w:hAnsi="Garamond" w:cs="Arial"/>
          <w:color w:val="000000"/>
        </w:rPr>
      </w:pPr>
    </w:p>
    <w:p w14:paraId="65416FED"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2 paid internships and 1 for-credit internship are in process for students from BIO, NRM, and LIB interested in sustainable food systems.</w:t>
      </w:r>
    </w:p>
    <w:p w14:paraId="1A6FC71E" w14:textId="77777777" w:rsidR="00B94EEC" w:rsidRPr="00B94EEC" w:rsidRDefault="00B94EEC" w:rsidP="00B94EEC">
      <w:pPr>
        <w:pStyle w:val="ListParagraph"/>
        <w:rPr>
          <w:rFonts w:ascii="Garamond" w:eastAsia="Times New Roman" w:hAnsi="Garamond" w:cs="Arial"/>
          <w:color w:val="000000"/>
        </w:rPr>
      </w:pPr>
    </w:p>
    <w:p w14:paraId="4D369294"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A 30’ x 72’ hoop house has been ordered and is scheduled to be built in August of 2011.</w:t>
      </w:r>
    </w:p>
    <w:p w14:paraId="41A218F3" w14:textId="77777777" w:rsidR="00B94EEC" w:rsidRPr="00B94EEC" w:rsidRDefault="00B94EEC" w:rsidP="00B94EEC">
      <w:pPr>
        <w:pStyle w:val="ListParagraph"/>
        <w:rPr>
          <w:rFonts w:ascii="Garamond" w:eastAsia="Times New Roman" w:hAnsi="Garamond" w:cs="Arial"/>
          <w:color w:val="000000"/>
        </w:rPr>
      </w:pPr>
    </w:p>
    <w:p w14:paraId="02A3EC50" w14:textId="77777777" w:rsidR="00B94EEC" w:rsidRPr="00B94EEC" w:rsidRDefault="00B94EEC" w:rsidP="00B94EEC">
      <w:pPr>
        <w:pStyle w:val="ListParagraph"/>
        <w:numPr>
          <w:ilvl w:val="0"/>
          <w:numId w:val="8"/>
        </w:numPr>
        <w:jc w:val="left"/>
        <w:rPr>
          <w:rFonts w:ascii="Garamond" w:eastAsia="Times New Roman" w:hAnsi="Garamond" w:cs="Arial"/>
          <w:color w:val="000000"/>
        </w:rPr>
      </w:pPr>
      <w:r w:rsidRPr="00B94EEC">
        <w:rPr>
          <w:rFonts w:ascii="Garamond" w:eastAsia="Times New Roman" w:hAnsi="Garamond" w:cs="Arial"/>
          <w:color w:val="000000"/>
        </w:rPr>
        <w:t>The SAP farm is assisting Prof. Michael Henshaw and Laura Goldsmith of biology in conducting an experiment evaluating the potential for biological control of the polistes wasp.</w:t>
      </w:r>
    </w:p>
    <w:p w14:paraId="65AD57DB" w14:textId="77777777" w:rsidR="00B94EEC" w:rsidRPr="00B94EEC" w:rsidRDefault="00B94EEC" w:rsidP="00B94EEC">
      <w:pPr>
        <w:pStyle w:val="ListParagraph"/>
        <w:rPr>
          <w:rFonts w:ascii="Garamond" w:eastAsia="Times New Roman" w:hAnsi="Garamond" w:cs="Arial"/>
          <w:color w:val="000000"/>
        </w:rPr>
      </w:pPr>
    </w:p>
    <w:p w14:paraId="46105F80" w14:textId="77777777" w:rsidR="00B94EEC" w:rsidRDefault="00B94EEC" w:rsidP="00B94EEC">
      <w:pPr>
        <w:pStyle w:val="BodyText"/>
        <w:spacing w:after="0"/>
        <w:ind w:left="360" w:firstLine="0"/>
        <w:rPr>
          <w:rFonts w:cs="Arial"/>
          <w:color w:val="000000"/>
        </w:rPr>
      </w:pPr>
      <w:r w:rsidRPr="00B94EEC">
        <w:rPr>
          <w:rFonts w:cs="Arial"/>
          <w:color w:val="000000"/>
        </w:rPr>
        <w:t xml:space="preserve">Financial support has been provided by SCDI, Sustainable Agriculture Research Education (SARE) of the USDA, GVSU Student Senate via Farm Club, BCOIS, and CLAS to continue supporting the sustainable agricultural efforts of the SAP farm.  </w:t>
      </w:r>
    </w:p>
    <w:p w14:paraId="7D2C9467" w14:textId="77777777" w:rsidR="00B94EEC" w:rsidRDefault="00B94EEC" w:rsidP="00B94EEC">
      <w:pPr>
        <w:pStyle w:val="BodyText"/>
        <w:spacing w:after="0"/>
        <w:ind w:left="360" w:firstLine="0"/>
        <w:rPr>
          <w:rFonts w:cs="Arial"/>
          <w:color w:val="000000"/>
        </w:rPr>
      </w:pPr>
    </w:p>
    <w:p w14:paraId="32462AA1" w14:textId="77777777" w:rsidR="00B94EEC" w:rsidRDefault="00B94EEC" w:rsidP="00B94EEC">
      <w:pPr>
        <w:pStyle w:val="BodyText"/>
        <w:spacing w:after="0"/>
        <w:ind w:left="360" w:firstLine="0"/>
        <w:rPr>
          <w:rFonts w:cs="Arial"/>
          <w:color w:val="000000"/>
        </w:rPr>
      </w:pPr>
    </w:p>
    <w:p w14:paraId="48DE3C07" w14:textId="77777777" w:rsidR="00B94EEC" w:rsidRDefault="00B94EEC" w:rsidP="00B94EEC">
      <w:pPr>
        <w:pStyle w:val="BodyText"/>
        <w:spacing w:after="0"/>
        <w:ind w:left="360" w:firstLine="0"/>
        <w:rPr>
          <w:rFonts w:cs="Arial"/>
          <w:color w:val="000000"/>
        </w:rPr>
      </w:pPr>
    </w:p>
    <w:p w14:paraId="10B1B4B5" w14:textId="77777777" w:rsidR="00B94EEC" w:rsidRDefault="00B94EEC" w:rsidP="00B94EEC">
      <w:pPr>
        <w:pStyle w:val="BodyText"/>
        <w:spacing w:after="0"/>
        <w:ind w:left="360" w:firstLine="0"/>
        <w:rPr>
          <w:rFonts w:cs="Arial"/>
          <w:color w:val="000000"/>
        </w:rPr>
      </w:pPr>
    </w:p>
    <w:p w14:paraId="0C6E4745" w14:textId="77777777" w:rsidR="00B94EEC" w:rsidRDefault="00B94EEC" w:rsidP="00B94EEC">
      <w:pPr>
        <w:pStyle w:val="BodyText"/>
        <w:spacing w:after="0"/>
        <w:ind w:left="360" w:firstLine="0"/>
        <w:rPr>
          <w:rFonts w:cs="Arial"/>
          <w:color w:val="000000"/>
        </w:rPr>
      </w:pPr>
    </w:p>
    <w:p w14:paraId="7DB0C86D" w14:textId="77777777" w:rsidR="00B94EEC" w:rsidRDefault="00B94EEC" w:rsidP="00B94EEC">
      <w:pPr>
        <w:pStyle w:val="BodyText"/>
        <w:spacing w:after="0"/>
        <w:ind w:left="360" w:firstLine="0"/>
        <w:rPr>
          <w:rFonts w:cs="Arial"/>
          <w:color w:val="000000"/>
        </w:rPr>
      </w:pPr>
    </w:p>
    <w:p w14:paraId="2ADABB6F" w14:textId="77777777" w:rsidR="00D46E24" w:rsidRDefault="00D46E24" w:rsidP="00B94EEC">
      <w:pPr>
        <w:pStyle w:val="BodyText"/>
        <w:spacing w:after="0"/>
        <w:ind w:left="360" w:firstLine="0"/>
        <w:rPr>
          <w:rFonts w:cs="Arial"/>
          <w:color w:val="000000"/>
        </w:rPr>
      </w:pPr>
    </w:p>
    <w:p w14:paraId="24555E0E" w14:textId="77777777" w:rsidR="00D46E24" w:rsidRDefault="00D46E24" w:rsidP="00B94EEC">
      <w:pPr>
        <w:pStyle w:val="BodyText"/>
        <w:spacing w:after="0"/>
        <w:ind w:left="360" w:firstLine="0"/>
        <w:rPr>
          <w:rFonts w:cs="Arial"/>
          <w:color w:val="000000"/>
        </w:rPr>
      </w:pPr>
    </w:p>
    <w:p w14:paraId="0205FDCE" w14:textId="77777777" w:rsidR="00B94EEC" w:rsidRDefault="00B94EEC" w:rsidP="00B94EEC">
      <w:pPr>
        <w:pStyle w:val="BodyText"/>
        <w:spacing w:after="0"/>
        <w:ind w:left="360" w:firstLine="0"/>
        <w:rPr>
          <w:rFonts w:cs="Arial"/>
          <w:color w:val="000000"/>
        </w:rPr>
      </w:pPr>
    </w:p>
    <w:p w14:paraId="3AE67338" w14:textId="77777777" w:rsidR="00B94EEC" w:rsidRDefault="00B94EEC" w:rsidP="00B94EEC">
      <w:pPr>
        <w:pStyle w:val="BodyText"/>
        <w:spacing w:after="0"/>
        <w:ind w:left="360" w:firstLine="0"/>
        <w:rPr>
          <w:rFonts w:cs="Arial"/>
          <w:color w:val="000000"/>
        </w:rPr>
      </w:pPr>
    </w:p>
    <w:p w14:paraId="35DF0BB4" w14:textId="77777777" w:rsidR="00B94EEC" w:rsidRDefault="00B94EEC" w:rsidP="00B94EEC">
      <w:pPr>
        <w:pStyle w:val="BodyText"/>
        <w:spacing w:after="0"/>
        <w:ind w:left="360" w:firstLine="0"/>
        <w:rPr>
          <w:rFonts w:cs="Arial"/>
          <w:color w:val="000000"/>
        </w:rPr>
      </w:pPr>
    </w:p>
    <w:p w14:paraId="48D0D97F" w14:textId="77777777" w:rsidR="00B94EEC" w:rsidRDefault="00B94EEC" w:rsidP="00B94EEC">
      <w:pPr>
        <w:pStyle w:val="Heading1"/>
        <w:spacing w:after="0"/>
      </w:pPr>
      <w:r>
        <w:lastRenderedPageBreak/>
        <w:t>Sustainable Community Reinvestment fund</w:t>
      </w:r>
    </w:p>
    <w:p w14:paraId="0F34C690" w14:textId="77777777" w:rsidR="00B94EEC" w:rsidRDefault="00B94EEC" w:rsidP="00B94EEC">
      <w:pPr>
        <w:pStyle w:val="BodyText"/>
        <w:spacing w:after="0"/>
        <w:ind w:firstLine="0"/>
      </w:pPr>
    </w:p>
    <w:p w14:paraId="76B24B97" w14:textId="77777777" w:rsidR="00B94EEC" w:rsidRDefault="00B94EEC" w:rsidP="00B94EEC">
      <w:pPr>
        <w:pStyle w:val="BodyText"/>
        <w:spacing w:after="0"/>
        <w:rPr>
          <w:b/>
        </w:rPr>
      </w:pPr>
      <w:r>
        <w:rPr>
          <w:b/>
        </w:rPr>
        <w:t>Bart Bartels</w:t>
      </w:r>
    </w:p>
    <w:p w14:paraId="310AD26C" w14:textId="77777777" w:rsidR="00B94EEC" w:rsidRDefault="00B94EEC" w:rsidP="00B94EEC">
      <w:pPr>
        <w:pStyle w:val="BodyText"/>
        <w:spacing w:after="0"/>
        <w:ind w:firstLine="0"/>
        <w:rPr>
          <w:b/>
        </w:rPr>
      </w:pPr>
    </w:p>
    <w:p w14:paraId="073748BD" w14:textId="77777777" w:rsidR="00B94EEC" w:rsidRDefault="00B94EEC" w:rsidP="00B94EEC">
      <w:pPr>
        <w:pStyle w:val="BodyText"/>
        <w:spacing w:after="0"/>
        <w:rPr>
          <w:b/>
        </w:rPr>
      </w:pPr>
      <w:r>
        <w:rPr>
          <w:b/>
        </w:rPr>
        <w:t>Objective 1.4</w:t>
      </w:r>
    </w:p>
    <w:p w14:paraId="6EEE236B" w14:textId="77777777" w:rsidR="00B94EEC" w:rsidRDefault="00B94EEC" w:rsidP="00B94EEC">
      <w:pPr>
        <w:pStyle w:val="BodyText"/>
        <w:spacing w:after="0"/>
        <w:rPr>
          <w:b/>
        </w:rPr>
      </w:pPr>
      <w:r>
        <w:rPr>
          <w:b/>
        </w:rPr>
        <w:t>Strategy 1.4b</w:t>
      </w:r>
    </w:p>
    <w:p w14:paraId="40D1B8E1" w14:textId="77777777" w:rsidR="00B94EEC" w:rsidRDefault="00B94EEC" w:rsidP="00B94EEC">
      <w:pPr>
        <w:pStyle w:val="BodyText"/>
        <w:spacing w:after="0"/>
        <w:rPr>
          <w:b/>
        </w:rPr>
      </w:pPr>
    </w:p>
    <w:p w14:paraId="48AE7710" w14:textId="23B11760" w:rsidR="00B94EEC" w:rsidRDefault="00B94EEC" w:rsidP="00B94EEC">
      <w:pPr>
        <w:pStyle w:val="BodyText"/>
        <w:spacing w:after="0"/>
      </w:pPr>
      <w:r>
        <w:t>Encou</w:t>
      </w:r>
      <w:r w:rsidR="00BA3552">
        <w:t>rage students to apply for campus sustainable development projects using the Sustainability Community Reinvestment Fund (SCRF).</w:t>
      </w:r>
    </w:p>
    <w:p w14:paraId="681A8D28" w14:textId="77777777" w:rsidR="00B94EEC" w:rsidRDefault="00B94EEC" w:rsidP="00B94EEC">
      <w:pPr>
        <w:pStyle w:val="BodyText"/>
        <w:spacing w:after="0"/>
      </w:pPr>
    </w:p>
    <w:p w14:paraId="5DA62A65" w14:textId="77777777" w:rsidR="00B94EEC" w:rsidRDefault="00B94EEC" w:rsidP="00B94EEC">
      <w:pPr>
        <w:ind w:left="360"/>
      </w:pPr>
      <w:r>
        <w:rPr>
          <w:b/>
        </w:rPr>
        <w:t>Report</w:t>
      </w:r>
      <w:r>
        <w:t>:  In this inaugural year of the Sustainable Community Reinvestment Fund, SCDI received 2 grant applications from student groups.  Both of theses applications were approved for a total of $1260.</w:t>
      </w:r>
    </w:p>
    <w:p w14:paraId="4AB54FFD" w14:textId="77777777" w:rsidR="00B94EEC" w:rsidRDefault="00B94EEC" w:rsidP="00B94EEC">
      <w:pPr>
        <w:ind w:left="360"/>
      </w:pPr>
    </w:p>
    <w:p w14:paraId="28CA7AF2" w14:textId="77777777" w:rsidR="00B94EEC" w:rsidRDefault="00B94EEC" w:rsidP="00B94EEC">
      <w:pPr>
        <w:ind w:left="360"/>
      </w:pPr>
    </w:p>
    <w:p w14:paraId="7ADB6E2D" w14:textId="77777777" w:rsidR="00B94EEC" w:rsidRDefault="00B94EEC" w:rsidP="00B94EEC">
      <w:pPr>
        <w:ind w:left="360"/>
      </w:pPr>
    </w:p>
    <w:p w14:paraId="4F1EB380" w14:textId="77777777" w:rsidR="00B94EEC" w:rsidRDefault="00B94EEC" w:rsidP="00B94EEC">
      <w:pPr>
        <w:ind w:left="360"/>
      </w:pPr>
    </w:p>
    <w:p w14:paraId="67D918C7" w14:textId="77777777" w:rsidR="00B94EEC" w:rsidRDefault="00B94EEC" w:rsidP="00B94EEC">
      <w:pPr>
        <w:ind w:left="360"/>
      </w:pPr>
    </w:p>
    <w:p w14:paraId="0E987DFC" w14:textId="77777777" w:rsidR="00B94EEC" w:rsidRDefault="00B94EEC" w:rsidP="00B94EEC">
      <w:pPr>
        <w:ind w:left="360"/>
      </w:pPr>
    </w:p>
    <w:p w14:paraId="0B25F169" w14:textId="77777777" w:rsidR="00B94EEC" w:rsidRDefault="00B94EEC" w:rsidP="00B94EEC">
      <w:pPr>
        <w:ind w:left="360"/>
      </w:pPr>
    </w:p>
    <w:p w14:paraId="49AAF9D9" w14:textId="77777777" w:rsidR="00B94EEC" w:rsidRDefault="00B94EEC" w:rsidP="00B94EEC">
      <w:pPr>
        <w:ind w:left="360"/>
      </w:pPr>
    </w:p>
    <w:p w14:paraId="3F3FD638" w14:textId="77777777" w:rsidR="00B94EEC" w:rsidRDefault="00B94EEC" w:rsidP="00B94EEC">
      <w:pPr>
        <w:ind w:left="360"/>
      </w:pPr>
    </w:p>
    <w:p w14:paraId="0F09FAC3" w14:textId="77777777" w:rsidR="00B94EEC" w:rsidRDefault="00B94EEC" w:rsidP="00B94EEC">
      <w:pPr>
        <w:ind w:left="360"/>
      </w:pPr>
    </w:p>
    <w:p w14:paraId="0CE5CB35" w14:textId="77777777" w:rsidR="00B94EEC" w:rsidRDefault="00B94EEC" w:rsidP="00B94EEC">
      <w:pPr>
        <w:ind w:left="360"/>
      </w:pPr>
    </w:p>
    <w:p w14:paraId="66B164DA" w14:textId="77777777" w:rsidR="00B94EEC" w:rsidRDefault="00B94EEC" w:rsidP="00B94EEC">
      <w:pPr>
        <w:ind w:left="360"/>
      </w:pPr>
    </w:p>
    <w:p w14:paraId="3E76ECAA" w14:textId="77777777" w:rsidR="00B94EEC" w:rsidRDefault="00B94EEC" w:rsidP="00B94EEC">
      <w:pPr>
        <w:ind w:left="360"/>
      </w:pPr>
    </w:p>
    <w:p w14:paraId="73621E0E" w14:textId="77777777" w:rsidR="00B94EEC" w:rsidRDefault="00B94EEC" w:rsidP="00B94EEC">
      <w:pPr>
        <w:ind w:left="360"/>
      </w:pPr>
    </w:p>
    <w:p w14:paraId="1627F94C" w14:textId="77777777" w:rsidR="00B94EEC" w:rsidRDefault="00B94EEC" w:rsidP="00B94EEC">
      <w:pPr>
        <w:ind w:left="360"/>
      </w:pPr>
    </w:p>
    <w:p w14:paraId="169395FA" w14:textId="77777777" w:rsidR="00B94EEC" w:rsidRDefault="00B94EEC" w:rsidP="00B94EEC">
      <w:pPr>
        <w:ind w:left="360"/>
      </w:pPr>
    </w:p>
    <w:p w14:paraId="36ED6898" w14:textId="77777777" w:rsidR="00B94EEC" w:rsidRDefault="00B94EEC" w:rsidP="00B94EEC">
      <w:pPr>
        <w:ind w:left="360"/>
      </w:pPr>
    </w:p>
    <w:p w14:paraId="4CD261B7" w14:textId="77777777" w:rsidR="00B94EEC" w:rsidRDefault="00B94EEC" w:rsidP="00B94EEC">
      <w:pPr>
        <w:ind w:left="360"/>
      </w:pPr>
    </w:p>
    <w:p w14:paraId="3DFB82CC" w14:textId="77777777" w:rsidR="00B94EEC" w:rsidRDefault="00B94EEC" w:rsidP="00B94EEC">
      <w:pPr>
        <w:ind w:left="360"/>
      </w:pPr>
    </w:p>
    <w:p w14:paraId="74D5935D" w14:textId="77777777" w:rsidR="00B94EEC" w:rsidRDefault="00B94EEC" w:rsidP="00B94EEC">
      <w:pPr>
        <w:ind w:left="360"/>
      </w:pPr>
    </w:p>
    <w:p w14:paraId="40834D06" w14:textId="77777777" w:rsidR="00B94EEC" w:rsidRDefault="00B94EEC" w:rsidP="00B94EEC">
      <w:pPr>
        <w:ind w:left="360"/>
      </w:pPr>
    </w:p>
    <w:p w14:paraId="082EAAF0" w14:textId="77777777" w:rsidR="00B94EEC" w:rsidRDefault="00B94EEC" w:rsidP="00B94EEC">
      <w:pPr>
        <w:ind w:left="360"/>
      </w:pPr>
    </w:p>
    <w:p w14:paraId="01605ECE" w14:textId="77777777" w:rsidR="00B94EEC" w:rsidRDefault="00B94EEC" w:rsidP="00B94EEC">
      <w:pPr>
        <w:ind w:left="360"/>
      </w:pPr>
    </w:p>
    <w:p w14:paraId="6921BF5A" w14:textId="77777777" w:rsidR="00B94EEC" w:rsidRDefault="00B94EEC" w:rsidP="00B94EEC">
      <w:pPr>
        <w:ind w:left="360"/>
      </w:pPr>
    </w:p>
    <w:p w14:paraId="4EB6DA94" w14:textId="77777777" w:rsidR="00B94EEC" w:rsidRDefault="00B94EEC" w:rsidP="00B94EEC">
      <w:pPr>
        <w:ind w:left="360"/>
      </w:pPr>
    </w:p>
    <w:p w14:paraId="57EC40DF" w14:textId="77777777" w:rsidR="00B94EEC" w:rsidRDefault="00B94EEC" w:rsidP="00B94EEC">
      <w:pPr>
        <w:ind w:left="360"/>
      </w:pPr>
    </w:p>
    <w:p w14:paraId="1D819470" w14:textId="77777777" w:rsidR="00B94EEC" w:rsidRDefault="00B94EEC" w:rsidP="00B94EEC">
      <w:pPr>
        <w:ind w:left="360"/>
      </w:pPr>
    </w:p>
    <w:p w14:paraId="0F2855F8" w14:textId="77777777" w:rsidR="00B94EEC" w:rsidRDefault="00B94EEC" w:rsidP="00B94EEC">
      <w:pPr>
        <w:ind w:left="360"/>
      </w:pPr>
    </w:p>
    <w:p w14:paraId="1976D74C" w14:textId="77777777" w:rsidR="00B94EEC" w:rsidRDefault="00B94EEC" w:rsidP="00B94EEC">
      <w:pPr>
        <w:ind w:left="360"/>
      </w:pPr>
    </w:p>
    <w:p w14:paraId="7F2E4E08" w14:textId="77777777" w:rsidR="00B94EEC" w:rsidRDefault="00B94EEC" w:rsidP="00B94EEC">
      <w:pPr>
        <w:ind w:left="360"/>
      </w:pPr>
    </w:p>
    <w:p w14:paraId="2E74776D" w14:textId="77777777" w:rsidR="00B94EEC" w:rsidRDefault="00B94EEC" w:rsidP="00B94EEC">
      <w:pPr>
        <w:ind w:left="360"/>
      </w:pPr>
    </w:p>
    <w:p w14:paraId="45166771" w14:textId="77777777" w:rsidR="00B94EEC" w:rsidRDefault="00B94EEC" w:rsidP="00B94EEC">
      <w:pPr>
        <w:ind w:left="360"/>
      </w:pPr>
    </w:p>
    <w:p w14:paraId="078B2189" w14:textId="77777777" w:rsidR="00B94EEC" w:rsidRDefault="00B94EEC" w:rsidP="00B94EEC">
      <w:pPr>
        <w:ind w:left="360"/>
      </w:pPr>
    </w:p>
    <w:p w14:paraId="7F92432E" w14:textId="77777777" w:rsidR="00B94EEC" w:rsidRDefault="00B94EEC" w:rsidP="00B94EEC">
      <w:pPr>
        <w:ind w:left="360"/>
      </w:pPr>
    </w:p>
    <w:p w14:paraId="292847AE" w14:textId="77777777" w:rsidR="00B94EEC" w:rsidRDefault="00B94EEC" w:rsidP="00B94EEC">
      <w:pPr>
        <w:ind w:left="360"/>
      </w:pPr>
    </w:p>
    <w:p w14:paraId="09529D61" w14:textId="77777777" w:rsidR="00B94EEC" w:rsidRDefault="00B94EEC" w:rsidP="00B94EEC">
      <w:pPr>
        <w:ind w:left="360"/>
      </w:pPr>
    </w:p>
    <w:p w14:paraId="416C4A6F" w14:textId="77777777" w:rsidR="00B94EEC" w:rsidRDefault="00B94EEC" w:rsidP="00B94EEC">
      <w:pPr>
        <w:ind w:left="360"/>
      </w:pPr>
    </w:p>
    <w:p w14:paraId="72706701" w14:textId="77777777" w:rsidR="00B94EEC" w:rsidRDefault="00B94EEC" w:rsidP="00B94EEC">
      <w:pPr>
        <w:ind w:left="360"/>
      </w:pPr>
    </w:p>
    <w:p w14:paraId="5D2C73AB" w14:textId="77777777" w:rsidR="00B94EEC" w:rsidRDefault="00B94EEC" w:rsidP="00B94EEC">
      <w:pPr>
        <w:pStyle w:val="Heading1"/>
        <w:spacing w:after="0"/>
      </w:pPr>
      <w:r>
        <w:lastRenderedPageBreak/>
        <w:t>Jobs for the New economy database</w:t>
      </w:r>
    </w:p>
    <w:p w14:paraId="0D5E4CF4" w14:textId="77777777" w:rsidR="00B94EEC" w:rsidRDefault="00B94EEC" w:rsidP="00B94EEC">
      <w:pPr>
        <w:pStyle w:val="BodyText"/>
        <w:spacing w:after="0"/>
        <w:ind w:firstLine="0"/>
      </w:pPr>
    </w:p>
    <w:p w14:paraId="75BADA58" w14:textId="77777777" w:rsidR="00B94EEC" w:rsidRDefault="00B94EEC" w:rsidP="00B94EEC">
      <w:pPr>
        <w:pStyle w:val="BodyText"/>
        <w:spacing w:after="0"/>
        <w:rPr>
          <w:b/>
        </w:rPr>
      </w:pPr>
      <w:r>
        <w:rPr>
          <w:b/>
        </w:rPr>
        <w:t>Norman Christopher</w:t>
      </w:r>
    </w:p>
    <w:p w14:paraId="1C575A88" w14:textId="77777777" w:rsidR="00B94EEC" w:rsidRDefault="00B94EEC" w:rsidP="00B94EEC">
      <w:pPr>
        <w:pStyle w:val="BodyText"/>
        <w:spacing w:after="0"/>
        <w:ind w:firstLine="0"/>
        <w:rPr>
          <w:b/>
        </w:rPr>
      </w:pPr>
    </w:p>
    <w:p w14:paraId="5E38D0EC" w14:textId="77777777" w:rsidR="00B94EEC" w:rsidRDefault="00B94EEC" w:rsidP="00B94EEC">
      <w:pPr>
        <w:pStyle w:val="BodyText"/>
        <w:spacing w:after="0"/>
        <w:rPr>
          <w:b/>
        </w:rPr>
      </w:pPr>
      <w:r>
        <w:rPr>
          <w:b/>
        </w:rPr>
        <w:t>Objective 1.5</w:t>
      </w:r>
    </w:p>
    <w:p w14:paraId="44B3CC72" w14:textId="77777777" w:rsidR="00B94EEC" w:rsidRDefault="00B94EEC" w:rsidP="00B94EEC">
      <w:pPr>
        <w:pStyle w:val="BodyText"/>
        <w:spacing w:after="0"/>
        <w:rPr>
          <w:b/>
        </w:rPr>
      </w:pPr>
      <w:r>
        <w:rPr>
          <w:b/>
        </w:rPr>
        <w:t>Strategy 1.5a</w:t>
      </w:r>
    </w:p>
    <w:p w14:paraId="40B6FBAB" w14:textId="77777777" w:rsidR="00B94EEC" w:rsidRDefault="00B94EEC" w:rsidP="00B94EEC">
      <w:pPr>
        <w:pStyle w:val="BodyText"/>
        <w:spacing w:after="0"/>
        <w:rPr>
          <w:b/>
        </w:rPr>
      </w:pPr>
    </w:p>
    <w:p w14:paraId="46E1A92F" w14:textId="26362377" w:rsidR="00B94EEC" w:rsidRDefault="00B94EEC" w:rsidP="00B94EEC">
      <w:pPr>
        <w:pStyle w:val="BodyText"/>
        <w:spacing w:after="0"/>
      </w:pPr>
      <w:r>
        <w:t>Work with Career Services to create and maint</w:t>
      </w:r>
      <w:r w:rsidR="00D3196F">
        <w:t>ain a database of jobs for the New E</w:t>
      </w:r>
      <w:r>
        <w:t>conomy.</w:t>
      </w:r>
    </w:p>
    <w:p w14:paraId="5A2456A6" w14:textId="77777777" w:rsidR="00B94EEC" w:rsidRDefault="00B94EEC" w:rsidP="00B94EEC">
      <w:pPr>
        <w:pStyle w:val="BodyText"/>
        <w:spacing w:after="0"/>
      </w:pPr>
    </w:p>
    <w:p w14:paraId="3F1D11B2" w14:textId="0BEF55E1" w:rsidR="00B94EEC" w:rsidRPr="00F92A15" w:rsidRDefault="00B94EEC" w:rsidP="00B94EEC">
      <w:pPr>
        <w:spacing w:after="200"/>
        <w:ind w:left="360"/>
        <w:rPr>
          <w:b/>
        </w:rPr>
      </w:pPr>
      <w:r w:rsidRPr="00B94EEC">
        <w:rPr>
          <w:b/>
        </w:rPr>
        <w:t>Report</w:t>
      </w:r>
      <w:r>
        <w:t xml:space="preserve">:  </w:t>
      </w:r>
      <w:r w:rsidRPr="00B94EEC">
        <w:t>Dominic</w:t>
      </w:r>
      <w:r w:rsidRPr="00F92A15">
        <w:t xml:space="preserve"> Cony</w:t>
      </w:r>
      <w:r w:rsidR="00F257A6">
        <w:t>-B</w:t>
      </w:r>
      <w:r w:rsidRPr="00F92A15">
        <w:t>ear</w:t>
      </w:r>
      <w:r w:rsidR="00622D64">
        <w:t>e</w:t>
      </w:r>
      <w:r w:rsidRPr="00F92A15">
        <w:t xml:space="preserve"> has transitioned well into his new internship. He has both a business and statistics background. The database contains a” top down” level of Jobs for </w:t>
      </w:r>
      <w:r w:rsidR="00D3196F">
        <w:t xml:space="preserve">the New Economy, including </w:t>
      </w:r>
      <w:r w:rsidRPr="00F92A15">
        <w:t>green</w:t>
      </w:r>
      <w:r w:rsidR="00D3196F">
        <w:t>, clean energy,</w:t>
      </w:r>
      <w:r w:rsidRPr="00F92A15">
        <w:t xml:space="preserve"> and sustainability jobs,  that have been compiled from  reports that have been issued by organizations and publications. Most of these jobs reports focus on clean technologies. The database also contains a “bottom up” level of local companies that are in the individual New Economy job sectors. In March 2010 the Bureau of Labor Statistics issued a report identifying all the NAICS and SOC codes for these jobs. All those codes have now been filled in. Some of the individual sector companies have also been identified such as those in the energy storage market. Overall, it is estimated that ~100,000+/- Jobs for the New Economy are in Michigan today, which i</w:t>
      </w:r>
      <w:r w:rsidR="00D3196F">
        <w:t>s not inclusive of all markets.  The baseline data comes from the Michigan Green Jobs Report.</w:t>
      </w:r>
    </w:p>
    <w:p w14:paraId="593CA903" w14:textId="77777777" w:rsidR="00B94EEC" w:rsidRDefault="00B94EEC" w:rsidP="00B94EEC">
      <w:pPr>
        <w:ind w:left="360"/>
      </w:pPr>
      <w:r>
        <w:t xml:space="preserve">Additionally, Career Services also expects to issue a survey to its top local employers, ~100 companies in West Michigan, to better track these types of jobs as they are posted on the Career Services website. The SCDI is focusing on the required skill sets that students need upon graduation to obtain a job in the New Economy including basic skill sets, leadership skill sets, and applied sustainable development skill sets. </w:t>
      </w:r>
    </w:p>
    <w:p w14:paraId="072CBFA5" w14:textId="77777777" w:rsidR="00B94EEC" w:rsidRDefault="00B94EEC" w:rsidP="00B94EEC">
      <w:pPr>
        <w:pStyle w:val="BodyText"/>
        <w:spacing w:after="0"/>
      </w:pPr>
    </w:p>
    <w:p w14:paraId="5AC0D177" w14:textId="1058DC84" w:rsidR="00B94EEC" w:rsidRPr="00B94EEC" w:rsidRDefault="00B94EEC" w:rsidP="00B94EEC">
      <w:pPr>
        <w:pStyle w:val="BodyText"/>
        <w:spacing w:after="0"/>
        <w:ind w:left="360" w:firstLine="0"/>
        <w:rPr>
          <w:szCs w:val="22"/>
        </w:rPr>
      </w:pPr>
      <w:r w:rsidRPr="00B94EEC">
        <w:rPr>
          <w:b/>
          <w:szCs w:val="22"/>
        </w:rPr>
        <w:t>Metric</w:t>
      </w:r>
      <w:r>
        <w:rPr>
          <w:szCs w:val="22"/>
        </w:rPr>
        <w:t xml:space="preserve">:  </w:t>
      </w:r>
      <w:r w:rsidRPr="00B94EEC">
        <w:rPr>
          <w:szCs w:val="22"/>
        </w:rPr>
        <w:t>The SCDI will be tracking the number of students that obtain jobs in the New Economy. In the recent past, there have been a number of these students including: Kyle Denning, Dan Kuipers, Adrianna Paz, Shane McGrath, Thad Cummings, Rennie Ramial, Emily Martin, Jonathan Klooster and others that have obtained a job in</w:t>
      </w:r>
      <w:r w:rsidR="00D3196F">
        <w:rPr>
          <w:szCs w:val="22"/>
        </w:rPr>
        <w:t xml:space="preserve"> the New Economy and also remained</w:t>
      </w:r>
      <w:r w:rsidRPr="00B94EEC">
        <w:rPr>
          <w:szCs w:val="22"/>
        </w:rPr>
        <w:t xml:space="preserve"> in West Michigan.</w:t>
      </w:r>
    </w:p>
    <w:p w14:paraId="3230A8BC" w14:textId="77777777" w:rsidR="00B94EEC" w:rsidRDefault="00B94EEC" w:rsidP="00B94EEC">
      <w:pPr>
        <w:ind w:left="360"/>
      </w:pPr>
    </w:p>
    <w:p w14:paraId="0FC5FA5C" w14:textId="77777777" w:rsidR="00DD7EB4" w:rsidRDefault="00DD7EB4" w:rsidP="00B94EEC">
      <w:pPr>
        <w:ind w:left="360"/>
      </w:pPr>
    </w:p>
    <w:p w14:paraId="39224888" w14:textId="77777777" w:rsidR="00DD7EB4" w:rsidRDefault="00DD7EB4" w:rsidP="00B94EEC">
      <w:pPr>
        <w:ind w:left="360"/>
      </w:pPr>
    </w:p>
    <w:p w14:paraId="73454A37" w14:textId="77777777" w:rsidR="00DD7EB4" w:rsidRDefault="00DD7EB4" w:rsidP="00B94EEC">
      <w:pPr>
        <w:ind w:left="360"/>
      </w:pPr>
    </w:p>
    <w:p w14:paraId="443D24C1" w14:textId="77777777" w:rsidR="00DD7EB4" w:rsidRDefault="00DD7EB4" w:rsidP="00B94EEC">
      <w:pPr>
        <w:ind w:left="360"/>
      </w:pPr>
    </w:p>
    <w:p w14:paraId="78B7D4DB" w14:textId="77777777" w:rsidR="00DD7EB4" w:rsidRDefault="00DD7EB4" w:rsidP="00B94EEC">
      <w:pPr>
        <w:ind w:left="360"/>
      </w:pPr>
    </w:p>
    <w:p w14:paraId="3F6DC01B" w14:textId="77777777" w:rsidR="00DD7EB4" w:rsidRDefault="00DD7EB4" w:rsidP="00B94EEC">
      <w:pPr>
        <w:ind w:left="360"/>
      </w:pPr>
    </w:p>
    <w:p w14:paraId="706FB109" w14:textId="77777777" w:rsidR="00DD7EB4" w:rsidRDefault="00DD7EB4" w:rsidP="00B94EEC">
      <w:pPr>
        <w:ind w:left="360"/>
      </w:pPr>
    </w:p>
    <w:p w14:paraId="07E78F53" w14:textId="77777777" w:rsidR="00DD7EB4" w:rsidRDefault="00DD7EB4" w:rsidP="00B94EEC">
      <w:pPr>
        <w:ind w:left="360"/>
      </w:pPr>
    </w:p>
    <w:p w14:paraId="597209BD" w14:textId="77777777" w:rsidR="00DD7EB4" w:rsidRDefault="00DD7EB4" w:rsidP="00B94EEC">
      <w:pPr>
        <w:ind w:left="360"/>
      </w:pPr>
    </w:p>
    <w:p w14:paraId="06EC8668" w14:textId="77777777" w:rsidR="00DD7EB4" w:rsidRDefault="00DD7EB4" w:rsidP="00B94EEC">
      <w:pPr>
        <w:ind w:left="360"/>
      </w:pPr>
    </w:p>
    <w:p w14:paraId="3AED0917" w14:textId="77777777" w:rsidR="00DD7EB4" w:rsidRDefault="00DD7EB4" w:rsidP="00B94EEC">
      <w:pPr>
        <w:ind w:left="360"/>
      </w:pPr>
    </w:p>
    <w:p w14:paraId="328291DF" w14:textId="77777777" w:rsidR="00DD7EB4" w:rsidRDefault="00DD7EB4" w:rsidP="00B94EEC">
      <w:pPr>
        <w:ind w:left="360"/>
      </w:pPr>
    </w:p>
    <w:p w14:paraId="5622DBAC" w14:textId="77777777" w:rsidR="00DD7EB4" w:rsidRDefault="00DD7EB4" w:rsidP="00B94EEC">
      <w:pPr>
        <w:ind w:left="360"/>
      </w:pPr>
    </w:p>
    <w:p w14:paraId="12523027" w14:textId="77777777" w:rsidR="00DD7EB4" w:rsidRDefault="00DD7EB4" w:rsidP="00B94EEC">
      <w:pPr>
        <w:ind w:left="360"/>
      </w:pPr>
    </w:p>
    <w:p w14:paraId="7A05F28F" w14:textId="77777777" w:rsidR="00D46E24" w:rsidRDefault="00D46E24" w:rsidP="00B94EEC">
      <w:pPr>
        <w:ind w:left="360"/>
      </w:pPr>
    </w:p>
    <w:p w14:paraId="760DF366" w14:textId="77777777" w:rsidR="00DD7EB4" w:rsidRDefault="00DD7EB4" w:rsidP="00B94EEC">
      <w:pPr>
        <w:ind w:left="360"/>
      </w:pPr>
    </w:p>
    <w:p w14:paraId="103F88D8" w14:textId="77777777" w:rsidR="00DD7EB4" w:rsidRDefault="00DD7EB4" w:rsidP="00B94EEC">
      <w:pPr>
        <w:ind w:left="360"/>
      </w:pPr>
    </w:p>
    <w:p w14:paraId="70717273" w14:textId="77777777" w:rsidR="00DD7EB4" w:rsidRDefault="00DD7EB4" w:rsidP="00B94EEC">
      <w:pPr>
        <w:ind w:left="360"/>
      </w:pPr>
    </w:p>
    <w:p w14:paraId="4B409785" w14:textId="77777777" w:rsidR="00DD7EB4" w:rsidRDefault="00DD7EB4" w:rsidP="00B94EEC">
      <w:pPr>
        <w:ind w:left="360"/>
      </w:pPr>
    </w:p>
    <w:p w14:paraId="080198F8" w14:textId="77777777" w:rsidR="00DD7EB4" w:rsidRDefault="00DD7EB4" w:rsidP="00DD7EB4">
      <w:pPr>
        <w:pStyle w:val="Heading1"/>
        <w:spacing w:after="0"/>
      </w:pPr>
      <w:r>
        <w:lastRenderedPageBreak/>
        <w:t>Internships</w:t>
      </w:r>
    </w:p>
    <w:p w14:paraId="405618CB" w14:textId="77777777" w:rsidR="00DD7EB4" w:rsidRDefault="00DD7EB4" w:rsidP="00DD7EB4">
      <w:pPr>
        <w:pStyle w:val="BodyText"/>
        <w:spacing w:after="0"/>
        <w:ind w:firstLine="0"/>
      </w:pPr>
    </w:p>
    <w:p w14:paraId="4201EE26" w14:textId="77777777" w:rsidR="00DD7EB4" w:rsidRDefault="00DD7EB4" w:rsidP="00DD7EB4">
      <w:pPr>
        <w:pStyle w:val="BodyText"/>
        <w:spacing w:after="0"/>
        <w:rPr>
          <w:b/>
        </w:rPr>
      </w:pPr>
      <w:r>
        <w:rPr>
          <w:b/>
        </w:rPr>
        <w:t>Bart Bartels</w:t>
      </w:r>
    </w:p>
    <w:p w14:paraId="5F1A0FCE" w14:textId="77777777" w:rsidR="00DD7EB4" w:rsidRDefault="00DD7EB4" w:rsidP="00DD7EB4">
      <w:pPr>
        <w:pStyle w:val="BodyText"/>
        <w:spacing w:after="0"/>
        <w:ind w:firstLine="0"/>
        <w:rPr>
          <w:b/>
        </w:rPr>
      </w:pPr>
    </w:p>
    <w:p w14:paraId="05DD302D" w14:textId="77777777" w:rsidR="00DD7EB4" w:rsidRDefault="00DD7EB4" w:rsidP="00DD7EB4">
      <w:pPr>
        <w:pStyle w:val="BodyText"/>
        <w:spacing w:after="0"/>
        <w:rPr>
          <w:b/>
        </w:rPr>
      </w:pPr>
      <w:r>
        <w:rPr>
          <w:b/>
        </w:rPr>
        <w:t>Objective 1.5</w:t>
      </w:r>
    </w:p>
    <w:p w14:paraId="118DD5C3" w14:textId="77777777" w:rsidR="00DD7EB4" w:rsidRDefault="00DD7EB4" w:rsidP="00DD7EB4">
      <w:pPr>
        <w:pStyle w:val="BodyText"/>
        <w:spacing w:after="0"/>
        <w:rPr>
          <w:b/>
        </w:rPr>
      </w:pPr>
      <w:r>
        <w:rPr>
          <w:b/>
        </w:rPr>
        <w:t>Strategy 1.5b</w:t>
      </w:r>
    </w:p>
    <w:p w14:paraId="094E6226" w14:textId="77777777" w:rsidR="00DD7EB4" w:rsidRDefault="00DD7EB4" w:rsidP="00DD7EB4">
      <w:pPr>
        <w:pStyle w:val="BodyText"/>
        <w:spacing w:after="0"/>
        <w:rPr>
          <w:b/>
        </w:rPr>
      </w:pPr>
    </w:p>
    <w:p w14:paraId="14156C80" w14:textId="5AFA0EA5" w:rsidR="00BA3552" w:rsidRPr="00BA3552" w:rsidRDefault="00BA3552" w:rsidP="00BA3552">
      <w:pPr>
        <w:pStyle w:val="BodyText"/>
        <w:spacing w:after="0"/>
        <w:ind w:left="360" w:firstLine="0"/>
      </w:pPr>
      <w:r w:rsidRPr="00BA3552">
        <w:t xml:space="preserve">Help students obtain paid </w:t>
      </w:r>
      <w:r>
        <w:t>and non-paid internships, volunteering opportunities, senior and capstone projects that result in applied sustainable development learning opportunities in West Michigan.</w:t>
      </w:r>
    </w:p>
    <w:p w14:paraId="17EDAD13" w14:textId="77777777" w:rsidR="00BA3552" w:rsidRDefault="00BA3552" w:rsidP="00DD7EB4">
      <w:pPr>
        <w:pStyle w:val="BodyText"/>
        <w:spacing w:after="0"/>
        <w:rPr>
          <w:b/>
        </w:rPr>
      </w:pPr>
    </w:p>
    <w:p w14:paraId="1F180A26" w14:textId="66CB14E6" w:rsidR="00DD7EB4" w:rsidRDefault="00BA3552" w:rsidP="00DD7EB4">
      <w:pPr>
        <w:pStyle w:val="BodyText"/>
        <w:spacing w:after="0"/>
      </w:pPr>
      <w:r w:rsidRPr="00BA3552">
        <w:rPr>
          <w:b/>
        </w:rPr>
        <w:t>Report</w:t>
      </w:r>
      <w:r>
        <w:t xml:space="preserve">: </w:t>
      </w:r>
      <w:r w:rsidR="00DD7EB4" w:rsidRPr="00BA3552">
        <w:t>Year</w:t>
      </w:r>
      <w:r w:rsidR="00DD7EB4">
        <w:t xml:space="preserve"> End Report on the paid and unpaid internships created during the FY 2011.</w:t>
      </w:r>
    </w:p>
    <w:p w14:paraId="784A0C13" w14:textId="77777777" w:rsidR="00DD7EB4" w:rsidRDefault="00DD7EB4" w:rsidP="00DD7EB4">
      <w:pPr>
        <w:pStyle w:val="BodyText"/>
        <w:spacing w:after="0"/>
      </w:pPr>
    </w:p>
    <w:p w14:paraId="4BBE1E8D" w14:textId="77777777" w:rsidR="00DD7EB4" w:rsidRPr="00DD7EB4" w:rsidRDefault="00DD7EB4" w:rsidP="00DD7EB4">
      <w:pPr>
        <w:pStyle w:val="BodyText"/>
        <w:spacing w:after="0"/>
        <w:rPr>
          <w:b/>
        </w:rPr>
      </w:pPr>
      <w:r>
        <w:rPr>
          <w:b/>
        </w:rPr>
        <w:t>Metric</w:t>
      </w:r>
      <w:r>
        <w:t>:</w:t>
      </w:r>
    </w:p>
    <w:tbl>
      <w:tblPr>
        <w:tblStyle w:val="TableGrid"/>
        <w:tblW w:w="9018" w:type="dxa"/>
        <w:tblLook w:val="04A0" w:firstRow="1" w:lastRow="0" w:firstColumn="1" w:lastColumn="0" w:noHBand="0" w:noVBand="1"/>
      </w:tblPr>
      <w:tblGrid>
        <w:gridCol w:w="2952"/>
        <w:gridCol w:w="2952"/>
        <w:gridCol w:w="3114"/>
      </w:tblGrid>
      <w:tr w:rsidR="00DD7EB4" w:rsidRPr="00DD7EB4" w14:paraId="7256ED13" w14:textId="77777777" w:rsidTr="00425E22">
        <w:tc>
          <w:tcPr>
            <w:tcW w:w="2952" w:type="dxa"/>
          </w:tcPr>
          <w:p w14:paraId="57A6E58E" w14:textId="77777777" w:rsidR="00DD7EB4" w:rsidRPr="00DD7EB4" w:rsidRDefault="00DD7EB4" w:rsidP="00DD7EB4">
            <w:pPr>
              <w:pStyle w:val="BodyText"/>
              <w:spacing w:after="0"/>
              <w:ind w:firstLine="0"/>
              <w:jc w:val="center"/>
              <w:rPr>
                <w:b/>
              </w:rPr>
            </w:pPr>
            <w:r w:rsidRPr="00DD7EB4">
              <w:rPr>
                <w:b/>
              </w:rPr>
              <w:t>Department</w:t>
            </w:r>
          </w:p>
        </w:tc>
        <w:tc>
          <w:tcPr>
            <w:tcW w:w="2952" w:type="dxa"/>
          </w:tcPr>
          <w:p w14:paraId="38C16CBA" w14:textId="77777777" w:rsidR="00DD7EB4" w:rsidRPr="00DD7EB4" w:rsidRDefault="00DD7EB4" w:rsidP="00DD7EB4">
            <w:pPr>
              <w:pStyle w:val="BodyText"/>
              <w:spacing w:after="0"/>
              <w:ind w:firstLine="0"/>
              <w:jc w:val="center"/>
              <w:rPr>
                <w:b/>
              </w:rPr>
            </w:pPr>
            <w:r w:rsidRPr="00DD7EB4">
              <w:rPr>
                <w:b/>
              </w:rPr>
              <w:t>Skill Sets learned</w:t>
            </w:r>
          </w:p>
        </w:tc>
        <w:tc>
          <w:tcPr>
            <w:tcW w:w="3114" w:type="dxa"/>
          </w:tcPr>
          <w:p w14:paraId="6F74E3E0" w14:textId="77777777" w:rsidR="00DD7EB4" w:rsidRPr="00DD7EB4" w:rsidRDefault="00DD7EB4" w:rsidP="00DD7EB4">
            <w:pPr>
              <w:pStyle w:val="BodyText"/>
              <w:spacing w:after="0"/>
              <w:ind w:firstLine="0"/>
              <w:jc w:val="center"/>
              <w:rPr>
                <w:b/>
              </w:rPr>
            </w:pPr>
            <w:r w:rsidRPr="00DD7EB4">
              <w:rPr>
                <w:b/>
              </w:rPr>
              <w:t>Number of Internships placed</w:t>
            </w:r>
          </w:p>
        </w:tc>
      </w:tr>
      <w:tr w:rsidR="00DD7EB4" w14:paraId="280784FF" w14:textId="77777777" w:rsidTr="00425E22">
        <w:tc>
          <w:tcPr>
            <w:tcW w:w="2952" w:type="dxa"/>
          </w:tcPr>
          <w:p w14:paraId="0BD1F6E7" w14:textId="77777777" w:rsidR="00DD7EB4" w:rsidRDefault="00DD7EB4" w:rsidP="00DD7EB4">
            <w:pPr>
              <w:pStyle w:val="BodyText"/>
              <w:spacing w:after="0"/>
              <w:ind w:firstLine="0"/>
              <w:jc w:val="center"/>
            </w:pPr>
            <w:r>
              <w:t>Campus Dining</w:t>
            </w:r>
          </w:p>
        </w:tc>
        <w:tc>
          <w:tcPr>
            <w:tcW w:w="2952" w:type="dxa"/>
          </w:tcPr>
          <w:p w14:paraId="10F9BF48" w14:textId="77777777" w:rsidR="00DD7EB4" w:rsidRDefault="00DD7EB4" w:rsidP="00DD7EB4">
            <w:pPr>
              <w:pStyle w:val="BodyText"/>
              <w:spacing w:after="0"/>
              <w:ind w:firstLine="0"/>
              <w:jc w:val="center"/>
            </w:pPr>
            <w:r>
              <w:t>Composting cost analysis</w:t>
            </w:r>
          </w:p>
        </w:tc>
        <w:tc>
          <w:tcPr>
            <w:tcW w:w="3114" w:type="dxa"/>
          </w:tcPr>
          <w:p w14:paraId="582BEBF2" w14:textId="77777777" w:rsidR="00DD7EB4" w:rsidRDefault="00DD7EB4" w:rsidP="00DD7EB4">
            <w:pPr>
              <w:pStyle w:val="BodyText"/>
              <w:spacing w:after="0"/>
              <w:ind w:firstLine="0"/>
              <w:jc w:val="center"/>
            </w:pPr>
            <w:r>
              <w:t>1</w:t>
            </w:r>
          </w:p>
        </w:tc>
      </w:tr>
      <w:tr w:rsidR="00DD7EB4" w14:paraId="3B5F59DB" w14:textId="77777777" w:rsidTr="00425E22">
        <w:tc>
          <w:tcPr>
            <w:tcW w:w="2952" w:type="dxa"/>
          </w:tcPr>
          <w:p w14:paraId="4385FB8F" w14:textId="77777777" w:rsidR="00DD7EB4" w:rsidRDefault="00DD7EB4" w:rsidP="00DD7EB4">
            <w:pPr>
              <w:pStyle w:val="BodyText"/>
              <w:spacing w:after="0"/>
              <w:ind w:firstLine="0"/>
              <w:jc w:val="center"/>
            </w:pPr>
            <w:r>
              <w:t>Campus Sustainability Week</w:t>
            </w:r>
          </w:p>
        </w:tc>
        <w:tc>
          <w:tcPr>
            <w:tcW w:w="2952" w:type="dxa"/>
          </w:tcPr>
          <w:p w14:paraId="06107D63" w14:textId="77777777" w:rsidR="00DD7EB4" w:rsidRDefault="00DD7EB4" w:rsidP="00DD7EB4">
            <w:pPr>
              <w:pStyle w:val="BodyText"/>
              <w:spacing w:after="0"/>
              <w:ind w:firstLine="0"/>
              <w:jc w:val="center"/>
            </w:pPr>
            <w:r>
              <w:t>Organized and marketed a sustainable concert</w:t>
            </w:r>
          </w:p>
        </w:tc>
        <w:tc>
          <w:tcPr>
            <w:tcW w:w="3114" w:type="dxa"/>
          </w:tcPr>
          <w:p w14:paraId="41A6E9AD" w14:textId="77777777" w:rsidR="00DD7EB4" w:rsidRDefault="00DD7EB4" w:rsidP="00DD7EB4">
            <w:pPr>
              <w:pStyle w:val="BodyText"/>
              <w:spacing w:after="0"/>
              <w:ind w:firstLine="0"/>
              <w:jc w:val="center"/>
            </w:pPr>
            <w:r>
              <w:t>2</w:t>
            </w:r>
          </w:p>
        </w:tc>
      </w:tr>
      <w:tr w:rsidR="00DD7EB4" w14:paraId="2206CF91" w14:textId="77777777" w:rsidTr="00425E22">
        <w:tc>
          <w:tcPr>
            <w:tcW w:w="2952" w:type="dxa"/>
          </w:tcPr>
          <w:p w14:paraId="5406EF63" w14:textId="77777777" w:rsidR="00DD7EB4" w:rsidRDefault="00DD7EB4" w:rsidP="00DD7EB4">
            <w:pPr>
              <w:pStyle w:val="BodyText"/>
              <w:spacing w:after="0"/>
              <w:ind w:firstLine="0"/>
              <w:jc w:val="center"/>
            </w:pPr>
            <w:r>
              <w:t>Facilities</w:t>
            </w:r>
          </w:p>
        </w:tc>
        <w:tc>
          <w:tcPr>
            <w:tcW w:w="2952" w:type="dxa"/>
          </w:tcPr>
          <w:p w14:paraId="291A9816" w14:textId="77777777" w:rsidR="00DD7EB4" w:rsidRDefault="00DD7EB4" w:rsidP="00DD7EB4">
            <w:pPr>
              <w:pStyle w:val="BodyText"/>
              <w:spacing w:after="0"/>
              <w:ind w:firstLine="0"/>
              <w:jc w:val="center"/>
            </w:pPr>
            <w:r>
              <w:t>Improved signage for recycling bins</w:t>
            </w:r>
          </w:p>
        </w:tc>
        <w:tc>
          <w:tcPr>
            <w:tcW w:w="3114" w:type="dxa"/>
          </w:tcPr>
          <w:p w14:paraId="7C4945C7" w14:textId="77777777" w:rsidR="00DD7EB4" w:rsidRDefault="00DD7EB4" w:rsidP="00DD7EB4">
            <w:pPr>
              <w:pStyle w:val="BodyText"/>
              <w:spacing w:after="0"/>
              <w:ind w:firstLine="0"/>
              <w:jc w:val="center"/>
            </w:pPr>
            <w:r>
              <w:t>1</w:t>
            </w:r>
          </w:p>
        </w:tc>
      </w:tr>
      <w:tr w:rsidR="00DD7EB4" w14:paraId="6508AA6E" w14:textId="77777777" w:rsidTr="00425E22">
        <w:tc>
          <w:tcPr>
            <w:tcW w:w="2952" w:type="dxa"/>
          </w:tcPr>
          <w:p w14:paraId="7A55B348" w14:textId="77777777" w:rsidR="00DD7EB4" w:rsidRDefault="00DD7EB4" w:rsidP="00DD7EB4">
            <w:pPr>
              <w:pStyle w:val="BodyText"/>
              <w:spacing w:after="0"/>
              <w:ind w:firstLine="0"/>
              <w:jc w:val="center"/>
            </w:pPr>
            <w:r>
              <w:t>Grand Haven High School</w:t>
            </w:r>
          </w:p>
        </w:tc>
        <w:tc>
          <w:tcPr>
            <w:tcW w:w="2952" w:type="dxa"/>
          </w:tcPr>
          <w:p w14:paraId="44CBC78B" w14:textId="77777777" w:rsidR="00DD7EB4" w:rsidRDefault="00DD7EB4" w:rsidP="00DD7EB4">
            <w:pPr>
              <w:pStyle w:val="BodyText"/>
              <w:spacing w:after="0"/>
              <w:ind w:firstLine="0"/>
              <w:jc w:val="center"/>
            </w:pPr>
            <w:r>
              <w:t>Cost analysis to replace Styrofoam plates</w:t>
            </w:r>
          </w:p>
        </w:tc>
        <w:tc>
          <w:tcPr>
            <w:tcW w:w="3114" w:type="dxa"/>
          </w:tcPr>
          <w:p w14:paraId="58B2F909" w14:textId="77777777" w:rsidR="00DD7EB4" w:rsidRDefault="00DD7EB4" w:rsidP="00DD7EB4">
            <w:pPr>
              <w:pStyle w:val="BodyText"/>
              <w:spacing w:after="0"/>
              <w:ind w:firstLine="0"/>
              <w:jc w:val="center"/>
            </w:pPr>
            <w:r>
              <w:t>1</w:t>
            </w:r>
          </w:p>
        </w:tc>
      </w:tr>
      <w:tr w:rsidR="00131358" w14:paraId="610C0C61" w14:textId="77777777" w:rsidTr="00425E22">
        <w:tc>
          <w:tcPr>
            <w:tcW w:w="2952" w:type="dxa"/>
          </w:tcPr>
          <w:p w14:paraId="039702BB" w14:textId="2643D8EE" w:rsidR="00131358" w:rsidRDefault="00131358" w:rsidP="00DD7EB4">
            <w:pPr>
              <w:pStyle w:val="BodyText"/>
              <w:spacing w:after="0"/>
              <w:ind w:firstLine="0"/>
              <w:jc w:val="center"/>
            </w:pPr>
            <w:r>
              <w:t>Grand Rapids</w:t>
            </w:r>
          </w:p>
        </w:tc>
        <w:tc>
          <w:tcPr>
            <w:tcW w:w="2952" w:type="dxa"/>
          </w:tcPr>
          <w:p w14:paraId="53507AE7" w14:textId="3B3F8090" w:rsidR="00131358" w:rsidRDefault="00131358" w:rsidP="00DD7EB4">
            <w:pPr>
              <w:pStyle w:val="BodyText"/>
              <w:spacing w:after="0"/>
              <w:ind w:firstLine="0"/>
              <w:jc w:val="center"/>
            </w:pPr>
            <w:r>
              <w:t>Social Media (unpaid)</w:t>
            </w:r>
          </w:p>
        </w:tc>
        <w:tc>
          <w:tcPr>
            <w:tcW w:w="3114" w:type="dxa"/>
          </w:tcPr>
          <w:p w14:paraId="5187C7E2" w14:textId="75E80BDA" w:rsidR="00131358" w:rsidRDefault="00131358" w:rsidP="00DD7EB4">
            <w:pPr>
              <w:pStyle w:val="BodyText"/>
              <w:spacing w:after="0"/>
              <w:ind w:firstLine="0"/>
              <w:jc w:val="center"/>
            </w:pPr>
            <w:r>
              <w:t>1</w:t>
            </w:r>
          </w:p>
        </w:tc>
      </w:tr>
      <w:tr w:rsidR="00131358" w14:paraId="2B25141C" w14:textId="77777777" w:rsidTr="00425E22">
        <w:tc>
          <w:tcPr>
            <w:tcW w:w="2952" w:type="dxa"/>
          </w:tcPr>
          <w:p w14:paraId="76525060" w14:textId="48812D18" w:rsidR="00131358" w:rsidRDefault="00131358" w:rsidP="00DD7EB4">
            <w:pPr>
              <w:pStyle w:val="BodyText"/>
              <w:spacing w:after="0"/>
              <w:ind w:firstLine="0"/>
              <w:jc w:val="center"/>
            </w:pPr>
            <w:r>
              <w:t>Grand Rapids</w:t>
            </w:r>
          </w:p>
        </w:tc>
        <w:tc>
          <w:tcPr>
            <w:tcW w:w="2952" w:type="dxa"/>
          </w:tcPr>
          <w:p w14:paraId="4EE260B8" w14:textId="1EABD108" w:rsidR="00131358" w:rsidRDefault="00131358" w:rsidP="00DD7EB4">
            <w:pPr>
              <w:pStyle w:val="BodyText"/>
              <w:spacing w:after="0"/>
              <w:ind w:firstLine="0"/>
              <w:jc w:val="center"/>
            </w:pPr>
            <w:r>
              <w:t>MPA (unpaid)</w:t>
            </w:r>
          </w:p>
        </w:tc>
        <w:tc>
          <w:tcPr>
            <w:tcW w:w="3114" w:type="dxa"/>
          </w:tcPr>
          <w:p w14:paraId="5DA557C5" w14:textId="0E33E47D" w:rsidR="00131358" w:rsidRDefault="00131358" w:rsidP="00DD7EB4">
            <w:pPr>
              <w:pStyle w:val="BodyText"/>
              <w:spacing w:after="0"/>
              <w:ind w:firstLine="0"/>
              <w:jc w:val="center"/>
            </w:pPr>
            <w:r>
              <w:t>1</w:t>
            </w:r>
          </w:p>
        </w:tc>
      </w:tr>
      <w:tr w:rsidR="00131358" w14:paraId="41508936" w14:textId="77777777" w:rsidTr="00425E22">
        <w:tc>
          <w:tcPr>
            <w:tcW w:w="2952" w:type="dxa"/>
          </w:tcPr>
          <w:p w14:paraId="4F832736" w14:textId="0B4515E5" w:rsidR="00131358" w:rsidRDefault="00131358" w:rsidP="00DD7EB4">
            <w:pPr>
              <w:pStyle w:val="BodyText"/>
              <w:spacing w:after="0"/>
              <w:ind w:firstLine="0"/>
              <w:jc w:val="center"/>
            </w:pPr>
            <w:r>
              <w:t>Grand Rapids TRAT Team</w:t>
            </w:r>
          </w:p>
        </w:tc>
        <w:tc>
          <w:tcPr>
            <w:tcW w:w="2952" w:type="dxa"/>
          </w:tcPr>
          <w:p w14:paraId="7584224C" w14:textId="74659C99" w:rsidR="00131358" w:rsidRDefault="00131358" w:rsidP="00DD7EB4">
            <w:pPr>
              <w:pStyle w:val="BodyText"/>
              <w:spacing w:after="0"/>
              <w:ind w:firstLine="0"/>
              <w:jc w:val="center"/>
            </w:pPr>
            <w:r>
              <w:t>Cost analysis, MPA, MBA</w:t>
            </w:r>
          </w:p>
        </w:tc>
        <w:tc>
          <w:tcPr>
            <w:tcW w:w="3114" w:type="dxa"/>
          </w:tcPr>
          <w:p w14:paraId="6924BC16" w14:textId="79359270" w:rsidR="00131358" w:rsidRDefault="00131358" w:rsidP="00DD7EB4">
            <w:pPr>
              <w:pStyle w:val="BodyText"/>
              <w:spacing w:after="0"/>
              <w:ind w:firstLine="0"/>
              <w:jc w:val="center"/>
            </w:pPr>
            <w:r>
              <w:t>3</w:t>
            </w:r>
          </w:p>
        </w:tc>
      </w:tr>
      <w:tr w:rsidR="00DD7EB4" w14:paraId="1702E600" w14:textId="77777777" w:rsidTr="00425E22">
        <w:tc>
          <w:tcPr>
            <w:tcW w:w="2952" w:type="dxa"/>
          </w:tcPr>
          <w:p w14:paraId="187F27D6" w14:textId="77777777" w:rsidR="00DD7EB4" w:rsidRDefault="00DD7EB4" w:rsidP="00DD7EB4">
            <w:pPr>
              <w:pStyle w:val="BodyText"/>
              <w:spacing w:after="0"/>
              <w:ind w:firstLine="0"/>
              <w:jc w:val="center"/>
            </w:pPr>
            <w:r>
              <w:t>ooVoo Team</w:t>
            </w:r>
          </w:p>
        </w:tc>
        <w:tc>
          <w:tcPr>
            <w:tcW w:w="2952" w:type="dxa"/>
          </w:tcPr>
          <w:p w14:paraId="61280978" w14:textId="77777777" w:rsidR="00DD7EB4" w:rsidRDefault="00DD7EB4" w:rsidP="00DD7EB4">
            <w:pPr>
              <w:pStyle w:val="BodyText"/>
              <w:spacing w:after="0"/>
              <w:ind w:firstLine="0"/>
              <w:jc w:val="center"/>
            </w:pPr>
            <w:r>
              <w:t>Telepresence implementation and cost analysis for the Athletic Department</w:t>
            </w:r>
          </w:p>
        </w:tc>
        <w:tc>
          <w:tcPr>
            <w:tcW w:w="3114" w:type="dxa"/>
          </w:tcPr>
          <w:p w14:paraId="58001A6E" w14:textId="77777777" w:rsidR="00DD7EB4" w:rsidRDefault="00DD7EB4" w:rsidP="00DD7EB4">
            <w:pPr>
              <w:pStyle w:val="BodyText"/>
              <w:spacing w:after="0"/>
              <w:ind w:firstLine="0"/>
              <w:jc w:val="center"/>
            </w:pPr>
            <w:r>
              <w:t>5</w:t>
            </w:r>
          </w:p>
        </w:tc>
      </w:tr>
      <w:tr w:rsidR="00DD7EB4" w14:paraId="0F4FF1C5" w14:textId="77777777" w:rsidTr="00425E22">
        <w:tc>
          <w:tcPr>
            <w:tcW w:w="2952" w:type="dxa"/>
          </w:tcPr>
          <w:p w14:paraId="653E4106" w14:textId="77777777" w:rsidR="00DD7EB4" w:rsidRDefault="00DD7EB4" w:rsidP="00DD7EB4">
            <w:pPr>
              <w:pStyle w:val="BodyText"/>
              <w:spacing w:after="0"/>
              <w:ind w:firstLine="0"/>
              <w:jc w:val="center"/>
            </w:pPr>
            <w:r>
              <w:t>ooVoo Volunteer</w:t>
            </w:r>
          </w:p>
        </w:tc>
        <w:tc>
          <w:tcPr>
            <w:tcW w:w="2952" w:type="dxa"/>
          </w:tcPr>
          <w:p w14:paraId="205177C5" w14:textId="77777777" w:rsidR="00DD7EB4" w:rsidRDefault="00DD7EB4" w:rsidP="00DD7EB4">
            <w:pPr>
              <w:pStyle w:val="BodyText"/>
              <w:spacing w:after="0"/>
              <w:ind w:firstLine="0"/>
              <w:jc w:val="center"/>
            </w:pPr>
            <w:r>
              <w:t>Telepresence cost analysis for ooVoo users outside the AD</w:t>
            </w:r>
          </w:p>
        </w:tc>
        <w:tc>
          <w:tcPr>
            <w:tcW w:w="3114" w:type="dxa"/>
          </w:tcPr>
          <w:p w14:paraId="706C8C51" w14:textId="77777777" w:rsidR="00DD7EB4" w:rsidRDefault="00DD7EB4" w:rsidP="00DD7EB4">
            <w:pPr>
              <w:pStyle w:val="BodyText"/>
              <w:spacing w:after="0"/>
              <w:ind w:firstLine="0"/>
              <w:jc w:val="center"/>
            </w:pPr>
            <w:r>
              <w:t>1</w:t>
            </w:r>
          </w:p>
        </w:tc>
      </w:tr>
      <w:tr w:rsidR="00DD7EB4" w14:paraId="697AC547" w14:textId="77777777" w:rsidTr="00425E22">
        <w:tc>
          <w:tcPr>
            <w:tcW w:w="2952" w:type="dxa"/>
          </w:tcPr>
          <w:p w14:paraId="08FACD3D" w14:textId="77777777" w:rsidR="00DD7EB4" w:rsidRDefault="00DD7EB4" w:rsidP="00DD7EB4">
            <w:pPr>
              <w:pStyle w:val="BodyText"/>
              <w:spacing w:after="0"/>
              <w:ind w:firstLine="0"/>
              <w:jc w:val="center"/>
            </w:pPr>
            <w:r>
              <w:t>SCDI website</w:t>
            </w:r>
          </w:p>
        </w:tc>
        <w:tc>
          <w:tcPr>
            <w:tcW w:w="2952" w:type="dxa"/>
          </w:tcPr>
          <w:p w14:paraId="18A05941" w14:textId="77777777" w:rsidR="00DD7EB4" w:rsidRDefault="00DD7EB4" w:rsidP="00DD7EB4">
            <w:pPr>
              <w:pStyle w:val="BodyText"/>
              <w:spacing w:after="0"/>
              <w:ind w:firstLine="0"/>
              <w:jc w:val="center"/>
            </w:pPr>
            <w:r>
              <w:t>Management of the website and creation of newsletter</w:t>
            </w:r>
          </w:p>
        </w:tc>
        <w:tc>
          <w:tcPr>
            <w:tcW w:w="3114" w:type="dxa"/>
          </w:tcPr>
          <w:p w14:paraId="5A8CE003" w14:textId="77777777" w:rsidR="00DD7EB4" w:rsidRDefault="00DD7EB4" w:rsidP="00DD7EB4">
            <w:pPr>
              <w:pStyle w:val="BodyText"/>
              <w:spacing w:after="0"/>
              <w:ind w:firstLine="0"/>
              <w:jc w:val="center"/>
            </w:pPr>
            <w:r>
              <w:t>1</w:t>
            </w:r>
          </w:p>
        </w:tc>
      </w:tr>
      <w:tr w:rsidR="00131358" w14:paraId="0A4A9C87" w14:textId="77777777" w:rsidTr="00425E22">
        <w:tc>
          <w:tcPr>
            <w:tcW w:w="2952" w:type="dxa"/>
          </w:tcPr>
          <w:p w14:paraId="46DEE6F0" w14:textId="6B63A708" w:rsidR="00131358" w:rsidRDefault="00131358" w:rsidP="00DD7EB4">
            <w:pPr>
              <w:pStyle w:val="BodyText"/>
              <w:spacing w:after="0"/>
              <w:ind w:firstLine="0"/>
              <w:jc w:val="center"/>
            </w:pPr>
            <w:r>
              <w:t>Seeds of Promise</w:t>
            </w:r>
          </w:p>
        </w:tc>
        <w:tc>
          <w:tcPr>
            <w:tcW w:w="2952" w:type="dxa"/>
          </w:tcPr>
          <w:p w14:paraId="704E5C2D" w14:textId="690BBC63" w:rsidR="00131358" w:rsidRDefault="00131358" w:rsidP="00DD7EB4">
            <w:pPr>
              <w:pStyle w:val="BodyText"/>
              <w:spacing w:after="0"/>
              <w:ind w:firstLine="0"/>
              <w:jc w:val="center"/>
            </w:pPr>
            <w:r>
              <w:t>MSW, MPA</w:t>
            </w:r>
          </w:p>
        </w:tc>
        <w:tc>
          <w:tcPr>
            <w:tcW w:w="3114" w:type="dxa"/>
          </w:tcPr>
          <w:p w14:paraId="09332622" w14:textId="0247241F" w:rsidR="00131358" w:rsidRDefault="00131358" w:rsidP="00DD7EB4">
            <w:pPr>
              <w:pStyle w:val="BodyText"/>
              <w:spacing w:after="0"/>
              <w:ind w:firstLine="0"/>
              <w:jc w:val="center"/>
            </w:pPr>
            <w:r>
              <w:t>4</w:t>
            </w:r>
          </w:p>
        </w:tc>
      </w:tr>
      <w:tr w:rsidR="00DD7EB4" w14:paraId="6800A9ED" w14:textId="77777777" w:rsidTr="00425E22">
        <w:tc>
          <w:tcPr>
            <w:tcW w:w="2952" w:type="dxa"/>
          </w:tcPr>
          <w:p w14:paraId="25EF2E1B" w14:textId="77777777" w:rsidR="00DD7EB4" w:rsidRDefault="00DD7EB4" w:rsidP="00DD7EB4">
            <w:pPr>
              <w:pStyle w:val="BodyText"/>
              <w:spacing w:after="0"/>
              <w:ind w:firstLine="0"/>
              <w:jc w:val="center"/>
            </w:pPr>
            <w:r>
              <w:t>Sustainable Agriculture Project</w:t>
            </w:r>
          </w:p>
        </w:tc>
        <w:tc>
          <w:tcPr>
            <w:tcW w:w="2952" w:type="dxa"/>
          </w:tcPr>
          <w:p w14:paraId="63C87834" w14:textId="77777777" w:rsidR="00DD7EB4" w:rsidRDefault="00DD7EB4" w:rsidP="00DD7EB4">
            <w:pPr>
              <w:pStyle w:val="BodyText"/>
              <w:spacing w:after="0"/>
              <w:ind w:firstLine="0"/>
              <w:jc w:val="center"/>
            </w:pPr>
            <w:r>
              <w:t>Sustainable farming practices</w:t>
            </w:r>
          </w:p>
        </w:tc>
        <w:tc>
          <w:tcPr>
            <w:tcW w:w="3114" w:type="dxa"/>
          </w:tcPr>
          <w:p w14:paraId="1CB85E26" w14:textId="77777777" w:rsidR="00DD7EB4" w:rsidRDefault="00DD7EB4" w:rsidP="00DD7EB4">
            <w:pPr>
              <w:pStyle w:val="BodyText"/>
              <w:spacing w:after="0"/>
              <w:ind w:firstLine="0"/>
              <w:jc w:val="center"/>
            </w:pPr>
            <w:r>
              <w:t>4</w:t>
            </w:r>
          </w:p>
        </w:tc>
      </w:tr>
      <w:tr w:rsidR="00CE735B" w14:paraId="70C502CB" w14:textId="77777777" w:rsidTr="00425E22">
        <w:tc>
          <w:tcPr>
            <w:tcW w:w="2952" w:type="dxa"/>
            <w:tcBorders>
              <w:bottom w:val="single" w:sz="4" w:space="0" w:color="000000" w:themeColor="text1"/>
            </w:tcBorders>
          </w:tcPr>
          <w:p w14:paraId="4CFE933B" w14:textId="51092366" w:rsidR="00CE735B" w:rsidRDefault="00CE735B" w:rsidP="00DD7EB4">
            <w:pPr>
              <w:pStyle w:val="BodyText"/>
              <w:spacing w:after="0"/>
              <w:ind w:firstLine="0"/>
              <w:jc w:val="center"/>
            </w:pPr>
            <w:r>
              <w:t>Sustainable Community Development Initiative</w:t>
            </w:r>
          </w:p>
        </w:tc>
        <w:tc>
          <w:tcPr>
            <w:tcW w:w="2952" w:type="dxa"/>
            <w:tcBorders>
              <w:bottom w:val="single" w:sz="4" w:space="0" w:color="000000" w:themeColor="text1"/>
            </w:tcBorders>
          </w:tcPr>
          <w:p w14:paraId="5D63296E" w14:textId="669FF16B" w:rsidR="00CE735B" w:rsidRDefault="00CE735B" w:rsidP="00DD7EB4">
            <w:pPr>
              <w:pStyle w:val="BodyText"/>
              <w:spacing w:after="0"/>
              <w:ind w:firstLine="0"/>
              <w:jc w:val="center"/>
            </w:pPr>
            <w:r>
              <w:t>MPA Graduate Assistant</w:t>
            </w:r>
          </w:p>
        </w:tc>
        <w:tc>
          <w:tcPr>
            <w:tcW w:w="3114" w:type="dxa"/>
          </w:tcPr>
          <w:p w14:paraId="4039497C" w14:textId="20FD8F42" w:rsidR="00CE735B" w:rsidRDefault="00CE735B" w:rsidP="00425E22">
            <w:pPr>
              <w:pStyle w:val="BodyText"/>
              <w:spacing w:after="0"/>
              <w:ind w:firstLine="0"/>
              <w:jc w:val="center"/>
            </w:pPr>
            <w:r>
              <w:t>1</w:t>
            </w:r>
          </w:p>
        </w:tc>
      </w:tr>
      <w:tr w:rsidR="00CE735B" w14:paraId="396D5A42" w14:textId="77777777" w:rsidTr="00425E22">
        <w:tc>
          <w:tcPr>
            <w:tcW w:w="2952" w:type="dxa"/>
            <w:tcBorders>
              <w:bottom w:val="single" w:sz="4" w:space="0" w:color="000000" w:themeColor="text1"/>
            </w:tcBorders>
          </w:tcPr>
          <w:p w14:paraId="4F70EAA1" w14:textId="6EA1F902" w:rsidR="00CE735B" w:rsidRDefault="00CE735B" w:rsidP="00DD7EB4">
            <w:pPr>
              <w:pStyle w:val="BodyText"/>
              <w:spacing w:after="0"/>
              <w:ind w:firstLine="0"/>
              <w:jc w:val="center"/>
            </w:pPr>
            <w:r>
              <w:t>Sustainable Community Development Initiative</w:t>
            </w:r>
          </w:p>
        </w:tc>
        <w:tc>
          <w:tcPr>
            <w:tcW w:w="2952" w:type="dxa"/>
            <w:tcBorders>
              <w:bottom w:val="single" w:sz="4" w:space="0" w:color="000000" w:themeColor="text1"/>
            </w:tcBorders>
          </w:tcPr>
          <w:p w14:paraId="39E6101D" w14:textId="56DAB0B2" w:rsidR="00CE735B" w:rsidRDefault="00CE735B" w:rsidP="00DD7EB4">
            <w:pPr>
              <w:pStyle w:val="BodyText"/>
              <w:spacing w:after="0"/>
              <w:ind w:firstLine="0"/>
              <w:jc w:val="center"/>
            </w:pPr>
            <w:r>
              <w:t>Liberal Studies</w:t>
            </w:r>
          </w:p>
        </w:tc>
        <w:tc>
          <w:tcPr>
            <w:tcW w:w="3114" w:type="dxa"/>
          </w:tcPr>
          <w:p w14:paraId="4A04E90C" w14:textId="1EB976F4" w:rsidR="00CE735B" w:rsidRDefault="00CE735B" w:rsidP="00425E22">
            <w:pPr>
              <w:pStyle w:val="BodyText"/>
              <w:spacing w:after="0"/>
              <w:ind w:firstLine="0"/>
              <w:jc w:val="center"/>
            </w:pPr>
            <w:r>
              <w:t>1</w:t>
            </w:r>
          </w:p>
        </w:tc>
      </w:tr>
      <w:tr w:rsidR="00DD7EB4" w14:paraId="24CDD224" w14:textId="77777777" w:rsidTr="00425E22">
        <w:tc>
          <w:tcPr>
            <w:tcW w:w="2952" w:type="dxa"/>
            <w:tcBorders>
              <w:bottom w:val="single" w:sz="4" w:space="0" w:color="000000" w:themeColor="text1"/>
            </w:tcBorders>
          </w:tcPr>
          <w:p w14:paraId="7C83C5EE" w14:textId="77777777" w:rsidR="00DD7EB4" w:rsidRDefault="00DD7EB4" w:rsidP="00DD7EB4">
            <w:pPr>
              <w:pStyle w:val="BodyText"/>
              <w:spacing w:after="0"/>
              <w:ind w:firstLine="0"/>
              <w:jc w:val="center"/>
            </w:pPr>
            <w:r>
              <w:t>West Michigan Sustainable Purchasing Consortium</w:t>
            </w:r>
          </w:p>
        </w:tc>
        <w:tc>
          <w:tcPr>
            <w:tcW w:w="2952" w:type="dxa"/>
            <w:tcBorders>
              <w:bottom w:val="single" w:sz="4" w:space="0" w:color="000000" w:themeColor="text1"/>
            </w:tcBorders>
          </w:tcPr>
          <w:p w14:paraId="664D3DAF" w14:textId="77777777" w:rsidR="00DD7EB4" w:rsidRDefault="00DD7EB4" w:rsidP="00DD7EB4">
            <w:pPr>
              <w:pStyle w:val="BodyText"/>
              <w:spacing w:after="0"/>
              <w:ind w:firstLine="0"/>
              <w:jc w:val="center"/>
            </w:pPr>
            <w:r>
              <w:t>Marketing survey</w:t>
            </w:r>
          </w:p>
        </w:tc>
        <w:tc>
          <w:tcPr>
            <w:tcW w:w="3114" w:type="dxa"/>
          </w:tcPr>
          <w:p w14:paraId="3AD88F66" w14:textId="2102015E" w:rsidR="00425E22" w:rsidRDefault="00DD7EB4" w:rsidP="00425E22">
            <w:pPr>
              <w:pStyle w:val="BodyText"/>
              <w:spacing w:after="0"/>
              <w:ind w:firstLine="0"/>
              <w:jc w:val="center"/>
            </w:pPr>
            <w:r>
              <w:t>1</w:t>
            </w:r>
          </w:p>
          <w:p w14:paraId="3C445717" w14:textId="77777777" w:rsidR="00425E22" w:rsidRDefault="00425E22" w:rsidP="00425E22">
            <w:pPr>
              <w:pStyle w:val="BodyText"/>
              <w:spacing w:after="0"/>
              <w:ind w:firstLine="0"/>
            </w:pPr>
          </w:p>
        </w:tc>
      </w:tr>
      <w:tr w:rsidR="00DD7EB4" w14:paraId="3243C69A" w14:textId="77777777" w:rsidTr="00425E22">
        <w:trPr>
          <w:trHeight w:val="350"/>
        </w:trPr>
        <w:tc>
          <w:tcPr>
            <w:tcW w:w="5904" w:type="dxa"/>
            <w:gridSpan w:val="2"/>
          </w:tcPr>
          <w:p w14:paraId="07037F2E" w14:textId="77777777" w:rsidR="00DD7EB4" w:rsidRPr="00DD7EB4" w:rsidRDefault="00DD7EB4" w:rsidP="00DD7EB4">
            <w:pPr>
              <w:pStyle w:val="BodyText"/>
              <w:spacing w:after="0"/>
              <w:ind w:firstLine="0"/>
              <w:jc w:val="center"/>
              <w:rPr>
                <w:b/>
              </w:rPr>
            </w:pPr>
            <w:r w:rsidRPr="00DD7EB4">
              <w:rPr>
                <w:b/>
              </w:rPr>
              <w:t>TOTAL</w:t>
            </w:r>
          </w:p>
        </w:tc>
        <w:tc>
          <w:tcPr>
            <w:tcW w:w="3114" w:type="dxa"/>
          </w:tcPr>
          <w:p w14:paraId="2C32C1DB" w14:textId="66D55080" w:rsidR="00DD7EB4" w:rsidRPr="00DD7EB4" w:rsidRDefault="00131358" w:rsidP="00DD7EB4">
            <w:pPr>
              <w:pStyle w:val="BodyText"/>
              <w:spacing w:after="0"/>
              <w:ind w:firstLine="0"/>
              <w:jc w:val="center"/>
              <w:rPr>
                <w:b/>
              </w:rPr>
            </w:pPr>
            <w:r>
              <w:rPr>
                <w:b/>
              </w:rPr>
              <w:t>2</w:t>
            </w:r>
            <w:r w:rsidR="00CE735B">
              <w:rPr>
                <w:b/>
              </w:rPr>
              <w:t>7</w:t>
            </w:r>
          </w:p>
        </w:tc>
      </w:tr>
    </w:tbl>
    <w:p w14:paraId="6D26C5D4" w14:textId="77777777" w:rsidR="00DD7EB4" w:rsidRPr="00DD7EB4" w:rsidRDefault="00DD7EB4" w:rsidP="00DD7EB4">
      <w:pPr>
        <w:pStyle w:val="BodyText"/>
        <w:spacing w:after="0"/>
      </w:pPr>
    </w:p>
    <w:p w14:paraId="03804596" w14:textId="77777777" w:rsidR="00DD7EB4" w:rsidRDefault="00DD7EB4" w:rsidP="00B94EEC">
      <w:pPr>
        <w:ind w:left="360"/>
        <w:rPr>
          <w:b/>
        </w:rPr>
      </w:pPr>
    </w:p>
    <w:p w14:paraId="6AFA50CC" w14:textId="77777777" w:rsidR="00DD7EB4" w:rsidRDefault="00DD7EB4" w:rsidP="00B94EEC">
      <w:pPr>
        <w:ind w:left="360"/>
        <w:rPr>
          <w:b/>
        </w:rPr>
      </w:pPr>
    </w:p>
    <w:p w14:paraId="1FFAA2FD" w14:textId="77777777" w:rsidR="00DD7EB4" w:rsidRDefault="00DD7EB4" w:rsidP="00B94EEC">
      <w:pPr>
        <w:ind w:left="360"/>
        <w:rPr>
          <w:b/>
        </w:rPr>
      </w:pPr>
    </w:p>
    <w:p w14:paraId="6D4B8791" w14:textId="77777777" w:rsidR="00DD7EB4" w:rsidRDefault="00DD7EB4" w:rsidP="00B94EEC">
      <w:pPr>
        <w:ind w:left="360"/>
        <w:rPr>
          <w:b/>
        </w:rPr>
      </w:pPr>
    </w:p>
    <w:p w14:paraId="059CC6B5" w14:textId="77777777" w:rsidR="00DD7EB4" w:rsidRDefault="00DD7EB4" w:rsidP="00B94EEC">
      <w:pPr>
        <w:ind w:left="360"/>
        <w:rPr>
          <w:b/>
        </w:rPr>
      </w:pPr>
    </w:p>
    <w:p w14:paraId="6A7FB923" w14:textId="77777777" w:rsidR="00DD7EB4" w:rsidRDefault="00DD7EB4" w:rsidP="00B94EEC">
      <w:pPr>
        <w:ind w:left="360"/>
        <w:rPr>
          <w:b/>
        </w:rPr>
      </w:pPr>
    </w:p>
    <w:p w14:paraId="40EE5413" w14:textId="77777777" w:rsidR="00DD7EB4" w:rsidRDefault="00DD7EB4" w:rsidP="00B94EEC">
      <w:pPr>
        <w:ind w:left="360"/>
        <w:rPr>
          <w:b/>
        </w:rPr>
      </w:pPr>
    </w:p>
    <w:p w14:paraId="121C2702" w14:textId="77777777" w:rsidR="00DD7EB4" w:rsidRDefault="00DD7EB4" w:rsidP="00B94EEC">
      <w:pPr>
        <w:ind w:left="360"/>
        <w:rPr>
          <w:b/>
        </w:rPr>
      </w:pPr>
    </w:p>
    <w:p w14:paraId="5D1143DA" w14:textId="77777777" w:rsidR="00DD7EB4" w:rsidRDefault="00DD7EB4" w:rsidP="00B94EEC">
      <w:pPr>
        <w:ind w:left="360"/>
        <w:rPr>
          <w:b/>
        </w:rPr>
      </w:pPr>
    </w:p>
    <w:p w14:paraId="7A64F103" w14:textId="77777777" w:rsidR="00DD7EB4" w:rsidRDefault="00DD7EB4" w:rsidP="00B94EEC">
      <w:pPr>
        <w:ind w:left="360"/>
        <w:rPr>
          <w:b/>
        </w:rPr>
      </w:pPr>
    </w:p>
    <w:p w14:paraId="51374FFC" w14:textId="77777777" w:rsidR="00D46E24" w:rsidRDefault="00D46E24" w:rsidP="00B94EEC">
      <w:pPr>
        <w:ind w:left="360"/>
        <w:rPr>
          <w:b/>
        </w:rPr>
      </w:pPr>
    </w:p>
    <w:p w14:paraId="0D7EF2BC" w14:textId="77777777" w:rsidR="00DD7EB4" w:rsidRDefault="00DD7EB4" w:rsidP="00B94EEC">
      <w:pPr>
        <w:ind w:left="360"/>
        <w:rPr>
          <w:b/>
        </w:rPr>
      </w:pPr>
    </w:p>
    <w:p w14:paraId="5A32C679" w14:textId="77777777" w:rsidR="00DD7EB4" w:rsidRDefault="00DD7EB4" w:rsidP="00B94EEC">
      <w:pPr>
        <w:ind w:left="360"/>
        <w:rPr>
          <w:b/>
        </w:rPr>
      </w:pPr>
    </w:p>
    <w:p w14:paraId="68F5084A" w14:textId="77777777" w:rsidR="00DD7EB4" w:rsidRDefault="00DD7EB4" w:rsidP="00B94EEC">
      <w:pPr>
        <w:ind w:left="360"/>
        <w:rPr>
          <w:b/>
        </w:rPr>
      </w:pPr>
    </w:p>
    <w:p w14:paraId="1B4BF426" w14:textId="77777777" w:rsidR="00DD7EB4" w:rsidRDefault="00DD7EB4" w:rsidP="00B94EEC">
      <w:pPr>
        <w:ind w:left="360"/>
        <w:rPr>
          <w:b/>
        </w:rPr>
      </w:pPr>
    </w:p>
    <w:p w14:paraId="4BE2138C" w14:textId="77777777" w:rsidR="00DD7EB4" w:rsidRDefault="00DD7EB4" w:rsidP="00B94EEC">
      <w:pPr>
        <w:ind w:left="360"/>
        <w:rPr>
          <w:b/>
        </w:rPr>
      </w:pPr>
    </w:p>
    <w:p w14:paraId="3B14AF1C" w14:textId="77777777" w:rsidR="00DD7EB4" w:rsidRDefault="00DD7EB4" w:rsidP="00B94EEC">
      <w:pPr>
        <w:ind w:left="360"/>
        <w:rPr>
          <w:b/>
        </w:rPr>
      </w:pPr>
    </w:p>
    <w:p w14:paraId="184C43EC" w14:textId="3E104BBB" w:rsidR="00DE254F" w:rsidRDefault="00DE254F" w:rsidP="00BA3552">
      <w:pPr>
        <w:pStyle w:val="Heading1"/>
        <w:spacing w:after="0"/>
      </w:pPr>
      <w:r>
        <w:t>Sustainability related courses in curriculum</w:t>
      </w:r>
    </w:p>
    <w:p w14:paraId="40D680A3" w14:textId="77777777" w:rsidR="00DE254F" w:rsidRDefault="00DE254F" w:rsidP="00DE254F">
      <w:pPr>
        <w:pStyle w:val="BodyText"/>
        <w:spacing w:after="0"/>
        <w:ind w:firstLine="0"/>
      </w:pPr>
    </w:p>
    <w:p w14:paraId="0011C722" w14:textId="77777777" w:rsidR="00DE254F" w:rsidRDefault="00DE254F" w:rsidP="00DE254F">
      <w:pPr>
        <w:pStyle w:val="BodyText"/>
        <w:spacing w:after="0"/>
        <w:rPr>
          <w:b/>
        </w:rPr>
      </w:pPr>
      <w:r>
        <w:rPr>
          <w:b/>
        </w:rPr>
        <w:t>Norman Christopher</w:t>
      </w:r>
    </w:p>
    <w:p w14:paraId="451115A1" w14:textId="77777777" w:rsidR="00DE254F" w:rsidRDefault="00DE254F" w:rsidP="00DE254F">
      <w:pPr>
        <w:pStyle w:val="BodyText"/>
        <w:spacing w:after="0"/>
        <w:ind w:firstLine="0"/>
        <w:rPr>
          <w:b/>
        </w:rPr>
      </w:pPr>
    </w:p>
    <w:p w14:paraId="3B7796C2" w14:textId="58331326" w:rsidR="00DE254F" w:rsidRDefault="00DE254F" w:rsidP="00DE254F">
      <w:pPr>
        <w:pStyle w:val="BodyText"/>
        <w:spacing w:after="0"/>
        <w:rPr>
          <w:b/>
        </w:rPr>
      </w:pPr>
      <w:r>
        <w:rPr>
          <w:b/>
        </w:rPr>
        <w:t>Objective 2.1</w:t>
      </w:r>
    </w:p>
    <w:p w14:paraId="75DF6CB6" w14:textId="57006EF2" w:rsidR="00DE254F" w:rsidRDefault="00DE254F" w:rsidP="00DE254F">
      <w:pPr>
        <w:pStyle w:val="BodyText"/>
        <w:spacing w:after="0"/>
        <w:rPr>
          <w:b/>
        </w:rPr>
      </w:pPr>
      <w:r>
        <w:rPr>
          <w:b/>
        </w:rPr>
        <w:t>Strategy 2.1a</w:t>
      </w:r>
    </w:p>
    <w:p w14:paraId="175A72F6" w14:textId="77777777" w:rsidR="00DE254F" w:rsidRDefault="00DE254F" w:rsidP="00DE254F">
      <w:pPr>
        <w:pStyle w:val="BodyText"/>
        <w:spacing w:after="0"/>
        <w:ind w:firstLine="0"/>
        <w:rPr>
          <w:b/>
        </w:rPr>
      </w:pPr>
    </w:p>
    <w:p w14:paraId="03F91020" w14:textId="42A8B496" w:rsidR="00DE254F" w:rsidRDefault="00DE254F" w:rsidP="00DE254F">
      <w:pPr>
        <w:pStyle w:val="BodyText"/>
        <w:spacing w:after="0"/>
        <w:ind w:left="360" w:firstLine="0"/>
      </w:pPr>
      <w:r>
        <w:t>Conduct an inventory of all sustainability emphases, theme, certificates, as well as sustainability related majors and minors, curriculum, and courses across all the GVSU colleges.</w:t>
      </w:r>
    </w:p>
    <w:p w14:paraId="04EC5D6A" w14:textId="77777777" w:rsidR="00DE254F" w:rsidRDefault="00DE254F" w:rsidP="00DE254F">
      <w:pPr>
        <w:pStyle w:val="BodyText"/>
        <w:spacing w:after="0"/>
      </w:pPr>
    </w:p>
    <w:p w14:paraId="7AC8716A" w14:textId="4AC5F6B7" w:rsidR="00DE254F" w:rsidRDefault="00DE254F" w:rsidP="00DE254F">
      <w:pPr>
        <w:ind w:left="360"/>
      </w:pPr>
      <w:r w:rsidRPr="006B5C52">
        <w:rPr>
          <w:b/>
        </w:rPr>
        <w:t>Report</w:t>
      </w:r>
      <w:r w:rsidRPr="00387102">
        <w:t xml:space="preserve">:  </w:t>
      </w:r>
      <w:r w:rsidR="002361BA">
        <w:t>A new survey is being created to update he education for sustainability related courses.</w:t>
      </w:r>
    </w:p>
    <w:p w14:paraId="76B3DB67" w14:textId="77777777" w:rsidR="00DE254F" w:rsidRDefault="00DE254F" w:rsidP="00DE254F">
      <w:pPr>
        <w:ind w:left="360"/>
      </w:pPr>
    </w:p>
    <w:p w14:paraId="70F23E48" w14:textId="77777777" w:rsidR="00DE254F" w:rsidRDefault="00DE254F" w:rsidP="00B94EEC">
      <w:pPr>
        <w:ind w:left="360"/>
        <w:rPr>
          <w:b/>
        </w:rPr>
      </w:pPr>
    </w:p>
    <w:p w14:paraId="2796B0D6" w14:textId="77777777" w:rsidR="002361BA" w:rsidRDefault="002361BA" w:rsidP="00B94EEC">
      <w:pPr>
        <w:ind w:left="360"/>
        <w:rPr>
          <w:b/>
        </w:rPr>
      </w:pPr>
    </w:p>
    <w:p w14:paraId="5B0AB9DD" w14:textId="77777777" w:rsidR="002361BA" w:rsidRDefault="002361BA" w:rsidP="00B94EEC">
      <w:pPr>
        <w:ind w:left="360"/>
        <w:rPr>
          <w:b/>
        </w:rPr>
      </w:pPr>
    </w:p>
    <w:p w14:paraId="45892EFF" w14:textId="77777777" w:rsidR="002361BA" w:rsidRDefault="002361BA" w:rsidP="00B94EEC">
      <w:pPr>
        <w:ind w:left="360"/>
        <w:rPr>
          <w:b/>
        </w:rPr>
      </w:pPr>
    </w:p>
    <w:p w14:paraId="3ADCD310" w14:textId="77777777" w:rsidR="002361BA" w:rsidRDefault="002361BA" w:rsidP="00B94EEC">
      <w:pPr>
        <w:ind w:left="360"/>
        <w:rPr>
          <w:b/>
        </w:rPr>
      </w:pPr>
    </w:p>
    <w:p w14:paraId="4499F244" w14:textId="77777777" w:rsidR="002361BA" w:rsidRDefault="002361BA" w:rsidP="00B94EEC">
      <w:pPr>
        <w:ind w:left="360"/>
        <w:rPr>
          <w:b/>
        </w:rPr>
      </w:pPr>
    </w:p>
    <w:p w14:paraId="60EFF24B" w14:textId="77777777" w:rsidR="002361BA" w:rsidRDefault="002361BA" w:rsidP="00B94EEC">
      <w:pPr>
        <w:ind w:left="360"/>
        <w:rPr>
          <w:b/>
        </w:rPr>
      </w:pPr>
    </w:p>
    <w:p w14:paraId="702F0E0C" w14:textId="77777777" w:rsidR="002361BA" w:rsidRDefault="002361BA" w:rsidP="00B94EEC">
      <w:pPr>
        <w:ind w:left="360"/>
        <w:rPr>
          <w:b/>
        </w:rPr>
      </w:pPr>
    </w:p>
    <w:p w14:paraId="583AC44A" w14:textId="77777777" w:rsidR="002361BA" w:rsidRDefault="002361BA" w:rsidP="00B94EEC">
      <w:pPr>
        <w:ind w:left="360"/>
        <w:rPr>
          <w:b/>
        </w:rPr>
      </w:pPr>
    </w:p>
    <w:p w14:paraId="6189344E" w14:textId="77777777" w:rsidR="002361BA" w:rsidRDefault="002361BA" w:rsidP="00B94EEC">
      <w:pPr>
        <w:ind w:left="360"/>
        <w:rPr>
          <w:b/>
        </w:rPr>
      </w:pPr>
    </w:p>
    <w:p w14:paraId="67A883FA" w14:textId="77777777" w:rsidR="002361BA" w:rsidRDefault="002361BA" w:rsidP="00B94EEC">
      <w:pPr>
        <w:ind w:left="360"/>
        <w:rPr>
          <w:b/>
        </w:rPr>
      </w:pPr>
    </w:p>
    <w:p w14:paraId="46DC0063" w14:textId="77777777" w:rsidR="002361BA" w:rsidRDefault="002361BA" w:rsidP="00B94EEC">
      <w:pPr>
        <w:ind w:left="360"/>
        <w:rPr>
          <w:b/>
        </w:rPr>
      </w:pPr>
    </w:p>
    <w:p w14:paraId="0107A565" w14:textId="77777777" w:rsidR="002361BA" w:rsidRDefault="002361BA" w:rsidP="00B94EEC">
      <w:pPr>
        <w:ind w:left="360"/>
        <w:rPr>
          <w:b/>
        </w:rPr>
      </w:pPr>
    </w:p>
    <w:p w14:paraId="1D60B57D" w14:textId="77777777" w:rsidR="002361BA" w:rsidRDefault="002361BA" w:rsidP="00B94EEC">
      <w:pPr>
        <w:ind w:left="360"/>
        <w:rPr>
          <w:b/>
        </w:rPr>
      </w:pPr>
    </w:p>
    <w:p w14:paraId="221F2CD1" w14:textId="77777777" w:rsidR="002361BA" w:rsidRDefault="002361BA" w:rsidP="00B94EEC">
      <w:pPr>
        <w:ind w:left="360"/>
        <w:rPr>
          <w:b/>
        </w:rPr>
      </w:pPr>
    </w:p>
    <w:p w14:paraId="210719F1" w14:textId="77777777" w:rsidR="002361BA" w:rsidRDefault="002361BA" w:rsidP="00B94EEC">
      <w:pPr>
        <w:ind w:left="360"/>
        <w:rPr>
          <w:b/>
        </w:rPr>
      </w:pPr>
    </w:p>
    <w:p w14:paraId="287B03BD" w14:textId="77777777" w:rsidR="002361BA" w:rsidRDefault="002361BA" w:rsidP="00B94EEC">
      <w:pPr>
        <w:ind w:left="360"/>
        <w:rPr>
          <w:b/>
        </w:rPr>
      </w:pPr>
    </w:p>
    <w:p w14:paraId="124B28F1" w14:textId="77777777" w:rsidR="002361BA" w:rsidRDefault="002361BA" w:rsidP="00B94EEC">
      <w:pPr>
        <w:ind w:left="360"/>
        <w:rPr>
          <w:b/>
        </w:rPr>
      </w:pPr>
    </w:p>
    <w:p w14:paraId="686E5504" w14:textId="77777777" w:rsidR="002361BA" w:rsidRDefault="002361BA" w:rsidP="00B94EEC">
      <w:pPr>
        <w:ind w:left="360"/>
        <w:rPr>
          <w:b/>
        </w:rPr>
      </w:pPr>
    </w:p>
    <w:p w14:paraId="6BC06A22" w14:textId="77777777" w:rsidR="002361BA" w:rsidRDefault="002361BA" w:rsidP="00B94EEC">
      <w:pPr>
        <w:ind w:left="360"/>
        <w:rPr>
          <w:b/>
        </w:rPr>
      </w:pPr>
    </w:p>
    <w:p w14:paraId="4FB47D42" w14:textId="77777777" w:rsidR="002361BA" w:rsidRDefault="002361BA" w:rsidP="00B94EEC">
      <w:pPr>
        <w:ind w:left="360"/>
        <w:rPr>
          <w:b/>
        </w:rPr>
      </w:pPr>
    </w:p>
    <w:p w14:paraId="5A361DD3" w14:textId="77777777" w:rsidR="002361BA" w:rsidRDefault="002361BA" w:rsidP="00B94EEC">
      <w:pPr>
        <w:ind w:left="360"/>
        <w:rPr>
          <w:b/>
        </w:rPr>
      </w:pPr>
    </w:p>
    <w:p w14:paraId="6923011D" w14:textId="77777777" w:rsidR="002361BA" w:rsidRDefault="002361BA" w:rsidP="00B94EEC">
      <w:pPr>
        <w:ind w:left="360"/>
        <w:rPr>
          <w:b/>
        </w:rPr>
      </w:pPr>
    </w:p>
    <w:p w14:paraId="52045016" w14:textId="77777777" w:rsidR="00D46E24" w:rsidRDefault="00D46E24" w:rsidP="00B94EEC">
      <w:pPr>
        <w:ind w:left="360"/>
        <w:rPr>
          <w:b/>
        </w:rPr>
      </w:pPr>
    </w:p>
    <w:p w14:paraId="7EEEB117" w14:textId="77777777" w:rsidR="002361BA" w:rsidRDefault="002361BA" w:rsidP="00B94EEC">
      <w:pPr>
        <w:ind w:left="360"/>
        <w:rPr>
          <w:b/>
        </w:rPr>
      </w:pPr>
    </w:p>
    <w:p w14:paraId="260CAD5A" w14:textId="77777777" w:rsidR="002361BA" w:rsidRDefault="002361BA" w:rsidP="00B94EEC">
      <w:pPr>
        <w:ind w:left="360"/>
        <w:rPr>
          <w:b/>
        </w:rPr>
      </w:pPr>
    </w:p>
    <w:p w14:paraId="4F63220C" w14:textId="77777777" w:rsidR="002361BA" w:rsidRDefault="002361BA" w:rsidP="00B94EEC">
      <w:pPr>
        <w:ind w:left="360"/>
        <w:rPr>
          <w:b/>
        </w:rPr>
      </w:pPr>
    </w:p>
    <w:p w14:paraId="291E03B9" w14:textId="77777777" w:rsidR="002361BA" w:rsidRDefault="002361BA" w:rsidP="00B94EEC">
      <w:pPr>
        <w:ind w:left="360"/>
        <w:rPr>
          <w:b/>
        </w:rPr>
      </w:pPr>
    </w:p>
    <w:p w14:paraId="7F81901E" w14:textId="77777777" w:rsidR="002361BA" w:rsidRDefault="002361BA" w:rsidP="00B94EEC">
      <w:pPr>
        <w:ind w:left="360"/>
        <w:rPr>
          <w:b/>
        </w:rPr>
      </w:pPr>
    </w:p>
    <w:p w14:paraId="2882CCC8" w14:textId="77777777" w:rsidR="002361BA" w:rsidRDefault="002361BA" w:rsidP="00B94EEC">
      <w:pPr>
        <w:ind w:left="360"/>
        <w:rPr>
          <w:b/>
        </w:rPr>
      </w:pPr>
    </w:p>
    <w:p w14:paraId="3CF6CE20" w14:textId="77777777" w:rsidR="002361BA" w:rsidRDefault="002361BA" w:rsidP="00B94EEC">
      <w:pPr>
        <w:ind w:left="360"/>
        <w:rPr>
          <w:b/>
        </w:rPr>
      </w:pPr>
    </w:p>
    <w:p w14:paraId="634E87AD" w14:textId="77777777" w:rsidR="002361BA" w:rsidRDefault="002361BA" w:rsidP="00B94EEC">
      <w:pPr>
        <w:ind w:left="360"/>
        <w:rPr>
          <w:b/>
        </w:rPr>
      </w:pPr>
    </w:p>
    <w:p w14:paraId="56B7E0D2" w14:textId="77777777" w:rsidR="002361BA" w:rsidRDefault="002361BA" w:rsidP="00B94EEC">
      <w:pPr>
        <w:ind w:left="360"/>
        <w:rPr>
          <w:b/>
        </w:rPr>
      </w:pPr>
    </w:p>
    <w:p w14:paraId="6738C47C" w14:textId="77777777" w:rsidR="002361BA" w:rsidRDefault="002361BA" w:rsidP="00B94EEC">
      <w:pPr>
        <w:ind w:left="360"/>
        <w:rPr>
          <w:b/>
        </w:rPr>
      </w:pPr>
    </w:p>
    <w:p w14:paraId="07D6ADFB" w14:textId="77777777" w:rsidR="002361BA" w:rsidRDefault="002361BA" w:rsidP="00B94EEC">
      <w:pPr>
        <w:ind w:left="360"/>
        <w:rPr>
          <w:b/>
        </w:rPr>
      </w:pPr>
    </w:p>
    <w:p w14:paraId="51DD1CFF" w14:textId="77777777" w:rsidR="002361BA" w:rsidRDefault="002361BA" w:rsidP="00B94EEC">
      <w:pPr>
        <w:ind w:left="360"/>
        <w:rPr>
          <w:b/>
        </w:rPr>
      </w:pPr>
    </w:p>
    <w:p w14:paraId="1C22131F" w14:textId="77777777" w:rsidR="00A57FC5" w:rsidRDefault="00A57FC5" w:rsidP="00B94EEC">
      <w:pPr>
        <w:ind w:left="360"/>
        <w:rPr>
          <w:b/>
        </w:rPr>
      </w:pPr>
    </w:p>
    <w:p w14:paraId="2AAE3FED" w14:textId="77777777" w:rsidR="002361BA" w:rsidRDefault="002361BA" w:rsidP="00B94EEC">
      <w:pPr>
        <w:ind w:left="360"/>
        <w:rPr>
          <w:b/>
        </w:rPr>
      </w:pPr>
    </w:p>
    <w:p w14:paraId="4CF521A2" w14:textId="77777777" w:rsidR="002361BA" w:rsidRDefault="002361BA" w:rsidP="00B94EEC">
      <w:pPr>
        <w:ind w:left="360"/>
        <w:rPr>
          <w:b/>
        </w:rPr>
      </w:pPr>
    </w:p>
    <w:p w14:paraId="72193AD7" w14:textId="77777777" w:rsidR="00DD7EB4" w:rsidRDefault="00DD7EB4" w:rsidP="00DD7EB4">
      <w:pPr>
        <w:pStyle w:val="Heading1"/>
        <w:spacing w:after="0"/>
      </w:pPr>
      <w:r>
        <w:t>ESD Comparison</w:t>
      </w:r>
    </w:p>
    <w:p w14:paraId="4CF34570" w14:textId="77777777" w:rsidR="00DD7EB4" w:rsidRDefault="00DD7EB4" w:rsidP="00DD7EB4">
      <w:pPr>
        <w:pStyle w:val="BodyText"/>
        <w:spacing w:after="0"/>
        <w:ind w:firstLine="0"/>
      </w:pPr>
    </w:p>
    <w:p w14:paraId="2BBBB2EE" w14:textId="77777777" w:rsidR="00DD7EB4" w:rsidRDefault="00DD7EB4" w:rsidP="00DD7EB4">
      <w:pPr>
        <w:pStyle w:val="BodyText"/>
        <w:spacing w:after="0"/>
        <w:rPr>
          <w:b/>
        </w:rPr>
      </w:pPr>
      <w:r>
        <w:rPr>
          <w:b/>
        </w:rPr>
        <w:t>Bart Bartels</w:t>
      </w:r>
    </w:p>
    <w:p w14:paraId="5ACC14C0" w14:textId="77777777" w:rsidR="00DD7EB4" w:rsidRDefault="00DD7EB4" w:rsidP="00DD7EB4">
      <w:pPr>
        <w:pStyle w:val="BodyText"/>
        <w:spacing w:after="0"/>
        <w:ind w:firstLine="0"/>
        <w:rPr>
          <w:b/>
        </w:rPr>
      </w:pPr>
    </w:p>
    <w:p w14:paraId="6244DDBE" w14:textId="77777777" w:rsidR="00DD7EB4" w:rsidRDefault="00DD7EB4" w:rsidP="00DD7EB4">
      <w:pPr>
        <w:pStyle w:val="BodyText"/>
        <w:spacing w:after="0"/>
        <w:rPr>
          <w:b/>
        </w:rPr>
      </w:pPr>
      <w:r>
        <w:rPr>
          <w:b/>
        </w:rPr>
        <w:t>Goal 2</w:t>
      </w:r>
    </w:p>
    <w:p w14:paraId="06FBB39E" w14:textId="77777777" w:rsidR="00DD7EB4" w:rsidRDefault="00DD7EB4" w:rsidP="00DD7EB4">
      <w:pPr>
        <w:pStyle w:val="BodyText"/>
        <w:spacing w:after="0"/>
        <w:rPr>
          <w:b/>
        </w:rPr>
      </w:pPr>
      <w:r>
        <w:rPr>
          <w:b/>
        </w:rPr>
        <w:t>Objective 2.1</w:t>
      </w:r>
    </w:p>
    <w:p w14:paraId="012675F7" w14:textId="77777777" w:rsidR="00DD7EB4" w:rsidRDefault="00DD7EB4" w:rsidP="00DD7EB4">
      <w:pPr>
        <w:pStyle w:val="BodyText"/>
        <w:spacing w:after="0"/>
        <w:rPr>
          <w:b/>
        </w:rPr>
      </w:pPr>
      <w:r>
        <w:rPr>
          <w:b/>
        </w:rPr>
        <w:t>Strategy 2.1b</w:t>
      </w:r>
    </w:p>
    <w:p w14:paraId="3B8835BC" w14:textId="77777777" w:rsidR="00DD7EB4" w:rsidRDefault="00DD7EB4" w:rsidP="00DD7EB4">
      <w:pPr>
        <w:pStyle w:val="BodyText"/>
        <w:spacing w:after="0"/>
        <w:rPr>
          <w:b/>
        </w:rPr>
      </w:pPr>
    </w:p>
    <w:p w14:paraId="73823F31" w14:textId="77777777" w:rsidR="00DD7EB4" w:rsidRDefault="00DD7EB4" w:rsidP="00DD7EB4">
      <w:pPr>
        <w:pStyle w:val="BodyText"/>
        <w:spacing w:after="0"/>
      </w:pPr>
      <w:r>
        <w:t>Create ESD comparison to leading and peer universities.</w:t>
      </w:r>
    </w:p>
    <w:p w14:paraId="66BF348F" w14:textId="77777777" w:rsidR="00DD7EB4" w:rsidRDefault="00DD7EB4" w:rsidP="00DD7EB4">
      <w:pPr>
        <w:pStyle w:val="BodyText"/>
        <w:spacing w:after="0"/>
      </w:pPr>
    </w:p>
    <w:p w14:paraId="5050323B" w14:textId="77777777" w:rsidR="00DD7EB4" w:rsidRDefault="00DD7EB4" w:rsidP="00DD7EB4">
      <w:pPr>
        <w:ind w:left="360"/>
        <w:rPr>
          <w:rFonts w:cs="Arial"/>
          <w:color w:val="000000"/>
        </w:rPr>
      </w:pPr>
      <w:r w:rsidRPr="00DD7EB4">
        <w:rPr>
          <w:b/>
        </w:rPr>
        <w:t>Report</w:t>
      </w:r>
      <w:r w:rsidRPr="00DD7EB4">
        <w:t xml:space="preserve">:  </w:t>
      </w:r>
      <w:r w:rsidRPr="00DD7EB4">
        <w:rPr>
          <w:rFonts w:cs="Arial"/>
          <w:color w:val="000000"/>
        </w:rPr>
        <w:t>At this point the following list of schools has been established for comparisons.  No analysis has been done at this point to compare Grand Valley to these institutions.</w:t>
      </w:r>
    </w:p>
    <w:p w14:paraId="2FA3EAEF" w14:textId="77777777" w:rsidR="00DD7EB4" w:rsidRDefault="00DD7EB4" w:rsidP="00DD7EB4">
      <w:pPr>
        <w:ind w:left="360"/>
        <w:rPr>
          <w:rFonts w:cs="Arial"/>
          <w:color w:val="000000"/>
        </w:rPr>
      </w:pPr>
    </w:p>
    <w:p w14:paraId="3E78A313" w14:textId="77777777" w:rsidR="00D019FE" w:rsidRDefault="00D019FE" w:rsidP="00D019FE">
      <w:pPr>
        <w:ind w:left="360"/>
        <w:rPr>
          <w:rFonts w:cs="Arial"/>
          <w:color w:val="000000"/>
        </w:rPr>
      </w:pPr>
      <w:r w:rsidRPr="00D019FE">
        <w:rPr>
          <w:rFonts w:cs="Arial"/>
          <w:color w:val="000000"/>
          <w:u w:val="single"/>
        </w:rPr>
        <w:t>Peers</w:t>
      </w:r>
      <w:r>
        <w:rPr>
          <w:rFonts w:cs="Arial"/>
          <w:color w:val="000000"/>
        </w:rPr>
        <w:t>:</w:t>
      </w:r>
    </w:p>
    <w:p w14:paraId="3514D7FC" w14:textId="77777777" w:rsidR="00D019FE" w:rsidRDefault="00D019FE" w:rsidP="00D019FE">
      <w:pPr>
        <w:numPr>
          <w:ilvl w:val="0"/>
          <w:numId w:val="13"/>
        </w:numPr>
        <w:rPr>
          <w:rFonts w:cs="Arial"/>
          <w:color w:val="000000"/>
        </w:rPr>
      </w:pPr>
      <w:r>
        <w:rPr>
          <w:rFonts w:cs="Arial"/>
          <w:color w:val="000000"/>
        </w:rPr>
        <w:t>University of Northern Iowa</w:t>
      </w:r>
    </w:p>
    <w:p w14:paraId="7BAEAE58" w14:textId="77777777" w:rsidR="00D019FE" w:rsidRDefault="00D019FE" w:rsidP="00D019FE">
      <w:pPr>
        <w:numPr>
          <w:ilvl w:val="0"/>
          <w:numId w:val="13"/>
        </w:numPr>
        <w:rPr>
          <w:rFonts w:cs="Arial"/>
          <w:color w:val="000000"/>
        </w:rPr>
      </w:pPr>
      <w:r>
        <w:rPr>
          <w:rFonts w:cs="Arial"/>
          <w:color w:val="000000"/>
        </w:rPr>
        <w:t>Portland State University</w:t>
      </w:r>
    </w:p>
    <w:p w14:paraId="776350F7" w14:textId="77777777" w:rsidR="00D019FE" w:rsidRDefault="00D019FE" w:rsidP="00D019FE">
      <w:pPr>
        <w:rPr>
          <w:rFonts w:cs="Arial"/>
          <w:color w:val="000000"/>
        </w:rPr>
      </w:pPr>
    </w:p>
    <w:p w14:paraId="3825FC42" w14:textId="77777777" w:rsidR="00D019FE" w:rsidRDefault="00D019FE" w:rsidP="00D019FE">
      <w:pPr>
        <w:ind w:left="360"/>
        <w:rPr>
          <w:rFonts w:cs="Arial"/>
          <w:color w:val="000000"/>
        </w:rPr>
      </w:pPr>
      <w:r w:rsidRPr="00D019FE">
        <w:rPr>
          <w:rFonts w:cs="Arial"/>
          <w:color w:val="000000"/>
          <w:u w:val="single"/>
        </w:rPr>
        <w:t>Perceived Leaders</w:t>
      </w:r>
      <w:r>
        <w:rPr>
          <w:rFonts w:cs="Arial"/>
          <w:color w:val="000000"/>
        </w:rPr>
        <w:t>:</w:t>
      </w:r>
    </w:p>
    <w:p w14:paraId="244B3271" w14:textId="77777777" w:rsidR="00D019FE" w:rsidRDefault="00D019FE" w:rsidP="00D019FE">
      <w:pPr>
        <w:numPr>
          <w:ilvl w:val="0"/>
          <w:numId w:val="15"/>
        </w:numPr>
        <w:rPr>
          <w:rFonts w:cs="Arial"/>
          <w:color w:val="000000"/>
        </w:rPr>
      </w:pPr>
      <w:r>
        <w:rPr>
          <w:rFonts w:cs="Arial"/>
          <w:color w:val="000000"/>
        </w:rPr>
        <w:t>American University</w:t>
      </w:r>
    </w:p>
    <w:p w14:paraId="73DAD0F2" w14:textId="77777777" w:rsidR="00D019FE" w:rsidRDefault="00D019FE" w:rsidP="00D019FE">
      <w:pPr>
        <w:numPr>
          <w:ilvl w:val="0"/>
          <w:numId w:val="15"/>
        </w:numPr>
        <w:rPr>
          <w:rFonts w:cs="Arial"/>
          <w:color w:val="000000"/>
        </w:rPr>
      </w:pPr>
      <w:r>
        <w:rPr>
          <w:rFonts w:cs="Arial"/>
          <w:color w:val="000000"/>
        </w:rPr>
        <w:t>Duke University</w:t>
      </w:r>
    </w:p>
    <w:p w14:paraId="2C8EC116" w14:textId="77777777" w:rsidR="00D019FE" w:rsidRDefault="00D019FE" w:rsidP="00D019FE">
      <w:pPr>
        <w:numPr>
          <w:ilvl w:val="0"/>
          <w:numId w:val="15"/>
        </w:numPr>
        <w:rPr>
          <w:rFonts w:cs="Arial"/>
          <w:color w:val="000000"/>
        </w:rPr>
      </w:pPr>
      <w:r>
        <w:rPr>
          <w:rFonts w:cs="Arial"/>
          <w:color w:val="000000"/>
        </w:rPr>
        <w:t>Middlebury College</w:t>
      </w:r>
    </w:p>
    <w:p w14:paraId="7B92357E" w14:textId="77777777" w:rsidR="00D019FE" w:rsidRDefault="00D019FE" w:rsidP="00D019FE">
      <w:pPr>
        <w:numPr>
          <w:ilvl w:val="0"/>
          <w:numId w:val="15"/>
        </w:numPr>
        <w:rPr>
          <w:rFonts w:cs="Arial"/>
          <w:color w:val="000000"/>
        </w:rPr>
      </w:pPr>
      <w:r>
        <w:rPr>
          <w:rFonts w:cs="Arial"/>
          <w:color w:val="000000"/>
        </w:rPr>
        <w:t>University of Colorado at Boulder</w:t>
      </w:r>
    </w:p>
    <w:p w14:paraId="331B0E12" w14:textId="77777777" w:rsidR="00D019FE" w:rsidRDefault="00D019FE" w:rsidP="00D019FE">
      <w:pPr>
        <w:numPr>
          <w:ilvl w:val="0"/>
          <w:numId w:val="15"/>
        </w:numPr>
        <w:rPr>
          <w:rFonts w:cs="Arial"/>
          <w:color w:val="000000"/>
        </w:rPr>
      </w:pPr>
      <w:r>
        <w:rPr>
          <w:rFonts w:cs="Arial"/>
          <w:color w:val="000000"/>
        </w:rPr>
        <w:t>Indiana University</w:t>
      </w:r>
    </w:p>
    <w:p w14:paraId="2FF7A693" w14:textId="77777777" w:rsidR="00D019FE" w:rsidRDefault="00D019FE" w:rsidP="00D019FE">
      <w:pPr>
        <w:numPr>
          <w:ilvl w:val="0"/>
          <w:numId w:val="15"/>
        </w:numPr>
        <w:rPr>
          <w:rFonts w:cs="Arial"/>
          <w:color w:val="000000"/>
        </w:rPr>
      </w:pPr>
      <w:r>
        <w:rPr>
          <w:rFonts w:cs="Arial"/>
          <w:color w:val="000000"/>
        </w:rPr>
        <w:t>Oregon State University</w:t>
      </w:r>
    </w:p>
    <w:p w14:paraId="4ABE2DAB" w14:textId="77777777" w:rsidR="00D019FE" w:rsidRDefault="00D019FE" w:rsidP="00D019FE">
      <w:pPr>
        <w:rPr>
          <w:rFonts w:cs="Arial"/>
          <w:color w:val="000000"/>
        </w:rPr>
      </w:pPr>
    </w:p>
    <w:p w14:paraId="7CEAD1E8" w14:textId="77777777" w:rsidR="00D019FE" w:rsidRDefault="00D019FE" w:rsidP="00D019FE">
      <w:pPr>
        <w:ind w:left="360"/>
        <w:rPr>
          <w:rFonts w:cs="Arial"/>
          <w:color w:val="000000"/>
        </w:rPr>
      </w:pPr>
      <w:r>
        <w:rPr>
          <w:rFonts w:cs="Arial"/>
          <w:color w:val="000000"/>
          <w:u w:val="single"/>
        </w:rPr>
        <w:t>Categories</w:t>
      </w:r>
      <w:r>
        <w:rPr>
          <w:rFonts w:cs="Arial"/>
          <w:color w:val="000000"/>
        </w:rPr>
        <w:t>:</w:t>
      </w:r>
    </w:p>
    <w:p w14:paraId="5783BAD9" w14:textId="77777777" w:rsidR="00D019FE" w:rsidRDefault="00D019FE" w:rsidP="00D019FE">
      <w:pPr>
        <w:numPr>
          <w:ilvl w:val="0"/>
          <w:numId w:val="16"/>
        </w:numPr>
        <w:rPr>
          <w:rFonts w:cs="Arial"/>
          <w:color w:val="000000"/>
        </w:rPr>
      </w:pPr>
      <w:r>
        <w:rPr>
          <w:rFonts w:cs="Arial"/>
          <w:color w:val="000000"/>
        </w:rPr>
        <w:t>Education and Research</w:t>
      </w:r>
    </w:p>
    <w:p w14:paraId="73A4038D" w14:textId="77777777" w:rsidR="00D019FE" w:rsidRDefault="00D019FE" w:rsidP="00D019FE">
      <w:pPr>
        <w:numPr>
          <w:ilvl w:val="1"/>
          <w:numId w:val="16"/>
        </w:numPr>
        <w:rPr>
          <w:rFonts w:cs="Arial"/>
          <w:color w:val="000000"/>
        </w:rPr>
      </w:pPr>
      <w:r>
        <w:rPr>
          <w:rFonts w:cs="Arial"/>
          <w:color w:val="000000"/>
        </w:rPr>
        <w:t>Co-curriculum</w:t>
      </w:r>
    </w:p>
    <w:p w14:paraId="76292790" w14:textId="77777777" w:rsidR="00D019FE" w:rsidRDefault="00D019FE" w:rsidP="00D019FE">
      <w:pPr>
        <w:numPr>
          <w:ilvl w:val="1"/>
          <w:numId w:val="16"/>
        </w:numPr>
        <w:rPr>
          <w:rFonts w:cs="Arial"/>
          <w:color w:val="000000"/>
        </w:rPr>
      </w:pPr>
      <w:r>
        <w:rPr>
          <w:rFonts w:cs="Arial"/>
          <w:color w:val="000000"/>
        </w:rPr>
        <w:t>Curriculum</w:t>
      </w:r>
    </w:p>
    <w:p w14:paraId="23DFBC85" w14:textId="77777777" w:rsidR="00D019FE" w:rsidRDefault="00D019FE" w:rsidP="00D019FE">
      <w:pPr>
        <w:numPr>
          <w:ilvl w:val="1"/>
          <w:numId w:val="16"/>
        </w:numPr>
        <w:rPr>
          <w:rFonts w:cs="Arial"/>
          <w:color w:val="000000"/>
        </w:rPr>
      </w:pPr>
      <w:r>
        <w:rPr>
          <w:rFonts w:cs="Arial"/>
          <w:color w:val="000000"/>
        </w:rPr>
        <w:t>Research</w:t>
      </w:r>
    </w:p>
    <w:p w14:paraId="595001DF" w14:textId="77777777" w:rsidR="00D019FE" w:rsidRDefault="00D019FE" w:rsidP="00D019FE">
      <w:pPr>
        <w:numPr>
          <w:ilvl w:val="0"/>
          <w:numId w:val="16"/>
        </w:numPr>
        <w:rPr>
          <w:rFonts w:cs="Arial"/>
          <w:color w:val="000000"/>
        </w:rPr>
      </w:pPr>
      <w:r>
        <w:rPr>
          <w:rFonts w:cs="Arial"/>
          <w:color w:val="000000"/>
        </w:rPr>
        <w:t>Operations</w:t>
      </w:r>
    </w:p>
    <w:p w14:paraId="6D64B3C2" w14:textId="77777777" w:rsidR="00D019FE" w:rsidRDefault="00D019FE" w:rsidP="00D019FE">
      <w:pPr>
        <w:numPr>
          <w:ilvl w:val="1"/>
          <w:numId w:val="16"/>
        </w:numPr>
        <w:rPr>
          <w:rFonts w:cs="Arial"/>
          <w:color w:val="000000"/>
        </w:rPr>
      </w:pPr>
      <w:r>
        <w:rPr>
          <w:rFonts w:cs="Arial"/>
          <w:color w:val="000000"/>
        </w:rPr>
        <w:t>Climate</w:t>
      </w:r>
    </w:p>
    <w:p w14:paraId="4B50FAF5" w14:textId="77777777" w:rsidR="00D019FE" w:rsidRDefault="00D019FE" w:rsidP="00D019FE">
      <w:pPr>
        <w:numPr>
          <w:ilvl w:val="1"/>
          <w:numId w:val="16"/>
        </w:numPr>
        <w:rPr>
          <w:rFonts w:cs="Arial"/>
          <w:color w:val="000000"/>
        </w:rPr>
      </w:pPr>
      <w:r>
        <w:rPr>
          <w:rFonts w:cs="Arial"/>
          <w:color w:val="000000"/>
        </w:rPr>
        <w:t>Energy</w:t>
      </w:r>
    </w:p>
    <w:p w14:paraId="7CB86EFA" w14:textId="77777777" w:rsidR="00D019FE" w:rsidRDefault="00D019FE" w:rsidP="00D019FE">
      <w:pPr>
        <w:numPr>
          <w:ilvl w:val="1"/>
          <w:numId w:val="16"/>
        </w:numPr>
        <w:rPr>
          <w:rFonts w:cs="Arial"/>
          <w:color w:val="000000"/>
        </w:rPr>
      </w:pPr>
      <w:r>
        <w:rPr>
          <w:rFonts w:cs="Arial"/>
          <w:color w:val="000000"/>
        </w:rPr>
        <w:t>Waste</w:t>
      </w:r>
    </w:p>
    <w:p w14:paraId="4A867531" w14:textId="77777777" w:rsidR="00D019FE" w:rsidRDefault="00D019FE" w:rsidP="00D019FE">
      <w:pPr>
        <w:numPr>
          <w:ilvl w:val="1"/>
          <w:numId w:val="16"/>
        </w:numPr>
        <w:rPr>
          <w:rFonts w:cs="Arial"/>
          <w:color w:val="000000"/>
        </w:rPr>
      </w:pPr>
      <w:r>
        <w:rPr>
          <w:rFonts w:cs="Arial"/>
          <w:color w:val="000000"/>
        </w:rPr>
        <w:t>Water</w:t>
      </w:r>
    </w:p>
    <w:p w14:paraId="234AA2C2" w14:textId="77777777" w:rsidR="00D019FE" w:rsidRDefault="00D019FE" w:rsidP="00D019FE">
      <w:pPr>
        <w:numPr>
          <w:ilvl w:val="0"/>
          <w:numId w:val="16"/>
        </w:numPr>
        <w:rPr>
          <w:rFonts w:cs="Arial"/>
          <w:color w:val="000000"/>
        </w:rPr>
      </w:pPr>
      <w:r>
        <w:rPr>
          <w:rFonts w:cs="Arial"/>
          <w:color w:val="000000"/>
        </w:rPr>
        <w:t>Planning</w:t>
      </w:r>
    </w:p>
    <w:p w14:paraId="0152AAAC" w14:textId="77777777" w:rsidR="00D019FE" w:rsidRDefault="00D019FE" w:rsidP="00D019FE">
      <w:pPr>
        <w:numPr>
          <w:ilvl w:val="1"/>
          <w:numId w:val="16"/>
        </w:numPr>
        <w:rPr>
          <w:rFonts w:cs="Arial"/>
          <w:color w:val="000000"/>
        </w:rPr>
      </w:pPr>
      <w:r>
        <w:rPr>
          <w:rFonts w:cs="Arial"/>
          <w:color w:val="000000"/>
        </w:rPr>
        <w:t>Diversity</w:t>
      </w:r>
    </w:p>
    <w:p w14:paraId="5B6A32D1" w14:textId="77777777" w:rsidR="00D019FE" w:rsidRDefault="00D019FE" w:rsidP="00D019FE">
      <w:pPr>
        <w:numPr>
          <w:ilvl w:val="1"/>
          <w:numId w:val="16"/>
        </w:numPr>
        <w:rPr>
          <w:rFonts w:cs="Arial"/>
          <w:color w:val="000000"/>
        </w:rPr>
      </w:pPr>
      <w:r>
        <w:rPr>
          <w:rFonts w:cs="Arial"/>
          <w:color w:val="000000"/>
        </w:rPr>
        <w:t>Investment</w:t>
      </w:r>
    </w:p>
    <w:p w14:paraId="142C6DD2" w14:textId="77777777" w:rsidR="00D019FE" w:rsidRDefault="00D019FE" w:rsidP="00D019FE">
      <w:pPr>
        <w:numPr>
          <w:ilvl w:val="1"/>
          <w:numId w:val="16"/>
        </w:numPr>
        <w:rPr>
          <w:rFonts w:cs="Arial"/>
          <w:color w:val="000000"/>
        </w:rPr>
      </w:pPr>
      <w:r>
        <w:rPr>
          <w:rFonts w:cs="Arial"/>
          <w:color w:val="000000"/>
        </w:rPr>
        <w:t>Human Resources</w:t>
      </w:r>
    </w:p>
    <w:p w14:paraId="077DD3D4" w14:textId="77777777" w:rsidR="00D019FE" w:rsidRDefault="00D019FE" w:rsidP="00D019FE">
      <w:pPr>
        <w:numPr>
          <w:ilvl w:val="1"/>
          <w:numId w:val="16"/>
        </w:numPr>
        <w:rPr>
          <w:rFonts w:cs="Arial"/>
          <w:color w:val="000000"/>
        </w:rPr>
      </w:pPr>
      <w:r>
        <w:rPr>
          <w:rFonts w:cs="Arial"/>
          <w:color w:val="000000"/>
        </w:rPr>
        <w:t>Public Engagement</w:t>
      </w:r>
    </w:p>
    <w:p w14:paraId="01342AE2" w14:textId="77777777" w:rsidR="00D019FE" w:rsidRDefault="00D019FE" w:rsidP="00D019FE">
      <w:pPr>
        <w:rPr>
          <w:rFonts w:cs="Arial"/>
          <w:color w:val="000000"/>
        </w:rPr>
      </w:pPr>
    </w:p>
    <w:p w14:paraId="495DE2CA" w14:textId="77777777" w:rsidR="00D019FE" w:rsidRDefault="00D019FE" w:rsidP="00D019FE">
      <w:pPr>
        <w:rPr>
          <w:rFonts w:cs="Arial"/>
          <w:color w:val="000000"/>
        </w:rPr>
      </w:pPr>
    </w:p>
    <w:p w14:paraId="31D22C30" w14:textId="77777777" w:rsidR="00D019FE" w:rsidRDefault="00D019FE" w:rsidP="00D019FE">
      <w:pPr>
        <w:rPr>
          <w:rFonts w:cs="Arial"/>
          <w:color w:val="000000"/>
        </w:rPr>
      </w:pPr>
    </w:p>
    <w:p w14:paraId="66F5F358" w14:textId="77777777" w:rsidR="00D019FE" w:rsidRDefault="00D019FE" w:rsidP="00D019FE">
      <w:pPr>
        <w:rPr>
          <w:rFonts w:cs="Arial"/>
          <w:color w:val="000000"/>
        </w:rPr>
      </w:pPr>
    </w:p>
    <w:p w14:paraId="048562DF" w14:textId="77777777" w:rsidR="00D019FE" w:rsidRDefault="00D019FE" w:rsidP="00D019FE">
      <w:pPr>
        <w:rPr>
          <w:rFonts w:cs="Arial"/>
          <w:color w:val="000000"/>
        </w:rPr>
      </w:pPr>
    </w:p>
    <w:p w14:paraId="0A813828" w14:textId="77777777" w:rsidR="00D46E24" w:rsidRDefault="00D46E24" w:rsidP="00D019FE">
      <w:pPr>
        <w:rPr>
          <w:rFonts w:cs="Arial"/>
          <w:color w:val="000000"/>
        </w:rPr>
      </w:pPr>
    </w:p>
    <w:p w14:paraId="0C2EA7B5" w14:textId="77777777" w:rsidR="00D019FE" w:rsidRDefault="00D019FE" w:rsidP="00D019FE">
      <w:pPr>
        <w:rPr>
          <w:rFonts w:cs="Arial"/>
          <w:color w:val="000000"/>
        </w:rPr>
      </w:pPr>
    </w:p>
    <w:p w14:paraId="74E4820C" w14:textId="77777777" w:rsidR="00D019FE" w:rsidRDefault="00D019FE" w:rsidP="00D019FE">
      <w:pPr>
        <w:rPr>
          <w:rFonts w:cs="Arial"/>
          <w:color w:val="000000"/>
        </w:rPr>
      </w:pPr>
    </w:p>
    <w:p w14:paraId="62445431" w14:textId="77777777" w:rsidR="00A57FC5" w:rsidRDefault="00A57FC5" w:rsidP="00D019FE">
      <w:pPr>
        <w:rPr>
          <w:rFonts w:cs="Arial"/>
          <w:color w:val="000000"/>
        </w:rPr>
      </w:pPr>
    </w:p>
    <w:p w14:paraId="7D5E0882" w14:textId="77777777" w:rsidR="00D019FE" w:rsidRDefault="00D019FE" w:rsidP="00D019FE">
      <w:pPr>
        <w:rPr>
          <w:rFonts w:cs="Arial"/>
          <w:color w:val="000000"/>
        </w:rPr>
      </w:pPr>
    </w:p>
    <w:p w14:paraId="1B7950B3" w14:textId="77777777" w:rsidR="00D019FE" w:rsidRDefault="00D019FE" w:rsidP="00D019FE">
      <w:pPr>
        <w:pStyle w:val="Heading1"/>
        <w:spacing w:after="0"/>
      </w:pPr>
      <w:r>
        <w:t>Talloires Declaration</w:t>
      </w:r>
    </w:p>
    <w:p w14:paraId="1819A50B" w14:textId="77777777" w:rsidR="00D019FE" w:rsidRDefault="00D019FE" w:rsidP="00D019FE">
      <w:pPr>
        <w:pStyle w:val="BodyText"/>
        <w:spacing w:after="0"/>
        <w:ind w:firstLine="0"/>
      </w:pPr>
    </w:p>
    <w:p w14:paraId="2ADD4B73" w14:textId="77777777" w:rsidR="00D019FE" w:rsidRDefault="00D019FE" w:rsidP="00D019FE">
      <w:pPr>
        <w:pStyle w:val="BodyText"/>
        <w:spacing w:after="0"/>
        <w:rPr>
          <w:b/>
        </w:rPr>
      </w:pPr>
      <w:r>
        <w:rPr>
          <w:b/>
        </w:rPr>
        <w:t>Norman Christopher</w:t>
      </w:r>
    </w:p>
    <w:p w14:paraId="06A433F4" w14:textId="77777777" w:rsidR="00D019FE" w:rsidRDefault="00D019FE" w:rsidP="00D019FE">
      <w:pPr>
        <w:pStyle w:val="BodyText"/>
        <w:spacing w:after="0"/>
        <w:ind w:firstLine="0"/>
        <w:rPr>
          <w:b/>
        </w:rPr>
      </w:pPr>
    </w:p>
    <w:p w14:paraId="6469BB74" w14:textId="77777777" w:rsidR="00D019FE" w:rsidRDefault="00D019FE" w:rsidP="00D019FE">
      <w:pPr>
        <w:pStyle w:val="BodyText"/>
        <w:spacing w:after="0"/>
        <w:rPr>
          <w:b/>
        </w:rPr>
      </w:pPr>
      <w:r>
        <w:rPr>
          <w:b/>
        </w:rPr>
        <w:t>Objective 2.1</w:t>
      </w:r>
    </w:p>
    <w:p w14:paraId="47494A99" w14:textId="77777777" w:rsidR="00D019FE" w:rsidRDefault="00D019FE" w:rsidP="00D019FE">
      <w:pPr>
        <w:pStyle w:val="BodyText"/>
        <w:spacing w:after="0"/>
        <w:rPr>
          <w:b/>
        </w:rPr>
      </w:pPr>
      <w:r>
        <w:rPr>
          <w:b/>
        </w:rPr>
        <w:t>Strategy 2.1c</w:t>
      </w:r>
    </w:p>
    <w:p w14:paraId="61BFBA47" w14:textId="77777777" w:rsidR="00D019FE" w:rsidRDefault="00D019FE" w:rsidP="00D019FE">
      <w:pPr>
        <w:pStyle w:val="BodyText"/>
        <w:spacing w:after="0"/>
        <w:rPr>
          <w:b/>
        </w:rPr>
      </w:pPr>
    </w:p>
    <w:p w14:paraId="135A28D0" w14:textId="77777777" w:rsidR="00D019FE" w:rsidRDefault="00D019FE" w:rsidP="00D019FE">
      <w:pPr>
        <w:pStyle w:val="BodyText"/>
        <w:spacing w:after="0"/>
        <w:ind w:left="360" w:firstLine="0"/>
      </w:pPr>
      <w:r>
        <w:t>Ensure GVSU meets all the requirements of being a signatory to the Talloires Declaration through the development of ESD.</w:t>
      </w:r>
    </w:p>
    <w:p w14:paraId="04DC6013" w14:textId="77777777" w:rsidR="00D019FE" w:rsidRDefault="00D019FE" w:rsidP="00D019FE">
      <w:pPr>
        <w:pStyle w:val="BodyText"/>
        <w:spacing w:after="0"/>
        <w:ind w:left="360" w:firstLine="0"/>
      </w:pPr>
    </w:p>
    <w:p w14:paraId="155E6856" w14:textId="5580898D" w:rsidR="00D019FE" w:rsidRDefault="00D019FE" w:rsidP="00D019FE">
      <w:pPr>
        <w:pStyle w:val="BodyText"/>
        <w:spacing w:after="0"/>
        <w:ind w:left="360" w:firstLine="0"/>
      </w:pPr>
      <w:r w:rsidRPr="00D019FE">
        <w:rPr>
          <w:b/>
        </w:rPr>
        <w:t>Report</w:t>
      </w:r>
      <w:r>
        <w:t xml:space="preserve">:  </w:t>
      </w:r>
      <w:r w:rsidRPr="00955C24">
        <w:t>GVSU is a signatory to this international organization of colleges and universities that have a commitment to environmental sustainability. The organization is voluntary and focuses on environmental education for sustainable development. An updated report needs to be written of GVSU a</w:t>
      </w:r>
      <w:r w:rsidR="00D3196F">
        <w:t>ctivities by the end of the calendar year 2011</w:t>
      </w:r>
      <w:r w:rsidRPr="00955C24">
        <w:t xml:space="preserve">. The importance of environmental education for students is critical as a recent </w:t>
      </w:r>
      <w:r w:rsidR="00D3196F">
        <w:t xml:space="preserve">2010 </w:t>
      </w:r>
      <w:r w:rsidRPr="00955C24">
        <w:t>Princeton Review survey of incoming freshman college students indicates that over the last few years an increasing number of students, approximately 65%, now make their decisions based on colleges and univers</w:t>
      </w:r>
      <w:r w:rsidR="00D3196F">
        <w:t>ities that offer these environment sustainability and related programs.</w:t>
      </w:r>
    </w:p>
    <w:p w14:paraId="61D55DE4" w14:textId="77777777" w:rsidR="00D019FE" w:rsidRDefault="00D019FE" w:rsidP="00D019FE">
      <w:pPr>
        <w:pStyle w:val="BodyText"/>
        <w:spacing w:after="0"/>
        <w:ind w:left="360" w:firstLine="0"/>
      </w:pPr>
    </w:p>
    <w:p w14:paraId="517FEBF0" w14:textId="77777777" w:rsidR="00D019FE" w:rsidRDefault="00D019FE" w:rsidP="00D019FE">
      <w:pPr>
        <w:pStyle w:val="BodyText"/>
        <w:spacing w:after="0"/>
        <w:ind w:left="360" w:firstLine="0"/>
      </w:pPr>
      <w:r>
        <w:rPr>
          <w:b/>
        </w:rPr>
        <w:t>Metrics</w:t>
      </w:r>
      <w:r>
        <w:t>:  Annual Requirement Review</w:t>
      </w:r>
    </w:p>
    <w:p w14:paraId="338B368C" w14:textId="77777777" w:rsidR="00D019FE" w:rsidRDefault="00D019FE" w:rsidP="00D019FE">
      <w:pPr>
        <w:pStyle w:val="BodyText"/>
        <w:spacing w:after="0"/>
        <w:ind w:left="360" w:firstLine="0"/>
      </w:pPr>
    </w:p>
    <w:p w14:paraId="7EB862F6" w14:textId="77777777" w:rsidR="00D019FE" w:rsidRDefault="00D019FE" w:rsidP="00D019FE">
      <w:pPr>
        <w:pStyle w:val="BodyText"/>
        <w:spacing w:after="0"/>
        <w:ind w:left="360" w:firstLine="0"/>
      </w:pPr>
    </w:p>
    <w:p w14:paraId="02B969DD" w14:textId="77777777" w:rsidR="00D019FE" w:rsidRDefault="00D019FE" w:rsidP="00D019FE">
      <w:pPr>
        <w:pStyle w:val="BodyText"/>
        <w:spacing w:after="0"/>
        <w:ind w:left="360" w:firstLine="0"/>
      </w:pPr>
    </w:p>
    <w:p w14:paraId="1E1EE561" w14:textId="77777777" w:rsidR="00D019FE" w:rsidRDefault="00D019FE" w:rsidP="00D019FE">
      <w:pPr>
        <w:pStyle w:val="BodyText"/>
        <w:spacing w:after="0"/>
        <w:ind w:left="360" w:firstLine="0"/>
      </w:pPr>
    </w:p>
    <w:p w14:paraId="22528685" w14:textId="77777777" w:rsidR="00D019FE" w:rsidRDefault="00D019FE" w:rsidP="00D019FE">
      <w:pPr>
        <w:pStyle w:val="BodyText"/>
        <w:spacing w:after="0"/>
        <w:ind w:left="360" w:firstLine="0"/>
      </w:pPr>
    </w:p>
    <w:p w14:paraId="52FF6359" w14:textId="77777777" w:rsidR="00D019FE" w:rsidRDefault="00D019FE" w:rsidP="00D019FE">
      <w:pPr>
        <w:pStyle w:val="BodyText"/>
        <w:spacing w:after="0"/>
        <w:ind w:left="360" w:firstLine="0"/>
      </w:pPr>
    </w:p>
    <w:p w14:paraId="2A932EAA" w14:textId="77777777" w:rsidR="00D019FE" w:rsidRDefault="00D019FE" w:rsidP="00D019FE">
      <w:pPr>
        <w:pStyle w:val="BodyText"/>
        <w:spacing w:after="0"/>
        <w:ind w:left="360" w:firstLine="0"/>
      </w:pPr>
    </w:p>
    <w:p w14:paraId="6B7207B9" w14:textId="77777777" w:rsidR="00D019FE" w:rsidRDefault="00D019FE" w:rsidP="00D019FE">
      <w:pPr>
        <w:pStyle w:val="BodyText"/>
        <w:spacing w:after="0"/>
        <w:ind w:left="360" w:firstLine="0"/>
      </w:pPr>
    </w:p>
    <w:p w14:paraId="109F277E" w14:textId="77777777" w:rsidR="00D019FE" w:rsidRDefault="00D019FE" w:rsidP="00D019FE">
      <w:pPr>
        <w:pStyle w:val="BodyText"/>
        <w:spacing w:after="0"/>
        <w:ind w:left="360" w:firstLine="0"/>
      </w:pPr>
    </w:p>
    <w:p w14:paraId="44BAB3D0" w14:textId="77777777" w:rsidR="00D019FE" w:rsidRDefault="00D019FE" w:rsidP="00D019FE">
      <w:pPr>
        <w:pStyle w:val="BodyText"/>
        <w:spacing w:after="0"/>
        <w:ind w:left="360" w:firstLine="0"/>
      </w:pPr>
    </w:p>
    <w:p w14:paraId="4990FE64" w14:textId="77777777" w:rsidR="00D019FE" w:rsidRDefault="00D019FE" w:rsidP="00D019FE">
      <w:pPr>
        <w:pStyle w:val="BodyText"/>
        <w:spacing w:after="0"/>
        <w:ind w:left="360" w:firstLine="0"/>
      </w:pPr>
    </w:p>
    <w:p w14:paraId="5A7C1546" w14:textId="77777777" w:rsidR="00D019FE" w:rsidRDefault="00D019FE" w:rsidP="00D019FE">
      <w:pPr>
        <w:pStyle w:val="BodyText"/>
        <w:spacing w:after="0"/>
        <w:ind w:left="360" w:firstLine="0"/>
      </w:pPr>
    </w:p>
    <w:p w14:paraId="6548FB30" w14:textId="77777777" w:rsidR="00D019FE" w:rsidRDefault="00D019FE" w:rsidP="00D019FE">
      <w:pPr>
        <w:pStyle w:val="BodyText"/>
        <w:spacing w:after="0"/>
        <w:ind w:left="360" w:firstLine="0"/>
      </w:pPr>
    </w:p>
    <w:p w14:paraId="3BD95BB2" w14:textId="77777777" w:rsidR="00D019FE" w:rsidRDefault="00D019FE" w:rsidP="00D019FE">
      <w:pPr>
        <w:pStyle w:val="BodyText"/>
        <w:spacing w:after="0"/>
        <w:ind w:left="360" w:firstLine="0"/>
      </w:pPr>
    </w:p>
    <w:p w14:paraId="1C9F8DCA" w14:textId="77777777" w:rsidR="00D019FE" w:rsidRDefault="00D019FE" w:rsidP="00D019FE">
      <w:pPr>
        <w:pStyle w:val="BodyText"/>
        <w:spacing w:after="0"/>
        <w:ind w:left="360" w:firstLine="0"/>
      </w:pPr>
    </w:p>
    <w:p w14:paraId="300F34DB" w14:textId="77777777" w:rsidR="00D019FE" w:rsidRDefault="00D019FE" w:rsidP="00D019FE">
      <w:pPr>
        <w:pStyle w:val="BodyText"/>
        <w:spacing w:after="0"/>
        <w:ind w:left="360" w:firstLine="0"/>
      </w:pPr>
    </w:p>
    <w:p w14:paraId="526B916B" w14:textId="77777777" w:rsidR="00D019FE" w:rsidRDefault="00D019FE" w:rsidP="00D019FE">
      <w:pPr>
        <w:pStyle w:val="BodyText"/>
        <w:spacing w:after="0"/>
        <w:ind w:left="360" w:firstLine="0"/>
      </w:pPr>
    </w:p>
    <w:p w14:paraId="03B6AA3D" w14:textId="77777777" w:rsidR="00D019FE" w:rsidRDefault="00D019FE" w:rsidP="00D019FE">
      <w:pPr>
        <w:pStyle w:val="BodyText"/>
        <w:spacing w:after="0"/>
        <w:ind w:left="360" w:firstLine="0"/>
      </w:pPr>
    </w:p>
    <w:p w14:paraId="11AD9D03" w14:textId="77777777" w:rsidR="00D019FE" w:rsidRDefault="00D019FE" w:rsidP="00D019FE">
      <w:pPr>
        <w:pStyle w:val="BodyText"/>
        <w:spacing w:after="0"/>
        <w:ind w:left="360" w:firstLine="0"/>
      </w:pPr>
    </w:p>
    <w:p w14:paraId="4C6D2E11" w14:textId="77777777" w:rsidR="00D019FE" w:rsidRDefault="00D019FE" w:rsidP="00D019FE">
      <w:pPr>
        <w:pStyle w:val="BodyText"/>
        <w:spacing w:after="0"/>
        <w:ind w:left="360" w:firstLine="0"/>
      </w:pPr>
    </w:p>
    <w:p w14:paraId="138D21F0" w14:textId="77777777" w:rsidR="00D019FE" w:rsidRDefault="00D019FE" w:rsidP="00D019FE">
      <w:pPr>
        <w:pStyle w:val="BodyText"/>
        <w:spacing w:after="0"/>
        <w:ind w:left="360" w:firstLine="0"/>
      </w:pPr>
    </w:p>
    <w:p w14:paraId="285BACE9" w14:textId="77777777" w:rsidR="00D019FE" w:rsidRDefault="00D019FE" w:rsidP="00D019FE">
      <w:pPr>
        <w:pStyle w:val="BodyText"/>
        <w:spacing w:after="0"/>
        <w:ind w:left="360" w:firstLine="0"/>
      </w:pPr>
    </w:p>
    <w:p w14:paraId="60052D60" w14:textId="77777777" w:rsidR="00D019FE" w:rsidRDefault="00D019FE" w:rsidP="00D019FE">
      <w:pPr>
        <w:pStyle w:val="BodyText"/>
        <w:spacing w:after="0"/>
        <w:ind w:left="360" w:firstLine="0"/>
      </w:pPr>
    </w:p>
    <w:p w14:paraId="41AAA7B2" w14:textId="77777777" w:rsidR="00D019FE" w:rsidRDefault="00D019FE" w:rsidP="00D019FE">
      <w:pPr>
        <w:pStyle w:val="BodyText"/>
        <w:spacing w:after="0"/>
        <w:ind w:left="360" w:firstLine="0"/>
      </w:pPr>
    </w:p>
    <w:p w14:paraId="4AF0401D" w14:textId="77777777" w:rsidR="00D019FE" w:rsidRDefault="00D019FE" w:rsidP="00D019FE">
      <w:pPr>
        <w:pStyle w:val="BodyText"/>
        <w:spacing w:after="0"/>
        <w:ind w:left="360" w:firstLine="0"/>
      </w:pPr>
    </w:p>
    <w:p w14:paraId="7DD87A50" w14:textId="77777777" w:rsidR="00D019FE" w:rsidRDefault="00D019FE" w:rsidP="00D019FE">
      <w:pPr>
        <w:pStyle w:val="BodyText"/>
        <w:spacing w:after="0"/>
        <w:ind w:left="360" w:firstLine="0"/>
      </w:pPr>
    </w:p>
    <w:p w14:paraId="74D950D6" w14:textId="77777777" w:rsidR="00D019FE" w:rsidRDefault="00D019FE" w:rsidP="00D019FE">
      <w:pPr>
        <w:pStyle w:val="BodyText"/>
        <w:spacing w:after="0"/>
        <w:ind w:left="360" w:firstLine="0"/>
      </w:pPr>
    </w:p>
    <w:p w14:paraId="4FFF12A9" w14:textId="77777777" w:rsidR="00D019FE" w:rsidRDefault="00D019FE" w:rsidP="00D019FE">
      <w:pPr>
        <w:pStyle w:val="BodyText"/>
        <w:spacing w:after="0"/>
        <w:ind w:left="360" w:firstLine="0"/>
      </w:pPr>
    </w:p>
    <w:p w14:paraId="077BAD0C" w14:textId="77777777" w:rsidR="00D019FE" w:rsidRDefault="00D019FE" w:rsidP="00D019FE">
      <w:pPr>
        <w:pStyle w:val="BodyText"/>
        <w:spacing w:after="0"/>
        <w:ind w:left="360" w:firstLine="0"/>
      </w:pPr>
    </w:p>
    <w:p w14:paraId="2EAA5C0F" w14:textId="77777777" w:rsidR="00D019FE" w:rsidRDefault="00D019FE" w:rsidP="00D019FE">
      <w:pPr>
        <w:pStyle w:val="BodyText"/>
        <w:spacing w:after="0"/>
        <w:ind w:left="360" w:firstLine="0"/>
      </w:pPr>
    </w:p>
    <w:p w14:paraId="589A75DA" w14:textId="77777777" w:rsidR="00D019FE" w:rsidRDefault="00D019FE" w:rsidP="00D019FE">
      <w:pPr>
        <w:pStyle w:val="BodyText"/>
        <w:spacing w:after="0"/>
        <w:ind w:left="360" w:firstLine="0"/>
      </w:pPr>
    </w:p>
    <w:p w14:paraId="73182362" w14:textId="77777777" w:rsidR="002361BA" w:rsidRDefault="002361BA" w:rsidP="00D019FE">
      <w:pPr>
        <w:pStyle w:val="BodyText"/>
        <w:spacing w:after="0"/>
        <w:ind w:left="360" w:firstLine="0"/>
      </w:pPr>
    </w:p>
    <w:p w14:paraId="5AA5F9AF" w14:textId="7BE63F7E" w:rsidR="002361BA" w:rsidRDefault="002361BA" w:rsidP="002361BA">
      <w:pPr>
        <w:pStyle w:val="Heading1"/>
        <w:spacing w:after="0"/>
      </w:pPr>
      <w:r>
        <w:lastRenderedPageBreak/>
        <w:t>Educate the Educators program</w:t>
      </w:r>
    </w:p>
    <w:p w14:paraId="2C68A736" w14:textId="77777777" w:rsidR="002361BA" w:rsidRDefault="002361BA" w:rsidP="002361BA">
      <w:pPr>
        <w:pStyle w:val="BodyText"/>
        <w:spacing w:after="0"/>
        <w:ind w:firstLine="0"/>
      </w:pPr>
    </w:p>
    <w:p w14:paraId="45E394AA" w14:textId="77777777" w:rsidR="002361BA" w:rsidRDefault="002361BA" w:rsidP="002361BA">
      <w:pPr>
        <w:pStyle w:val="BodyText"/>
        <w:spacing w:after="0"/>
        <w:rPr>
          <w:b/>
        </w:rPr>
      </w:pPr>
      <w:r>
        <w:rPr>
          <w:b/>
        </w:rPr>
        <w:t>Norman Christopher</w:t>
      </w:r>
    </w:p>
    <w:p w14:paraId="46CB13A0" w14:textId="77777777" w:rsidR="002361BA" w:rsidRDefault="002361BA" w:rsidP="002361BA">
      <w:pPr>
        <w:pStyle w:val="BodyText"/>
        <w:spacing w:after="0"/>
        <w:ind w:firstLine="0"/>
        <w:rPr>
          <w:b/>
        </w:rPr>
      </w:pPr>
    </w:p>
    <w:p w14:paraId="77BCC11B" w14:textId="718CC656" w:rsidR="002361BA" w:rsidRDefault="002361BA" w:rsidP="002361BA">
      <w:pPr>
        <w:pStyle w:val="BodyText"/>
        <w:spacing w:after="0"/>
        <w:rPr>
          <w:b/>
        </w:rPr>
      </w:pPr>
      <w:r>
        <w:rPr>
          <w:b/>
        </w:rPr>
        <w:t>Objective 2.2</w:t>
      </w:r>
    </w:p>
    <w:p w14:paraId="1F491CCD" w14:textId="1AEFB3F6" w:rsidR="002361BA" w:rsidRDefault="002361BA" w:rsidP="002361BA">
      <w:pPr>
        <w:pStyle w:val="BodyText"/>
        <w:spacing w:after="0"/>
        <w:rPr>
          <w:b/>
        </w:rPr>
      </w:pPr>
      <w:r>
        <w:rPr>
          <w:b/>
        </w:rPr>
        <w:t>Strategy 2.2a</w:t>
      </w:r>
    </w:p>
    <w:p w14:paraId="52E29ED7" w14:textId="77777777" w:rsidR="002361BA" w:rsidRDefault="002361BA" w:rsidP="002361BA">
      <w:pPr>
        <w:pStyle w:val="BodyText"/>
        <w:spacing w:after="0"/>
        <w:ind w:firstLine="0"/>
        <w:rPr>
          <w:b/>
        </w:rPr>
      </w:pPr>
    </w:p>
    <w:p w14:paraId="5AF48B0D" w14:textId="0139B309" w:rsidR="002361BA" w:rsidRDefault="002361BA" w:rsidP="002361BA">
      <w:pPr>
        <w:pStyle w:val="BodyText"/>
        <w:spacing w:after="0"/>
        <w:ind w:left="360" w:firstLine="0"/>
      </w:pPr>
      <w:r>
        <w:t>Create an Educate the Educators Program.</w:t>
      </w:r>
    </w:p>
    <w:p w14:paraId="72874F9B" w14:textId="77777777" w:rsidR="002361BA" w:rsidRDefault="002361BA" w:rsidP="002361BA">
      <w:pPr>
        <w:pStyle w:val="BodyText"/>
        <w:spacing w:after="0"/>
      </w:pPr>
    </w:p>
    <w:p w14:paraId="4C05DE00" w14:textId="24D1013B" w:rsidR="002361BA" w:rsidRDefault="002361BA" w:rsidP="002361BA">
      <w:pPr>
        <w:ind w:left="360"/>
      </w:pPr>
      <w:r w:rsidRPr="006B5C52">
        <w:rPr>
          <w:b/>
        </w:rPr>
        <w:t>Report</w:t>
      </w:r>
      <w:r w:rsidRPr="00387102">
        <w:t xml:space="preserve">:  </w:t>
      </w:r>
      <w:r>
        <w:t xml:space="preserve">Norman Christopher was the guest speaker at the </w:t>
      </w:r>
      <w:r w:rsidR="00CE735B">
        <w:t>Pa</w:t>
      </w:r>
      <w:r>
        <w:t>dnos College of Engineering and Computing (approximately 35 in attendance) and the Muskegon Community College (approximately 40 in attendance) on faculty day discussion on.</w:t>
      </w:r>
    </w:p>
    <w:p w14:paraId="18228709" w14:textId="77777777" w:rsidR="002361BA" w:rsidRDefault="002361BA" w:rsidP="002361BA">
      <w:pPr>
        <w:ind w:left="360"/>
      </w:pPr>
    </w:p>
    <w:p w14:paraId="7FA3205C" w14:textId="7F115E40" w:rsidR="002361BA" w:rsidRDefault="002361BA" w:rsidP="002361BA">
      <w:pPr>
        <w:ind w:left="360"/>
      </w:pPr>
      <w:r>
        <w:rPr>
          <w:b/>
        </w:rPr>
        <w:t>Metric</w:t>
      </w:r>
      <w:r>
        <w:t>: Participation in pre-school year ESD discussions for faculty members.</w:t>
      </w:r>
    </w:p>
    <w:p w14:paraId="730AC415" w14:textId="77777777" w:rsidR="002361BA" w:rsidRDefault="002361BA" w:rsidP="002361BA">
      <w:pPr>
        <w:ind w:left="360"/>
      </w:pPr>
    </w:p>
    <w:p w14:paraId="5859AA92" w14:textId="77777777" w:rsidR="002361BA" w:rsidRDefault="002361BA" w:rsidP="002361BA">
      <w:pPr>
        <w:ind w:left="360"/>
      </w:pPr>
    </w:p>
    <w:p w14:paraId="02F17D7B" w14:textId="77777777" w:rsidR="002361BA" w:rsidRDefault="002361BA" w:rsidP="002361BA">
      <w:pPr>
        <w:ind w:left="360"/>
      </w:pPr>
    </w:p>
    <w:p w14:paraId="05679461" w14:textId="77777777" w:rsidR="002361BA" w:rsidRDefault="002361BA" w:rsidP="002361BA">
      <w:pPr>
        <w:ind w:left="360"/>
      </w:pPr>
    </w:p>
    <w:p w14:paraId="71B405A9" w14:textId="77777777" w:rsidR="002361BA" w:rsidRDefault="002361BA" w:rsidP="002361BA">
      <w:pPr>
        <w:ind w:left="360"/>
      </w:pPr>
    </w:p>
    <w:p w14:paraId="224A0C9D" w14:textId="77777777" w:rsidR="002361BA" w:rsidRDefault="002361BA" w:rsidP="002361BA">
      <w:pPr>
        <w:ind w:left="360"/>
      </w:pPr>
    </w:p>
    <w:p w14:paraId="0DD2A0B4" w14:textId="77777777" w:rsidR="002361BA" w:rsidRDefault="002361BA" w:rsidP="002361BA">
      <w:pPr>
        <w:ind w:left="360"/>
      </w:pPr>
    </w:p>
    <w:p w14:paraId="646BDFAC" w14:textId="77777777" w:rsidR="002361BA" w:rsidRDefault="002361BA" w:rsidP="002361BA">
      <w:pPr>
        <w:ind w:left="360"/>
      </w:pPr>
    </w:p>
    <w:p w14:paraId="1970B1DD" w14:textId="77777777" w:rsidR="002361BA" w:rsidRDefault="002361BA" w:rsidP="002361BA">
      <w:pPr>
        <w:ind w:left="360"/>
      </w:pPr>
    </w:p>
    <w:p w14:paraId="13641FBD" w14:textId="77777777" w:rsidR="002361BA" w:rsidRDefault="002361BA" w:rsidP="002361BA">
      <w:pPr>
        <w:ind w:left="360"/>
      </w:pPr>
    </w:p>
    <w:p w14:paraId="03224ED6" w14:textId="77777777" w:rsidR="002361BA" w:rsidRDefault="002361BA" w:rsidP="002361BA">
      <w:pPr>
        <w:ind w:left="360"/>
      </w:pPr>
    </w:p>
    <w:p w14:paraId="56370B8F" w14:textId="77777777" w:rsidR="002361BA" w:rsidRDefault="002361BA" w:rsidP="002361BA">
      <w:pPr>
        <w:ind w:left="360"/>
      </w:pPr>
    </w:p>
    <w:p w14:paraId="18C3400D" w14:textId="77777777" w:rsidR="002361BA" w:rsidRDefault="002361BA" w:rsidP="002361BA">
      <w:pPr>
        <w:ind w:left="360"/>
      </w:pPr>
    </w:p>
    <w:p w14:paraId="157CE7B3" w14:textId="77777777" w:rsidR="002361BA" w:rsidRDefault="002361BA" w:rsidP="002361BA">
      <w:pPr>
        <w:ind w:left="360"/>
      </w:pPr>
    </w:p>
    <w:p w14:paraId="73D1819C" w14:textId="77777777" w:rsidR="002361BA" w:rsidRDefault="002361BA" w:rsidP="002361BA">
      <w:pPr>
        <w:ind w:left="360"/>
      </w:pPr>
    </w:p>
    <w:p w14:paraId="476637BB" w14:textId="77777777" w:rsidR="002361BA" w:rsidRDefault="002361BA" w:rsidP="002361BA">
      <w:pPr>
        <w:ind w:left="360"/>
      </w:pPr>
    </w:p>
    <w:p w14:paraId="3774D6BA" w14:textId="77777777" w:rsidR="002361BA" w:rsidRDefault="002361BA" w:rsidP="002361BA">
      <w:pPr>
        <w:ind w:left="360"/>
      </w:pPr>
    </w:p>
    <w:p w14:paraId="185E7696" w14:textId="77777777" w:rsidR="002361BA" w:rsidRDefault="002361BA" w:rsidP="002361BA">
      <w:pPr>
        <w:ind w:left="360"/>
      </w:pPr>
    </w:p>
    <w:p w14:paraId="7AF82A3C" w14:textId="77777777" w:rsidR="002361BA" w:rsidRDefault="002361BA" w:rsidP="002361BA">
      <w:pPr>
        <w:ind w:left="360"/>
      </w:pPr>
    </w:p>
    <w:p w14:paraId="1D794685" w14:textId="77777777" w:rsidR="002361BA" w:rsidRDefault="002361BA" w:rsidP="002361BA">
      <w:pPr>
        <w:ind w:left="360"/>
      </w:pPr>
    </w:p>
    <w:p w14:paraId="50932692" w14:textId="77777777" w:rsidR="002361BA" w:rsidRDefault="002361BA" w:rsidP="002361BA">
      <w:pPr>
        <w:ind w:left="360"/>
      </w:pPr>
    </w:p>
    <w:p w14:paraId="383B891B" w14:textId="77777777" w:rsidR="002361BA" w:rsidRDefault="002361BA" w:rsidP="002361BA">
      <w:pPr>
        <w:ind w:left="360"/>
      </w:pPr>
    </w:p>
    <w:p w14:paraId="5F079105" w14:textId="77777777" w:rsidR="002361BA" w:rsidRDefault="002361BA" w:rsidP="002361BA">
      <w:pPr>
        <w:ind w:left="360"/>
      </w:pPr>
    </w:p>
    <w:p w14:paraId="40536035" w14:textId="77777777" w:rsidR="002361BA" w:rsidRDefault="002361BA" w:rsidP="002361BA">
      <w:pPr>
        <w:ind w:left="360"/>
      </w:pPr>
    </w:p>
    <w:p w14:paraId="599EA09A" w14:textId="77777777" w:rsidR="002361BA" w:rsidRDefault="002361BA" w:rsidP="002361BA">
      <w:pPr>
        <w:ind w:left="360"/>
      </w:pPr>
    </w:p>
    <w:p w14:paraId="35841B7F" w14:textId="77777777" w:rsidR="002361BA" w:rsidRDefault="002361BA" w:rsidP="002361BA">
      <w:pPr>
        <w:ind w:left="360"/>
      </w:pPr>
    </w:p>
    <w:p w14:paraId="281FB207" w14:textId="77777777" w:rsidR="002361BA" w:rsidRDefault="002361BA" w:rsidP="002361BA">
      <w:pPr>
        <w:ind w:left="360"/>
      </w:pPr>
    </w:p>
    <w:p w14:paraId="62FD76AE" w14:textId="77777777" w:rsidR="002361BA" w:rsidRDefault="002361BA" w:rsidP="002361BA">
      <w:pPr>
        <w:ind w:left="360"/>
      </w:pPr>
    </w:p>
    <w:p w14:paraId="30BEDDA2" w14:textId="77777777" w:rsidR="002361BA" w:rsidRDefault="002361BA" w:rsidP="002361BA">
      <w:pPr>
        <w:ind w:left="360"/>
      </w:pPr>
    </w:p>
    <w:p w14:paraId="25496353" w14:textId="77777777" w:rsidR="002361BA" w:rsidRDefault="002361BA" w:rsidP="002361BA">
      <w:pPr>
        <w:ind w:left="360"/>
      </w:pPr>
    </w:p>
    <w:p w14:paraId="0B7427F8" w14:textId="77777777" w:rsidR="002361BA" w:rsidRDefault="002361BA" w:rsidP="002361BA">
      <w:pPr>
        <w:ind w:left="360"/>
      </w:pPr>
    </w:p>
    <w:p w14:paraId="022E0D25" w14:textId="77777777" w:rsidR="002361BA" w:rsidRDefault="002361BA" w:rsidP="002361BA">
      <w:pPr>
        <w:ind w:left="360"/>
      </w:pPr>
    </w:p>
    <w:p w14:paraId="3BBAF2D3" w14:textId="77777777" w:rsidR="002361BA" w:rsidRDefault="002361BA" w:rsidP="002361BA">
      <w:pPr>
        <w:ind w:left="360"/>
      </w:pPr>
    </w:p>
    <w:p w14:paraId="0E024CD8" w14:textId="77777777" w:rsidR="002361BA" w:rsidRDefault="002361BA" w:rsidP="002361BA">
      <w:pPr>
        <w:ind w:left="360"/>
      </w:pPr>
    </w:p>
    <w:p w14:paraId="6F5CCE79" w14:textId="77777777" w:rsidR="00A57FC5" w:rsidRDefault="00A57FC5" w:rsidP="002361BA">
      <w:pPr>
        <w:ind w:left="360"/>
      </w:pPr>
    </w:p>
    <w:p w14:paraId="5669F05E" w14:textId="77777777" w:rsidR="00A57FC5" w:rsidRDefault="00A57FC5" w:rsidP="002361BA">
      <w:pPr>
        <w:ind w:left="360"/>
      </w:pPr>
    </w:p>
    <w:p w14:paraId="5D2FF134" w14:textId="77777777" w:rsidR="00A57FC5" w:rsidRDefault="00A57FC5" w:rsidP="002361BA">
      <w:pPr>
        <w:ind w:left="360"/>
      </w:pPr>
    </w:p>
    <w:p w14:paraId="00125726" w14:textId="77777777" w:rsidR="002361BA" w:rsidRDefault="002361BA" w:rsidP="00D019FE">
      <w:pPr>
        <w:pStyle w:val="BodyText"/>
        <w:spacing w:after="0"/>
        <w:ind w:left="360" w:firstLine="0"/>
      </w:pPr>
    </w:p>
    <w:p w14:paraId="38A81432" w14:textId="77777777" w:rsidR="00D019FE" w:rsidRDefault="00D019FE" w:rsidP="00D019FE">
      <w:pPr>
        <w:pStyle w:val="Heading1"/>
        <w:spacing w:after="0"/>
      </w:pPr>
      <w:r>
        <w:lastRenderedPageBreak/>
        <w:t>Campus Projects and impact Report</w:t>
      </w:r>
    </w:p>
    <w:p w14:paraId="231BA080" w14:textId="77777777" w:rsidR="00D019FE" w:rsidRDefault="00D019FE" w:rsidP="00D019FE">
      <w:pPr>
        <w:pStyle w:val="BodyText"/>
        <w:spacing w:after="0"/>
        <w:ind w:firstLine="0"/>
      </w:pPr>
    </w:p>
    <w:p w14:paraId="75E91C46" w14:textId="5D98762C" w:rsidR="00D019FE" w:rsidRDefault="00D019FE" w:rsidP="00D019FE">
      <w:pPr>
        <w:pStyle w:val="BodyText"/>
        <w:spacing w:after="0"/>
        <w:rPr>
          <w:b/>
        </w:rPr>
      </w:pPr>
      <w:r>
        <w:rPr>
          <w:b/>
        </w:rPr>
        <w:t>Bart Bartels</w:t>
      </w:r>
      <w:r w:rsidR="002361BA">
        <w:rPr>
          <w:b/>
        </w:rPr>
        <w:t>, Norman Christopher,</w:t>
      </w:r>
      <w:r>
        <w:rPr>
          <w:b/>
        </w:rPr>
        <w:t xml:space="preserve"> and Jennifer Jordan</w:t>
      </w:r>
    </w:p>
    <w:p w14:paraId="0AEE981A" w14:textId="77777777" w:rsidR="00D019FE" w:rsidRDefault="00D019FE" w:rsidP="00D019FE">
      <w:pPr>
        <w:pStyle w:val="BodyText"/>
        <w:spacing w:after="0"/>
        <w:ind w:firstLine="0"/>
        <w:rPr>
          <w:b/>
        </w:rPr>
      </w:pPr>
    </w:p>
    <w:p w14:paraId="7E4DDBDB" w14:textId="77777777" w:rsidR="00D019FE" w:rsidRDefault="00D019FE" w:rsidP="00D019FE">
      <w:pPr>
        <w:pStyle w:val="BodyText"/>
        <w:spacing w:after="0"/>
        <w:rPr>
          <w:b/>
        </w:rPr>
      </w:pPr>
      <w:r>
        <w:rPr>
          <w:b/>
        </w:rPr>
        <w:t>Objective 3.1</w:t>
      </w:r>
    </w:p>
    <w:p w14:paraId="0BF86C87" w14:textId="77777777" w:rsidR="00D019FE" w:rsidRDefault="00D019FE" w:rsidP="00D019FE">
      <w:pPr>
        <w:pStyle w:val="BodyText"/>
        <w:spacing w:after="0"/>
        <w:rPr>
          <w:b/>
        </w:rPr>
      </w:pPr>
      <w:r>
        <w:rPr>
          <w:b/>
        </w:rPr>
        <w:t>Strategy 3.1a</w:t>
      </w:r>
    </w:p>
    <w:p w14:paraId="54683635" w14:textId="77777777" w:rsidR="00D019FE" w:rsidRDefault="00D019FE" w:rsidP="00D019FE">
      <w:pPr>
        <w:pStyle w:val="BodyText"/>
        <w:spacing w:after="0"/>
        <w:rPr>
          <w:b/>
        </w:rPr>
      </w:pPr>
    </w:p>
    <w:p w14:paraId="3CF46DD0" w14:textId="41A4B6C5" w:rsidR="00D019FE" w:rsidRDefault="00F96DBF" w:rsidP="00F96DBF">
      <w:pPr>
        <w:pStyle w:val="BodyText"/>
        <w:spacing w:after="0"/>
        <w:ind w:left="360" w:firstLine="0"/>
      </w:pPr>
      <w:r>
        <w:t>Work with Administration, Facilities Services and Campus Dining on specific projects of interest including waste minimization, Recyclemania</w:t>
      </w:r>
      <w:r w:rsidR="00420C39">
        <w:t>!</w:t>
      </w:r>
      <w:r>
        <w:t>, composting, LEED building energy savings, etc.  Develop GVSU’s third “Sustainability Indicator Report” in the form of a sustainable impact report.</w:t>
      </w:r>
    </w:p>
    <w:p w14:paraId="2AD1F0D2" w14:textId="77777777" w:rsidR="00F96DBF" w:rsidRDefault="00F96DBF" w:rsidP="00F96DBF">
      <w:pPr>
        <w:pStyle w:val="BodyText"/>
        <w:spacing w:after="0"/>
        <w:ind w:left="360" w:firstLine="0"/>
      </w:pPr>
    </w:p>
    <w:p w14:paraId="53106A00" w14:textId="35AE002C" w:rsidR="00F96DBF" w:rsidRDefault="00F96DBF" w:rsidP="00F96DBF">
      <w:pPr>
        <w:pStyle w:val="BodyText"/>
        <w:spacing w:after="0"/>
        <w:ind w:left="360" w:firstLine="0"/>
      </w:pPr>
      <w:r>
        <w:rPr>
          <w:b/>
        </w:rPr>
        <w:t>Report</w:t>
      </w:r>
      <w:r>
        <w:t>:  Below under “Impact Report”</w:t>
      </w:r>
    </w:p>
    <w:p w14:paraId="6F4964B5" w14:textId="77777777" w:rsidR="00F96DBF" w:rsidRDefault="00F96DBF" w:rsidP="00F96DBF">
      <w:pPr>
        <w:pStyle w:val="BodyText"/>
        <w:spacing w:after="0"/>
        <w:ind w:left="360" w:firstLine="0"/>
      </w:pPr>
    </w:p>
    <w:p w14:paraId="6DA973F4" w14:textId="3A68FE07" w:rsidR="00F96DBF" w:rsidRPr="00F96DBF" w:rsidRDefault="00F96DBF" w:rsidP="00F96DBF">
      <w:pPr>
        <w:pStyle w:val="BodyText"/>
        <w:spacing w:after="0"/>
        <w:ind w:left="360" w:firstLine="0"/>
      </w:pPr>
      <w:r>
        <w:rPr>
          <w:b/>
        </w:rPr>
        <w:t>Metric</w:t>
      </w:r>
      <w:r>
        <w:t>:  Annual cost savings, cost avoidance, and value creation for each project listed below in the “Impact Report”.</w:t>
      </w:r>
    </w:p>
    <w:p w14:paraId="23FD364A" w14:textId="77777777" w:rsidR="00F96DBF" w:rsidRDefault="00F96DBF" w:rsidP="00F96DBF">
      <w:pPr>
        <w:pStyle w:val="BodyText"/>
        <w:spacing w:after="0"/>
        <w:ind w:left="360" w:firstLine="0"/>
      </w:pPr>
    </w:p>
    <w:p w14:paraId="0825A73F" w14:textId="0E2B3661" w:rsidR="00D019FE" w:rsidRPr="00F96DBF" w:rsidRDefault="00F96DBF" w:rsidP="00F96DBF">
      <w:pPr>
        <w:pStyle w:val="BodyText"/>
        <w:spacing w:after="0"/>
        <w:ind w:left="360" w:firstLine="0"/>
        <w:rPr>
          <w:b/>
        </w:rPr>
      </w:pPr>
      <w:r w:rsidRPr="00F96DBF">
        <w:rPr>
          <w:b/>
        </w:rPr>
        <w:t>Impact Report</w:t>
      </w:r>
    </w:p>
    <w:p w14:paraId="278DD7D5" w14:textId="77777777" w:rsidR="00D019FE" w:rsidRPr="00D019FE" w:rsidRDefault="00D019FE" w:rsidP="00D019FE">
      <w:pPr>
        <w:ind w:firstLine="360"/>
        <w:rPr>
          <w:u w:val="single"/>
        </w:rPr>
      </w:pPr>
      <w:r w:rsidRPr="00D019FE">
        <w:rPr>
          <w:u w:val="single"/>
        </w:rPr>
        <w:t>Community Involvement</w:t>
      </w:r>
    </w:p>
    <w:p w14:paraId="079DC5D9" w14:textId="77777777" w:rsidR="00D019FE" w:rsidRPr="00D019FE" w:rsidRDefault="00D019FE" w:rsidP="00D019FE">
      <w:pPr>
        <w:pStyle w:val="ListParagraph"/>
        <w:numPr>
          <w:ilvl w:val="0"/>
          <w:numId w:val="26"/>
        </w:numPr>
        <w:jc w:val="left"/>
        <w:rPr>
          <w:rFonts w:ascii="Garamond" w:hAnsi="Garamond"/>
        </w:rPr>
      </w:pPr>
      <w:r w:rsidRPr="00D019FE">
        <w:rPr>
          <w:rFonts w:ascii="Garamond" w:hAnsi="Garamond"/>
        </w:rPr>
        <w:t>Students</w:t>
      </w:r>
    </w:p>
    <w:p w14:paraId="4ABBC38A" w14:textId="77777777" w:rsidR="00D019FE" w:rsidRPr="00D019FE" w:rsidRDefault="00D019FE" w:rsidP="00D019FE">
      <w:pPr>
        <w:pStyle w:val="ListParagraph"/>
        <w:numPr>
          <w:ilvl w:val="1"/>
          <w:numId w:val="26"/>
        </w:numPr>
        <w:jc w:val="left"/>
        <w:rPr>
          <w:rFonts w:ascii="Garamond" w:hAnsi="Garamond"/>
        </w:rPr>
      </w:pPr>
      <w:r w:rsidRPr="00D019FE">
        <w:rPr>
          <w:rFonts w:ascii="Garamond" w:hAnsi="Garamond"/>
        </w:rPr>
        <w:t>2010 – 2011 totals</w:t>
      </w:r>
    </w:p>
    <w:p w14:paraId="20495755"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Student participants – 10,491</w:t>
      </w:r>
    </w:p>
    <w:p w14:paraId="38A81552" w14:textId="77777777" w:rsidR="00D019FE" w:rsidRPr="00D019FE" w:rsidRDefault="00D019FE" w:rsidP="00D019FE">
      <w:pPr>
        <w:pStyle w:val="ListParagraph"/>
        <w:numPr>
          <w:ilvl w:val="0"/>
          <w:numId w:val="26"/>
        </w:numPr>
        <w:jc w:val="left"/>
        <w:rPr>
          <w:rFonts w:ascii="Garamond" w:hAnsi="Garamond"/>
        </w:rPr>
      </w:pPr>
      <w:r w:rsidRPr="00D019FE">
        <w:rPr>
          <w:rFonts w:ascii="Garamond" w:hAnsi="Garamond"/>
        </w:rPr>
        <w:t>Academic Units</w:t>
      </w:r>
    </w:p>
    <w:p w14:paraId="2346C288" w14:textId="77777777" w:rsidR="00D019FE" w:rsidRPr="00D019FE" w:rsidRDefault="00D019FE" w:rsidP="00D019FE">
      <w:pPr>
        <w:pStyle w:val="ListParagraph"/>
        <w:numPr>
          <w:ilvl w:val="1"/>
          <w:numId w:val="26"/>
        </w:numPr>
        <w:jc w:val="left"/>
        <w:rPr>
          <w:rFonts w:ascii="Garamond" w:hAnsi="Garamond"/>
        </w:rPr>
      </w:pPr>
      <w:r w:rsidRPr="00D019FE">
        <w:rPr>
          <w:rFonts w:ascii="Garamond" w:hAnsi="Garamond"/>
        </w:rPr>
        <w:t>Total – 822,786 hours</w:t>
      </w:r>
    </w:p>
    <w:p w14:paraId="6CA1A9C7"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Volunteer dollar amount ($21.36 per hour) - $17,241</w:t>
      </w:r>
      <w:r>
        <w:rPr>
          <w:rFonts w:ascii="Garamond" w:hAnsi="Garamond"/>
        </w:rPr>
        <w:t>,</w:t>
      </w:r>
      <w:r w:rsidRPr="00D019FE">
        <w:rPr>
          <w:rFonts w:ascii="Garamond" w:hAnsi="Garamond"/>
        </w:rPr>
        <w:t>408.96</w:t>
      </w:r>
    </w:p>
    <w:p w14:paraId="10FB3759" w14:textId="77777777" w:rsidR="00D019FE" w:rsidRPr="00D019FE" w:rsidRDefault="00D019FE" w:rsidP="00D019FE">
      <w:pPr>
        <w:pStyle w:val="ListParagraph"/>
        <w:numPr>
          <w:ilvl w:val="0"/>
          <w:numId w:val="26"/>
        </w:numPr>
        <w:jc w:val="left"/>
        <w:rPr>
          <w:rFonts w:ascii="Garamond" w:hAnsi="Garamond"/>
        </w:rPr>
      </w:pPr>
      <w:r w:rsidRPr="00D019FE">
        <w:rPr>
          <w:rFonts w:ascii="Garamond" w:hAnsi="Garamond"/>
        </w:rPr>
        <w:t xml:space="preserve">50 for 50 </w:t>
      </w:r>
    </w:p>
    <w:p w14:paraId="10871525" w14:textId="77777777" w:rsidR="00D019FE" w:rsidRPr="00D019FE" w:rsidRDefault="00D019FE" w:rsidP="00D019FE">
      <w:pPr>
        <w:pStyle w:val="ListParagraph"/>
        <w:numPr>
          <w:ilvl w:val="1"/>
          <w:numId w:val="26"/>
        </w:numPr>
        <w:jc w:val="left"/>
        <w:rPr>
          <w:rFonts w:ascii="Garamond" w:hAnsi="Garamond"/>
        </w:rPr>
      </w:pPr>
      <w:r w:rsidRPr="00D019FE">
        <w:rPr>
          <w:rFonts w:ascii="Garamond" w:hAnsi="Garamond"/>
        </w:rPr>
        <w:t>Hour recorded for challenge</w:t>
      </w:r>
    </w:p>
    <w:p w14:paraId="2942EEAE"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Individuals recorded hours – 634</w:t>
      </w:r>
    </w:p>
    <w:p w14:paraId="07CB5292"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Challenge completed – 301</w:t>
      </w:r>
    </w:p>
    <w:p w14:paraId="1E2B57D9"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Total hours reported – 26,232.5</w:t>
      </w:r>
    </w:p>
    <w:p w14:paraId="7FD5EB22"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Volunteer dollar amount ($21.36/hour) - $560,326.20</w:t>
      </w:r>
    </w:p>
    <w:p w14:paraId="4CAA663F" w14:textId="77777777" w:rsidR="00D019FE" w:rsidRPr="00D019FE" w:rsidRDefault="00D019FE" w:rsidP="00D019FE">
      <w:pPr>
        <w:pStyle w:val="ListParagraph"/>
        <w:numPr>
          <w:ilvl w:val="1"/>
          <w:numId w:val="26"/>
        </w:numPr>
        <w:jc w:val="left"/>
        <w:rPr>
          <w:rFonts w:ascii="Garamond" w:hAnsi="Garamond"/>
        </w:rPr>
      </w:pPr>
      <w:r w:rsidRPr="00D019FE">
        <w:rPr>
          <w:rFonts w:ascii="Garamond" w:hAnsi="Garamond"/>
        </w:rPr>
        <w:t>Community organizations statistics</w:t>
      </w:r>
    </w:p>
    <w:p w14:paraId="40215222"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Community organizations affected – 930</w:t>
      </w:r>
    </w:p>
    <w:p w14:paraId="5958B49F" w14:textId="77777777" w:rsidR="00D019FE" w:rsidRPr="00D019FE" w:rsidRDefault="00D019FE" w:rsidP="00D019FE">
      <w:pPr>
        <w:pStyle w:val="ListParagraph"/>
        <w:numPr>
          <w:ilvl w:val="2"/>
          <w:numId w:val="26"/>
        </w:numPr>
        <w:jc w:val="left"/>
        <w:rPr>
          <w:rFonts w:ascii="Garamond" w:hAnsi="Garamond"/>
        </w:rPr>
      </w:pPr>
      <w:r w:rsidRPr="00D019FE">
        <w:rPr>
          <w:rFonts w:ascii="Garamond" w:hAnsi="Garamond"/>
        </w:rPr>
        <w:t>Economic impact - $519,151</w:t>
      </w:r>
    </w:p>
    <w:p w14:paraId="3B162289" w14:textId="77777777" w:rsidR="00D019FE" w:rsidRPr="00D019FE" w:rsidRDefault="00D019FE" w:rsidP="00D019FE">
      <w:pPr>
        <w:pStyle w:val="ListParagraph"/>
        <w:numPr>
          <w:ilvl w:val="0"/>
          <w:numId w:val="26"/>
        </w:numPr>
        <w:jc w:val="left"/>
        <w:rPr>
          <w:rFonts w:ascii="Garamond" w:hAnsi="Garamond"/>
        </w:rPr>
      </w:pPr>
      <w:r w:rsidRPr="00D019FE">
        <w:rPr>
          <w:rFonts w:ascii="Garamond" w:hAnsi="Garamond"/>
        </w:rPr>
        <w:t>Website</w:t>
      </w:r>
    </w:p>
    <w:p w14:paraId="5B37B563" w14:textId="77777777" w:rsidR="00D019FE" w:rsidRPr="00D019FE" w:rsidRDefault="00D019FE" w:rsidP="00D019FE">
      <w:pPr>
        <w:pStyle w:val="ListParagraph"/>
        <w:numPr>
          <w:ilvl w:val="1"/>
          <w:numId w:val="26"/>
        </w:numPr>
        <w:jc w:val="left"/>
        <w:rPr>
          <w:rFonts w:ascii="Garamond" w:hAnsi="Garamond"/>
        </w:rPr>
      </w:pPr>
      <w:r w:rsidRPr="00D019FE">
        <w:rPr>
          <w:rFonts w:ascii="Garamond" w:hAnsi="Garamond"/>
        </w:rPr>
        <w:t>For more information, visit http://www.gvsu.edu/service/</w:t>
      </w:r>
    </w:p>
    <w:p w14:paraId="03368C15" w14:textId="77777777" w:rsidR="00D019FE" w:rsidRPr="00D019FE" w:rsidRDefault="00D019FE" w:rsidP="00D019FE">
      <w:pPr>
        <w:rPr>
          <w:b/>
          <w:szCs w:val="22"/>
        </w:rPr>
      </w:pPr>
    </w:p>
    <w:p w14:paraId="5EA8B16E" w14:textId="77777777" w:rsidR="00D019FE" w:rsidRPr="00D019FE" w:rsidRDefault="00D019FE" w:rsidP="00D019FE">
      <w:pPr>
        <w:ind w:firstLine="360"/>
        <w:rPr>
          <w:szCs w:val="22"/>
          <w:u w:val="single"/>
        </w:rPr>
      </w:pPr>
      <w:r w:rsidRPr="00D019FE">
        <w:rPr>
          <w:szCs w:val="22"/>
          <w:u w:val="single"/>
        </w:rPr>
        <w:t>Economic Impact</w:t>
      </w:r>
    </w:p>
    <w:p w14:paraId="08ABC4D3" w14:textId="77777777" w:rsidR="00D019FE" w:rsidRPr="00D019FE" w:rsidRDefault="00D019FE" w:rsidP="00D019FE">
      <w:pPr>
        <w:pStyle w:val="ListParagraph"/>
        <w:numPr>
          <w:ilvl w:val="0"/>
          <w:numId w:val="19"/>
        </w:numPr>
        <w:jc w:val="left"/>
        <w:rPr>
          <w:rFonts w:ascii="Garamond" w:hAnsi="Garamond"/>
        </w:rPr>
      </w:pPr>
      <w:r w:rsidRPr="00D019FE">
        <w:rPr>
          <w:rFonts w:ascii="Garamond" w:hAnsi="Garamond"/>
        </w:rPr>
        <w:t>GVSU Campus</w:t>
      </w:r>
    </w:p>
    <w:p w14:paraId="40AA806F" w14:textId="77777777" w:rsidR="00D019FE" w:rsidRPr="00D019FE" w:rsidRDefault="00D019FE" w:rsidP="00D019FE">
      <w:pPr>
        <w:pStyle w:val="ListParagraph"/>
        <w:numPr>
          <w:ilvl w:val="1"/>
          <w:numId w:val="19"/>
        </w:numPr>
        <w:jc w:val="left"/>
        <w:rPr>
          <w:rFonts w:ascii="Garamond" w:hAnsi="Garamond"/>
        </w:rPr>
      </w:pPr>
      <w:r w:rsidRPr="00D019FE">
        <w:rPr>
          <w:rFonts w:ascii="Garamond" w:hAnsi="Garamond"/>
        </w:rPr>
        <w:t>Provides $680.4 million in local economic impact (2010)</w:t>
      </w:r>
    </w:p>
    <w:p w14:paraId="680DFB7D" w14:textId="77777777" w:rsidR="00D019FE" w:rsidRPr="00D019FE" w:rsidRDefault="00D019FE" w:rsidP="00D019FE">
      <w:pPr>
        <w:pStyle w:val="ListParagraph"/>
        <w:numPr>
          <w:ilvl w:val="1"/>
          <w:numId w:val="19"/>
        </w:numPr>
        <w:jc w:val="left"/>
        <w:rPr>
          <w:rFonts w:ascii="Garamond" w:hAnsi="Garamond"/>
        </w:rPr>
      </w:pPr>
      <w:r w:rsidRPr="00D019FE">
        <w:rPr>
          <w:rFonts w:ascii="Garamond" w:hAnsi="Garamond"/>
        </w:rPr>
        <w:t>Affects 10,265 jobs</w:t>
      </w:r>
    </w:p>
    <w:p w14:paraId="7B75CA17" w14:textId="77777777" w:rsidR="00D019FE" w:rsidRPr="00D019FE" w:rsidRDefault="00D019FE" w:rsidP="00D019FE">
      <w:pPr>
        <w:rPr>
          <w:b/>
          <w:szCs w:val="22"/>
        </w:rPr>
      </w:pPr>
    </w:p>
    <w:p w14:paraId="70D6D2D5" w14:textId="77777777" w:rsidR="00D019FE" w:rsidRPr="00D019FE" w:rsidRDefault="00D019FE" w:rsidP="00D019FE">
      <w:pPr>
        <w:ind w:firstLine="360"/>
        <w:rPr>
          <w:szCs w:val="22"/>
          <w:u w:val="single"/>
        </w:rPr>
      </w:pPr>
      <w:r w:rsidRPr="00D019FE">
        <w:rPr>
          <w:szCs w:val="22"/>
          <w:u w:val="single"/>
        </w:rPr>
        <w:t>Education</w:t>
      </w:r>
    </w:p>
    <w:p w14:paraId="58EEFED1" w14:textId="63B288D7" w:rsidR="00F55E10" w:rsidRDefault="00F55E10" w:rsidP="00D019FE">
      <w:pPr>
        <w:pStyle w:val="ListParagraph"/>
        <w:numPr>
          <w:ilvl w:val="0"/>
          <w:numId w:val="17"/>
        </w:numPr>
        <w:jc w:val="left"/>
        <w:rPr>
          <w:rFonts w:ascii="Garamond" w:hAnsi="Garamond"/>
        </w:rPr>
      </w:pPr>
      <w:r>
        <w:rPr>
          <w:rFonts w:ascii="Garamond" w:hAnsi="Garamond"/>
        </w:rPr>
        <w:t>Information is from a 2008 survey.  A new survey is being created for more up to date information.</w:t>
      </w:r>
    </w:p>
    <w:p w14:paraId="7C632698" w14:textId="77777777" w:rsidR="00D019FE" w:rsidRPr="00D019FE" w:rsidRDefault="00D019FE" w:rsidP="00D019FE">
      <w:pPr>
        <w:pStyle w:val="ListParagraph"/>
        <w:numPr>
          <w:ilvl w:val="0"/>
          <w:numId w:val="17"/>
        </w:numPr>
        <w:jc w:val="left"/>
        <w:rPr>
          <w:rFonts w:ascii="Garamond" w:hAnsi="Garamond"/>
        </w:rPr>
      </w:pPr>
      <w:r w:rsidRPr="00D019FE">
        <w:rPr>
          <w:rFonts w:ascii="Garamond" w:hAnsi="Garamond"/>
        </w:rPr>
        <w:t>Majors/Minors</w:t>
      </w:r>
    </w:p>
    <w:p w14:paraId="02CC80BF" w14:textId="77777777" w:rsidR="00D019FE" w:rsidRPr="00D019FE" w:rsidRDefault="00D019FE" w:rsidP="00D019FE">
      <w:pPr>
        <w:pStyle w:val="ListParagraph"/>
        <w:numPr>
          <w:ilvl w:val="1"/>
          <w:numId w:val="17"/>
        </w:numPr>
        <w:jc w:val="left"/>
        <w:rPr>
          <w:rFonts w:ascii="Garamond" w:hAnsi="Garamond"/>
        </w:rPr>
      </w:pPr>
      <w:r w:rsidRPr="00D019FE">
        <w:rPr>
          <w:rFonts w:ascii="Garamond" w:hAnsi="Garamond"/>
        </w:rPr>
        <w:t>1.7% of GVSU student population enrolled in sustainability related minor</w:t>
      </w:r>
    </w:p>
    <w:p w14:paraId="7A73C5AC" w14:textId="77777777" w:rsidR="00D019FE" w:rsidRPr="00D019FE" w:rsidRDefault="00D019FE" w:rsidP="00D019FE">
      <w:pPr>
        <w:pStyle w:val="ListParagraph"/>
        <w:numPr>
          <w:ilvl w:val="0"/>
          <w:numId w:val="17"/>
        </w:numPr>
        <w:jc w:val="left"/>
        <w:rPr>
          <w:rFonts w:ascii="Garamond" w:hAnsi="Garamond"/>
        </w:rPr>
      </w:pPr>
      <w:r w:rsidRPr="00D019FE">
        <w:rPr>
          <w:rFonts w:ascii="Garamond" w:hAnsi="Garamond"/>
        </w:rPr>
        <w:t>Themes</w:t>
      </w:r>
    </w:p>
    <w:p w14:paraId="467350B8" w14:textId="77777777" w:rsidR="00D019FE" w:rsidRPr="00D019FE" w:rsidRDefault="00D019FE" w:rsidP="00D019FE">
      <w:pPr>
        <w:pStyle w:val="ListParagraph"/>
        <w:numPr>
          <w:ilvl w:val="1"/>
          <w:numId w:val="17"/>
        </w:numPr>
        <w:jc w:val="left"/>
        <w:rPr>
          <w:rFonts w:ascii="Garamond" w:hAnsi="Garamond"/>
        </w:rPr>
      </w:pPr>
      <w:r w:rsidRPr="00D019FE">
        <w:rPr>
          <w:rFonts w:ascii="Garamond" w:hAnsi="Garamond"/>
        </w:rPr>
        <w:t>25% of GVSU student population enrolled in sustainability related theme</w:t>
      </w:r>
    </w:p>
    <w:p w14:paraId="50EC8FB7" w14:textId="77777777" w:rsidR="00D019FE" w:rsidRPr="00D019FE" w:rsidRDefault="00D019FE" w:rsidP="00D019FE">
      <w:pPr>
        <w:pStyle w:val="ListParagraph"/>
        <w:numPr>
          <w:ilvl w:val="0"/>
          <w:numId w:val="17"/>
        </w:numPr>
        <w:jc w:val="left"/>
        <w:rPr>
          <w:rFonts w:ascii="Garamond" w:hAnsi="Garamond"/>
        </w:rPr>
      </w:pPr>
      <w:r w:rsidRPr="00D019FE">
        <w:rPr>
          <w:rFonts w:ascii="Garamond" w:hAnsi="Garamond"/>
        </w:rPr>
        <w:t>Overall Students Enrolled in Sustainability courses</w:t>
      </w:r>
    </w:p>
    <w:p w14:paraId="1E523666" w14:textId="77777777" w:rsidR="00D019FE" w:rsidRPr="00D019FE" w:rsidRDefault="00D019FE" w:rsidP="00D019FE">
      <w:pPr>
        <w:pStyle w:val="ListParagraph"/>
        <w:numPr>
          <w:ilvl w:val="1"/>
          <w:numId w:val="17"/>
        </w:numPr>
        <w:jc w:val="left"/>
        <w:rPr>
          <w:rFonts w:ascii="Garamond" w:hAnsi="Garamond"/>
        </w:rPr>
      </w:pPr>
      <w:r w:rsidRPr="00D019FE">
        <w:rPr>
          <w:rFonts w:ascii="Garamond" w:hAnsi="Garamond"/>
        </w:rPr>
        <w:t>13%</w:t>
      </w:r>
    </w:p>
    <w:p w14:paraId="52FDB581" w14:textId="77777777" w:rsidR="00D019FE" w:rsidRPr="00D019FE" w:rsidRDefault="00D019FE" w:rsidP="00D019FE">
      <w:pPr>
        <w:pStyle w:val="ListParagraph"/>
        <w:numPr>
          <w:ilvl w:val="2"/>
          <w:numId w:val="17"/>
        </w:numPr>
        <w:jc w:val="left"/>
        <w:rPr>
          <w:rFonts w:ascii="Garamond" w:hAnsi="Garamond"/>
        </w:rPr>
      </w:pPr>
      <w:r w:rsidRPr="00D019FE">
        <w:rPr>
          <w:rFonts w:ascii="Garamond" w:hAnsi="Garamond"/>
        </w:rPr>
        <w:t>21% increase since 2005 with 1,299 enrolled for winter 2009</w:t>
      </w:r>
    </w:p>
    <w:p w14:paraId="6A28F685" w14:textId="77777777" w:rsidR="00D019FE" w:rsidRPr="00D019FE" w:rsidRDefault="00D019FE" w:rsidP="00D019FE">
      <w:pPr>
        <w:pStyle w:val="ListParagraph"/>
        <w:numPr>
          <w:ilvl w:val="0"/>
          <w:numId w:val="17"/>
        </w:numPr>
        <w:jc w:val="left"/>
        <w:rPr>
          <w:rFonts w:ascii="Garamond" w:hAnsi="Garamond"/>
        </w:rPr>
      </w:pPr>
      <w:r w:rsidRPr="00D019FE">
        <w:rPr>
          <w:rFonts w:ascii="Garamond" w:hAnsi="Garamond"/>
        </w:rPr>
        <w:t>Website</w:t>
      </w:r>
    </w:p>
    <w:p w14:paraId="4086324B" w14:textId="77777777" w:rsidR="00D019FE" w:rsidRPr="00D019FE" w:rsidRDefault="00D019FE" w:rsidP="00D019FE">
      <w:pPr>
        <w:pStyle w:val="ListParagraph"/>
        <w:numPr>
          <w:ilvl w:val="1"/>
          <w:numId w:val="17"/>
        </w:numPr>
        <w:jc w:val="left"/>
        <w:rPr>
          <w:rFonts w:ascii="Garamond" w:hAnsi="Garamond"/>
        </w:rPr>
      </w:pPr>
      <w:r w:rsidRPr="00D019FE">
        <w:rPr>
          <w:rFonts w:ascii="Garamond" w:hAnsi="Garamond"/>
        </w:rPr>
        <w:lastRenderedPageBreak/>
        <w:t>For more information, visit http://gvsu.edu/sustainability/education-curriculum--198.htm</w:t>
      </w:r>
    </w:p>
    <w:p w14:paraId="77444940" w14:textId="77777777" w:rsidR="00D019FE" w:rsidRPr="00D019FE" w:rsidRDefault="00D019FE" w:rsidP="00D019FE">
      <w:pPr>
        <w:rPr>
          <w:szCs w:val="22"/>
        </w:rPr>
      </w:pPr>
    </w:p>
    <w:p w14:paraId="11BB0C92" w14:textId="77777777" w:rsidR="00D019FE" w:rsidRPr="00D019FE" w:rsidRDefault="00D019FE" w:rsidP="00D019FE">
      <w:pPr>
        <w:ind w:firstLine="360"/>
        <w:rPr>
          <w:szCs w:val="22"/>
          <w:u w:val="single"/>
        </w:rPr>
      </w:pPr>
      <w:r w:rsidRPr="00D019FE">
        <w:rPr>
          <w:szCs w:val="22"/>
          <w:u w:val="single"/>
        </w:rPr>
        <w:t>Energy and Climate</w:t>
      </w:r>
    </w:p>
    <w:p w14:paraId="4FDDFB4E" w14:textId="77777777" w:rsidR="00D019FE" w:rsidRPr="00D019FE" w:rsidRDefault="00D019FE" w:rsidP="00D019FE">
      <w:pPr>
        <w:pStyle w:val="ListParagraph"/>
        <w:numPr>
          <w:ilvl w:val="0"/>
          <w:numId w:val="24"/>
        </w:numPr>
        <w:jc w:val="left"/>
        <w:rPr>
          <w:rFonts w:ascii="Garamond" w:hAnsi="Garamond"/>
        </w:rPr>
      </w:pPr>
      <w:r w:rsidRPr="00D019FE">
        <w:rPr>
          <w:rFonts w:ascii="Garamond" w:hAnsi="Garamond"/>
        </w:rPr>
        <w:t>Facilities</w:t>
      </w:r>
    </w:p>
    <w:p w14:paraId="11FEB701"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Energy conservation projects create $1,350,112 in one-time savings</w:t>
      </w:r>
    </w:p>
    <w:p w14:paraId="73BF68C4"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Energy conservation projects create $1,565,267 in annual avoided costs with an average payback of less than two years</w:t>
      </w:r>
    </w:p>
    <w:p w14:paraId="11232B61" w14:textId="77777777" w:rsidR="00D019FE" w:rsidRPr="00D019FE" w:rsidRDefault="00D019FE" w:rsidP="00D019FE">
      <w:pPr>
        <w:pStyle w:val="ListParagraph"/>
        <w:numPr>
          <w:ilvl w:val="0"/>
          <w:numId w:val="24"/>
        </w:numPr>
        <w:jc w:val="left"/>
        <w:rPr>
          <w:rFonts w:ascii="Garamond" w:hAnsi="Garamond"/>
        </w:rPr>
      </w:pPr>
      <w:r w:rsidRPr="00D019FE">
        <w:rPr>
          <w:rFonts w:ascii="Garamond" w:hAnsi="Garamond"/>
        </w:rPr>
        <w:t>Housing</w:t>
      </w:r>
    </w:p>
    <w:p w14:paraId="0D43EB9A"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Energy competitions reduce costs by an average of  $11,265 per year</w:t>
      </w:r>
      <w:r w:rsidRPr="00D019FE">
        <w:rPr>
          <w:rFonts w:ascii="Garamond" w:hAnsi="Garamond"/>
        </w:rPr>
        <w:tab/>
      </w:r>
    </w:p>
    <w:p w14:paraId="01B231BD" w14:textId="77777777" w:rsidR="00D019FE" w:rsidRPr="00D019FE" w:rsidRDefault="00D019FE" w:rsidP="00D019FE">
      <w:pPr>
        <w:pStyle w:val="ListParagraph"/>
        <w:numPr>
          <w:ilvl w:val="0"/>
          <w:numId w:val="24"/>
        </w:numPr>
        <w:jc w:val="left"/>
        <w:rPr>
          <w:rFonts w:ascii="Garamond" w:hAnsi="Garamond"/>
        </w:rPr>
      </w:pPr>
      <w:r w:rsidRPr="00D019FE">
        <w:rPr>
          <w:rFonts w:ascii="Garamond" w:hAnsi="Garamond"/>
        </w:rPr>
        <w:t>Climate</w:t>
      </w:r>
    </w:p>
    <w:p w14:paraId="2C2ADB61"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Have cut Scope 1 and 2 CO</w:t>
      </w:r>
      <w:r w:rsidRPr="00D019FE">
        <w:rPr>
          <w:rFonts w:ascii="Garamond" w:hAnsi="Garamond"/>
          <w:vertAlign w:val="subscript"/>
        </w:rPr>
        <w:t>2</w:t>
      </w:r>
      <w:r w:rsidRPr="00D019FE">
        <w:rPr>
          <w:rFonts w:ascii="Garamond" w:hAnsi="Garamond"/>
        </w:rPr>
        <w:t>e emissions by 2,879 Metric Tons per year compared to 2006.</w:t>
      </w:r>
    </w:p>
    <w:p w14:paraId="032EE92B" w14:textId="77777777" w:rsidR="00D019FE" w:rsidRPr="00D019FE" w:rsidRDefault="00D019FE" w:rsidP="00D019FE">
      <w:pPr>
        <w:pStyle w:val="ListParagraph"/>
        <w:numPr>
          <w:ilvl w:val="2"/>
          <w:numId w:val="24"/>
        </w:numPr>
        <w:jc w:val="left"/>
        <w:rPr>
          <w:rFonts w:ascii="Garamond" w:hAnsi="Garamond"/>
        </w:rPr>
      </w:pPr>
      <w:r w:rsidRPr="00D019FE">
        <w:rPr>
          <w:rFonts w:ascii="Garamond" w:hAnsi="Garamond"/>
        </w:rPr>
        <w:t>Savings of $44,235 according to the price trade of carbon</w:t>
      </w:r>
    </w:p>
    <w:p w14:paraId="39B3C155"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Since 2006 GHG emissions have been cut by over 20% on a square footage basis</w:t>
      </w:r>
    </w:p>
    <w:p w14:paraId="400CA1E3" w14:textId="77777777" w:rsidR="00D019FE" w:rsidRPr="00D019FE" w:rsidRDefault="00D019FE" w:rsidP="00D019FE">
      <w:pPr>
        <w:pStyle w:val="ListParagraph"/>
        <w:numPr>
          <w:ilvl w:val="0"/>
          <w:numId w:val="24"/>
        </w:numPr>
        <w:jc w:val="left"/>
        <w:rPr>
          <w:rFonts w:ascii="Garamond" w:hAnsi="Garamond"/>
        </w:rPr>
      </w:pPr>
      <w:r w:rsidRPr="00D019FE">
        <w:rPr>
          <w:rFonts w:ascii="Garamond" w:hAnsi="Garamond"/>
        </w:rPr>
        <w:t>Carbon Exchange</w:t>
      </w:r>
    </w:p>
    <w:p w14:paraId="3FAB614C" w14:textId="77777777" w:rsidR="00D019FE" w:rsidRPr="00D019FE" w:rsidRDefault="00D019FE" w:rsidP="00D019FE">
      <w:pPr>
        <w:pStyle w:val="ListParagraph"/>
        <w:numPr>
          <w:ilvl w:val="1"/>
          <w:numId w:val="24"/>
        </w:numPr>
        <w:jc w:val="left"/>
        <w:rPr>
          <w:rFonts w:ascii="Garamond" w:hAnsi="Garamond"/>
        </w:rPr>
      </w:pPr>
      <w:r w:rsidRPr="00D019FE">
        <w:rPr>
          <w:rFonts w:ascii="Garamond" w:hAnsi="Garamond"/>
        </w:rPr>
        <w:t>$15.36 is the average price trade of carbon on the European Energy Exchange</w:t>
      </w:r>
    </w:p>
    <w:p w14:paraId="2CC086AA" w14:textId="77777777" w:rsidR="00D019FE" w:rsidRPr="00D019FE" w:rsidRDefault="00D019FE" w:rsidP="00D019FE">
      <w:pPr>
        <w:pStyle w:val="ListParagraph"/>
        <w:numPr>
          <w:ilvl w:val="2"/>
          <w:numId w:val="24"/>
        </w:numPr>
        <w:jc w:val="left"/>
        <w:rPr>
          <w:rFonts w:ascii="Garamond" w:hAnsi="Garamond"/>
        </w:rPr>
      </w:pPr>
      <w:r w:rsidRPr="00D019FE">
        <w:rPr>
          <w:rFonts w:ascii="Garamond" w:hAnsi="Garamond"/>
        </w:rPr>
        <w:t>Low end is $12.33 and high end is $18.40</w:t>
      </w:r>
    </w:p>
    <w:p w14:paraId="70FAEA5E" w14:textId="77777777" w:rsidR="00D019FE" w:rsidRPr="00D019FE" w:rsidRDefault="00D019FE" w:rsidP="00D019FE">
      <w:pPr>
        <w:rPr>
          <w:b/>
          <w:szCs w:val="22"/>
        </w:rPr>
      </w:pPr>
    </w:p>
    <w:p w14:paraId="64FE0458" w14:textId="77777777" w:rsidR="00D019FE" w:rsidRPr="00D019FE" w:rsidRDefault="00D019FE" w:rsidP="00D019FE">
      <w:pPr>
        <w:ind w:firstLine="360"/>
        <w:rPr>
          <w:szCs w:val="22"/>
          <w:u w:val="single"/>
        </w:rPr>
      </w:pPr>
      <w:r w:rsidRPr="00D019FE">
        <w:rPr>
          <w:szCs w:val="22"/>
          <w:u w:val="single"/>
        </w:rPr>
        <w:t>Food</w:t>
      </w:r>
    </w:p>
    <w:p w14:paraId="7FF988E5" w14:textId="77777777" w:rsidR="00D019FE" w:rsidRPr="00D019FE" w:rsidRDefault="00D019FE" w:rsidP="00D019FE">
      <w:pPr>
        <w:pStyle w:val="ListParagraph"/>
        <w:numPr>
          <w:ilvl w:val="0"/>
          <w:numId w:val="21"/>
        </w:numPr>
        <w:jc w:val="left"/>
        <w:rPr>
          <w:rFonts w:ascii="Garamond" w:hAnsi="Garamond"/>
        </w:rPr>
      </w:pPr>
      <w:r w:rsidRPr="00D019FE">
        <w:rPr>
          <w:rFonts w:ascii="Garamond" w:hAnsi="Garamond"/>
        </w:rPr>
        <w:t>Campus Dining</w:t>
      </w:r>
    </w:p>
    <w:p w14:paraId="2305ACBC"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Campus dining has numerous initiatives, such as buying locally, being the first university in Michigan to commit to using cage-free eggs, and much more.</w:t>
      </w:r>
    </w:p>
    <w:p w14:paraId="2BC05F5F"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Cage free eggs</w:t>
      </w:r>
    </w:p>
    <w:p w14:paraId="0E178666"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Fair Trade</w:t>
      </w:r>
    </w:p>
    <w:p w14:paraId="378BA416"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Local produce</w:t>
      </w:r>
    </w:p>
    <w:p w14:paraId="0322C034"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Meatless Mondays</w:t>
      </w:r>
    </w:p>
    <w:p w14:paraId="6734470E"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Benefits of local produce</w:t>
      </w:r>
    </w:p>
    <w:p w14:paraId="5B96DED2"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The average food travels 1,500 miles.  This accounts to over 30,800 tons of greenhouse emissions for transportation of the food every year.</w:t>
      </w:r>
    </w:p>
    <w:p w14:paraId="45EEFD00"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Website</w:t>
      </w:r>
    </w:p>
    <w:p w14:paraId="7C6CB340"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For more information, visit http://www.gvsu.edu/campusdine/sustainability-68.htm</w:t>
      </w:r>
    </w:p>
    <w:p w14:paraId="71259EAD" w14:textId="77777777" w:rsidR="00D019FE" w:rsidRPr="00D019FE" w:rsidRDefault="00D019FE" w:rsidP="00D019FE">
      <w:pPr>
        <w:pStyle w:val="ListParagraph"/>
        <w:numPr>
          <w:ilvl w:val="0"/>
          <w:numId w:val="21"/>
        </w:numPr>
        <w:jc w:val="left"/>
        <w:rPr>
          <w:rFonts w:ascii="Garamond" w:hAnsi="Garamond"/>
        </w:rPr>
      </w:pPr>
      <w:r w:rsidRPr="00D019FE">
        <w:rPr>
          <w:rFonts w:ascii="Garamond" w:hAnsi="Garamond"/>
        </w:rPr>
        <w:t>Farmer’s Market</w:t>
      </w:r>
    </w:p>
    <w:p w14:paraId="4B453993"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Running June through October of each year, the Farmer’s Market is a great way for the GVSU community to buy local.</w:t>
      </w:r>
    </w:p>
    <w:p w14:paraId="39BE9771"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Website</w:t>
      </w:r>
    </w:p>
    <w:p w14:paraId="5FC49820"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For more information, visit http://www.gvsu.edu/healthwellness/farmer-s-market-88.htm</w:t>
      </w:r>
    </w:p>
    <w:p w14:paraId="140CE7CF" w14:textId="77777777" w:rsidR="00D019FE" w:rsidRPr="00D019FE" w:rsidRDefault="00D019FE" w:rsidP="00D019FE">
      <w:pPr>
        <w:pStyle w:val="ListParagraph"/>
        <w:numPr>
          <w:ilvl w:val="0"/>
          <w:numId w:val="21"/>
        </w:numPr>
        <w:jc w:val="left"/>
        <w:rPr>
          <w:rFonts w:ascii="Garamond" w:hAnsi="Garamond"/>
        </w:rPr>
      </w:pPr>
      <w:r w:rsidRPr="00D019FE">
        <w:rPr>
          <w:rFonts w:ascii="Garamond" w:hAnsi="Garamond"/>
        </w:rPr>
        <w:t>Sustainable Agriculture Project</w:t>
      </w:r>
    </w:p>
    <w:p w14:paraId="4E259E0E"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 xml:space="preserve">Located on Luce Street of the Allendale campus, the Sustainable Agriculture Project started with a group of students/faculty/staff in 2008.  </w:t>
      </w:r>
    </w:p>
    <w:p w14:paraId="142D5F39" w14:textId="77777777" w:rsidR="00D019FE" w:rsidRPr="00D019FE" w:rsidRDefault="00D019FE" w:rsidP="00D019FE">
      <w:pPr>
        <w:pStyle w:val="ListParagraph"/>
        <w:numPr>
          <w:ilvl w:val="1"/>
          <w:numId w:val="21"/>
        </w:numPr>
        <w:jc w:val="left"/>
        <w:rPr>
          <w:rFonts w:ascii="Garamond" w:hAnsi="Garamond"/>
        </w:rPr>
      </w:pPr>
      <w:r w:rsidRPr="00D019FE">
        <w:rPr>
          <w:rFonts w:ascii="Garamond" w:hAnsi="Garamond"/>
        </w:rPr>
        <w:t>Website</w:t>
      </w:r>
    </w:p>
    <w:p w14:paraId="2BAAC2E8" w14:textId="77777777" w:rsidR="00D019FE" w:rsidRPr="00D019FE" w:rsidRDefault="00D019FE" w:rsidP="00D019FE">
      <w:pPr>
        <w:pStyle w:val="ListParagraph"/>
        <w:numPr>
          <w:ilvl w:val="2"/>
          <w:numId w:val="21"/>
        </w:numPr>
        <w:jc w:val="left"/>
        <w:rPr>
          <w:rFonts w:ascii="Garamond" w:hAnsi="Garamond"/>
        </w:rPr>
      </w:pPr>
      <w:r w:rsidRPr="00D019FE">
        <w:rPr>
          <w:rFonts w:ascii="Garamond" w:hAnsi="Garamond"/>
        </w:rPr>
        <w:t>For more information, visit http://www.gvsu.edu/sustainableagproject/</w:t>
      </w:r>
    </w:p>
    <w:p w14:paraId="510416C5" w14:textId="77777777" w:rsidR="00D019FE" w:rsidRPr="00D019FE" w:rsidRDefault="00D019FE" w:rsidP="00D019FE">
      <w:pPr>
        <w:rPr>
          <w:szCs w:val="22"/>
          <w:u w:val="single"/>
        </w:rPr>
      </w:pPr>
    </w:p>
    <w:p w14:paraId="24EA7143" w14:textId="77777777" w:rsidR="00D019FE" w:rsidRPr="00D019FE" w:rsidRDefault="00D019FE" w:rsidP="00D019FE">
      <w:pPr>
        <w:ind w:firstLine="360"/>
        <w:rPr>
          <w:szCs w:val="22"/>
          <w:u w:val="single"/>
        </w:rPr>
      </w:pPr>
      <w:r w:rsidRPr="00D019FE">
        <w:rPr>
          <w:szCs w:val="22"/>
          <w:u w:val="single"/>
        </w:rPr>
        <w:t>Health and Wellness</w:t>
      </w:r>
    </w:p>
    <w:p w14:paraId="5107EE2E"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t>Total number of employees working on GVSU campus</w:t>
      </w:r>
    </w:p>
    <w:p w14:paraId="3849488E"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3,115</w:t>
      </w:r>
    </w:p>
    <w:p w14:paraId="6E71545D"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t>Different Faculty/Staff programs</w:t>
      </w:r>
    </w:p>
    <w:p w14:paraId="0CBE5964"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Benefits</w:t>
      </w:r>
    </w:p>
    <w:p w14:paraId="7D78107D"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t>Prescription drug plan partnership saves $1.5 million per year</w:t>
      </w:r>
    </w:p>
    <w:p w14:paraId="021D9056"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 xml:space="preserve">80/20 percent cost sharing will save the university about $2 million per year  </w:t>
      </w:r>
    </w:p>
    <w:p w14:paraId="4336EFB6"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lastRenderedPageBreak/>
        <w:t>Wellness</w:t>
      </w:r>
    </w:p>
    <w:p w14:paraId="2D96E300"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Healthy Choices</w:t>
      </w:r>
      <w:r w:rsidRPr="00D019FE">
        <w:rPr>
          <w:rFonts w:ascii="Garamond" w:hAnsi="Garamond"/>
          <w:b/>
        </w:rPr>
        <w:t xml:space="preserve"> </w:t>
      </w:r>
      <w:r w:rsidRPr="00D019FE">
        <w:rPr>
          <w:rFonts w:ascii="Garamond" w:hAnsi="Garamond"/>
        </w:rPr>
        <w:t>Participants – 160</w:t>
      </w:r>
    </w:p>
    <w:p w14:paraId="108F453A"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Know Your Numbers Participants – 602</w:t>
      </w:r>
    </w:p>
    <w:p w14:paraId="635F8DD2"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t>Benefits</w:t>
      </w:r>
    </w:p>
    <w:p w14:paraId="63D0A3A1"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Economic</w:t>
      </w:r>
    </w:p>
    <w:p w14:paraId="5622385F" w14:textId="77777777" w:rsidR="00D019FE" w:rsidRPr="00D019FE" w:rsidRDefault="00D019FE" w:rsidP="00D019FE">
      <w:pPr>
        <w:pStyle w:val="ListParagraph"/>
        <w:numPr>
          <w:ilvl w:val="3"/>
          <w:numId w:val="18"/>
        </w:numPr>
        <w:jc w:val="left"/>
        <w:rPr>
          <w:rFonts w:ascii="Garamond" w:hAnsi="Garamond"/>
        </w:rPr>
      </w:pPr>
      <w:r w:rsidRPr="00D019FE">
        <w:rPr>
          <w:rFonts w:ascii="Garamond" w:hAnsi="Garamond"/>
        </w:rPr>
        <w:t>National average savings between $2.30 and $10.10 per every dollar spent on health and wellness employee program</w:t>
      </w:r>
    </w:p>
    <w:p w14:paraId="79D96907" w14:textId="77777777" w:rsidR="00D019FE" w:rsidRPr="00D019FE" w:rsidRDefault="00D019FE" w:rsidP="00D019FE">
      <w:pPr>
        <w:pStyle w:val="ListParagraph"/>
        <w:numPr>
          <w:ilvl w:val="4"/>
          <w:numId w:val="18"/>
        </w:numPr>
        <w:jc w:val="left"/>
        <w:rPr>
          <w:rFonts w:ascii="Garamond" w:hAnsi="Garamond"/>
        </w:rPr>
      </w:pPr>
      <w:r w:rsidRPr="00D019FE">
        <w:rPr>
          <w:rFonts w:ascii="Garamond" w:hAnsi="Garamond"/>
        </w:rPr>
        <w:t>Average of $6.20</w:t>
      </w:r>
    </w:p>
    <w:p w14:paraId="249F2D8D"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Health</w:t>
      </w:r>
    </w:p>
    <w:p w14:paraId="09A34561" w14:textId="77777777" w:rsidR="00D019FE" w:rsidRPr="00D019FE" w:rsidRDefault="00D019FE" w:rsidP="00D019FE">
      <w:pPr>
        <w:pStyle w:val="ListParagraph"/>
        <w:numPr>
          <w:ilvl w:val="2"/>
          <w:numId w:val="18"/>
        </w:numPr>
        <w:jc w:val="left"/>
        <w:rPr>
          <w:rFonts w:ascii="Garamond" w:hAnsi="Garamond"/>
        </w:rPr>
      </w:pPr>
      <w:r w:rsidRPr="00D019FE">
        <w:rPr>
          <w:rFonts w:ascii="Garamond" w:hAnsi="Garamond"/>
        </w:rPr>
        <w:t>Decreased affluent diseases, such as type II diabetes and obesity</w:t>
      </w:r>
    </w:p>
    <w:p w14:paraId="57A954D5" w14:textId="77777777" w:rsidR="00D019FE" w:rsidRPr="00D019FE" w:rsidRDefault="00D019FE" w:rsidP="00D019FE">
      <w:pPr>
        <w:pStyle w:val="ListParagraph"/>
        <w:numPr>
          <w:ilvl w:val="0"/>
          <w:numId w:val="18"/>
        </w:numPr>
        <w:jc w:val="left"/>
        <w:rPr>
          <w:rFonts w:ascii="Garamond" w:hAnsi="Garamond"/>
        </w:rPr>
      </w:pPr>
      <w:r w:rsidRPr="00D019FE">
        <w:rPr>
          <w:rFonts w:ascii="Garamond" w:hAnsi="Garamond"/>
        </w:rPr>
        <w:t>Website</w:t>
      </w:r>
    </w:p>
    <w:p w14:paraId="16284ADF" w14:textId="77777777" w:rsidR="00D019FE" w:rsidRPr="00D019FE" w:rsidRDefault="00D019FE" w:rsidP="00D019FE">
      <w:pPr>
        <w:pStyle w:val="ListParagraph"/>
        <w:numPr>
          <w:ilvl w:val="1"/>
          <w:numId w:val="18"/>
        </w:numPr>
        <w:jc w:val="left"/>
        <w:rPr>
          <w:rFonts w:ascii="Garamond" w:hAnsi="Garamond"/>
        </w:rPr>
      </w:pPr>
      <w:r w:rsidRPr="00D019FE">
        <w:rPr>
          <w:rFonts w:ascii="Garamond" w:hAnsi="Garamond"/>
        </w:rPr>
        <w:t>For more information, visit http://www.gvsu.edu/healthwellness/</w:t>
      </w:r>
    </w:p>
    <w:p w14:paraId="22CCF82C" w14:textId="77777777" w:rsidR="00D019FE" w:rsidRPr="00D019FE" w:rsidRDefault="00D019FE" w:rsidP="00D019FE">
      <w:pPr>
        <w:rPr>
          <w:szCs w:val="22"/>
        </w:rPr>
      </w:pPr>
    </w:p>
    <w:p w14:paraId="2C597B70" w14:textId="77777777" w:rsidR="00D019FE" w:rsidRPr="00D019FE" w:rsidRDefault="00D019FE" w:rsidP="00D019FE">
      <w:pPr>
        <w:ind w:firstLine="360"/>
        <w:rPr>
          <w:szCs w:val="22"/>
          <w:u w:val="single"/>
        </w:rPr>
      </w:pPr>
      <w:r w:rsidRPr="00D019FE">
        <w:rPr>
          <w:szCs w:val="22"/>
          <w:u w:val="single"/>
        </w:rPr>
        <w:t>Institutional Marketing</w:t>
      </w:r>
    </w:p>
    <w:p w14:paraId="7FE14E27" w14:textId="77777777" w:rsidR="00D019FE" w:rsidRPr="00D019FE" w:rsidRDefault="00D019FE" w:rsidP="00D019FE">
      <w:pPr>
        <w:pStyle w:val="ListParagraph"/>
        <w:numPr>
          <w:ilvl w:val="0"/>
          <w:numId w:val="28"/>
        </w:numPr>
        <w:jc w:val="left"/>
        <w:rPr>
          <w:rFonts w:ascii="Garamond" w:hAnsi="Garamond"/>
        </w:rPr>
      </w:pPr>
      <w:r w:rsidRPr="00D019FE">
        <w:rPr>
          <w:rFonts w:ascii="Garamond" w:hAnsi="Garamond"/>
        </w:rPr>
        <w:t>Institutional Marketing can and does provide tools to enhance the image and visibility of the university</w:t>
      </w:r>
    </w:p>
    <w:p w14:paraId="01801F8A" w14:textId="77777777" w:rsidR="00D019FE" w:rsidRPr="00D019FE" w:rsidRDefault="00D019FE" w:rsidP="00D019FE">
      <w:pPr>
        <w:pStyle w:val="ListParagraph"/>
        <w:numPr>
          <w:ilvl w:val="0"/>
          <w:numId w:val="28"/>
        </w:numPr>
        <w:jc w:val="left"/>
        <w:rPr>
          <w:rFonts w:ascii="Garamond" w:hAnsi="Garamond"/>
        </w:rPr>
      </w:pPr>
      <w:r w:rsidRPr="00D019FE">
        <w:rPr>
          <w:rFonts w:ascii="Garamond" w:hAnsi="Garamond"/>
        </w:rPr>
        <w:t xml:space="preserve">A comprehensive report was completed </w:t>
      </w:r>
    </w:p>
    <w:p w14:paraId="2B469DDE" w14:textId="77777777" w:rsidR="00D019FE" w:rsidRPr="00D019FE" w:rsidRDefault="00D019FE" w:rsidP="00D019FE">
      <w:pPr>
        <w:pStyle w:val="ListParagraph"/>
        <w:numPr>
          <w:ilvl w:val="1"/>
          <w:numId w:val="28"/>
        </w:numPr>
        <w:jc w:val="left"/>
        <w:rPr>
          <w:rFonts w:ascii="Garamond" w:hAnsi="Garamond"/>
        </w:rPr>
      </w:pPr>
      <w:r w:rsidRPr="00D019FE">
        <w:rPr>
          <w:rFonts w:ascii="Garamond" w:hAnsi="Garamond"/>
        </w:rPr>
        <w:t>2,387.38 trees saved</w:t>
      </w:r>
    </w:p>
    <w:p w14:paraId="4F2311FC" w14:textId="77777777" w:rsidR="00D019FE" w:rsidRPr="00D019FE" w:rsidRDefault="00D019FE" w:rsidP="00D019FE">
      <w:pPr>
        <w:pStyle w:val="ListParagraph"/>
        <w:numPr>
          <w:ilvl w:val="1"/>
          <w:numId w:val="28"/>
        </w:numPr>
        <w:jc w:val="left"/>
        <w:rPr>
          <w:rFonts w:ascii="Garamond" w:hAnsi="Garamond"/>
        </w:rPr>
      </w:pPr>
      <w:r w:rsidRPr="00D019FE">
        <w:rPr>
          <w:rFonts w:ascii="Garamond" w:hAnsi="Garamond"/>
        </w:rPr>
        <w:t>748,141.51 gallons of water saved</w:t>
      </w:r>
    </w:p>
    <w:p w14:paraId="0F75C8B4" w14:textId="77777777" w:rsidR="00D019FE" w:rsidRPr="00D019FE" w:rsidRDefault="00D019FE" w:rsidP="00D019FE">
      <w:pPr>
        <w:pStyle w:val="ListParagraph"/>
        <w:numPr>
          <w:ilvl w:val="1"/>
          <w:numId w:val="28"/>
        </w:numPr>
        <w:jc w:val="left"/>
        <w:rPr>
          <w:rFonts w:ascii="Garamond" w:hAnsi="Garamond"/>
        </w:rPr>
      </w:pPr>
      <w:r w:rsidRPr="00D019FE">
        <w:rPr>
          <w:rFonts w:ascii="Garamond" w:hAnsi="Garamond"/>
        </w:rPr>
        <w:t>88,242.19 pounds eliminated in solid waste</w:t>
      </w:r>
    </w:p>
    <w:p w14:paraId="34A15C96" w14:textId="77777777" w:rsidR="00D019FE" w:rsidRPr="00D019FE" w:rsidRDefault="00D019FE" w:rsidP="00D019FE">
      <w:pPr>
        <w:pStyle w:val="ListParagraph"/>
        <w:numPr>
          <w:ilvl w:val="1"/>
          <w:numId w:val="28"/>
        </w:numPr>
        <w:jc w:val="left"/>
        <w:rPr>
          <w:rFonts w:ascii="Garamond" w:hAnsi="Garamond"/>
        </w:rPr>
      </w:pPr>
      <w:r w:rsidRPr="00D019FE">
        <w:rPr>
          <w:rFonts w:ascii="Garamond" w:hAnsi="Garamond"/>
        </w:rPr>
        <w:t xml:space="preserve">400,122.32 pounds eliminated in atmospheric emissions </w:t>
      </w:r>
    </w:p>
    <w:p w14:paraId="2D69AD00" w14:textId="77777777" w:rsidR="00D019FE" w:rsidRPr="00D019FE" w:rsidRDefault="00D019FE" w:rsidP="00D019FE">
      <w:pPr>
        <w:pStyle w:val="ListParagraph"/>
        <w:numPr>
          <w:ilvl w:val="0"/>
          <w:numId w:val="28"/>
        </w:numPr>
        <w:jc w:val="left"/>
        <w:rPr>
          <w:rFonts w:ascii="Garamond" w:hAnsi="Garamond"/>
        </w:rPr>
      </w:pPr>
      <w:r w:rsidRPr="00D019FE">
        <w:rPr>
          <w:rFonts w:ascii="Garamond" w:hAnsi="Garamond"/>
        </w:rPr>
        <w:t>Website</w:t>
      </w:r>
    </w:p>
    <w:p w14:paraId="4A1EAFEB" w14:textId="77777777" w:rsidR="00D019FE" w:rsidRPr="00D019FE" w:rsidRDefault="00D019FE" w:rsidP="00D019FE">
      <w:pPr>
        <w:pStyle w:val="ListParagraph"/>
        <w:numPr>
          <w:ilvl w:val="1"/>
          <w:numId w:val="28"/>
        </w:numPr>
        <w:jc w:val="left"/>
        <w:rPr>
          <w:rFonts w:ascii="Garamond" w:hAnsi="Garamond"/>
        </w:rPr>
      </w:pPr>
      <w:r w:rsidRPr="00D019FE">
        <w:rPr>
          <w:rFonts w:ascii="Garamond" w:hAnsi="Garamond"/>
        </w:rPr>
        <w:t>For more information, visit http://www.gvsu.edu/im/</w:t>
      </w:r>
    </w:p>
    <w:p w14:paraId="164F98D3" w14:textId="77777777" w:rsidR="00D019FE" w:rsidRPr="00D019FE" w:rsidRDefault="00D019FE" w:rsidP="00D019FE">
      <w:pPr>
        <w:rPr>
          <w:szCs w:val="22"/>
        </w:rPr>
      </w:pPr>
    </w:p>
    <w:p w14:paraId="06A690F3" w14:textId="77777777" w:rsidR="00D019FE" w:rsidRPr="00D019FE" w:rsidRDefault="00D019FE" w:rsidP="00D019FE">
      <w:pPr>
        <w:ind w:firstLine="360"/>
        <w:rPr>
          <w:szCs w:val="22"/>
          <w:u w:val="single"/>
        </w:rPr>
      </w:pPr>
      <w:r w:rsidRPr="00D019FE">
        <w:rPr>
          <w:szCs w:val="22"/>
          <w:u w:val="single"/>
        </w:rPr>
        <w:t>LEED Building</w:t>
      </w:r>
    </w:p>
    <w:p w14:paraId="3F1379E4" w14:textId="77777777" w:rsidR="00D019FE" w:rsidRPr="00D019FE" w:rsidRDefault="00D019FE" w:rsidP="00D019FE">
      <w:pPr>
        <w:pStyle w:val="ListParagraph"/>
        <w:numPr>
          <w:ilvl w:val="0"/>
          <w:numId w:val="23"/>
        </w:numPr>
        <w:jc w:val="left"/>
        <w:rPr>
          <w:rFonts w:ascii="Garamond" w:hAnsi="Garamond"/>
        </w:rPr>
      </w:pPr>
      <w:r w:rsidRPr="00D019FE">
        <w:rPr>
          <w:rFonts w:ascii="Garamond" w:hAnsi="Garamond"/>
        </w:rPr>
        <w:t>Savings from LEED buildings</w:t>
      </w:r>
    </w:p>
    <w:p w14:paraId="693801D5"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30% less energy</w:t>
      </w:r>
    </w:p>
    <w:p w14:paraId="24AB38B3"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40% less water</w:t>
      </w:r>
    </w:p>
    <w:p w14:paraId="57AAE937"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75% less material than regular buildings</w:t>
      </w:r>
    </w:p>
    <w:p w14:paraId="52C1DA0A" w14:textId="77777777" w:rsidR="00D019FE" w:rsidRPr="00D019FE" w:rsidRDefault="00D019FE" w:rsidP="00D019FE">
      <w:pPr>
        <w:pStyle w:val="ListParagraph"/>
        <w:numPr>
          <w:ilvl w:val="0"/>
          <w:numId w:val="23"/>
        </w:numPr>
        <w:jc w:val="left"/>
        <w:rPr>
          <w:rFonts w:ascii="Garamond" w:hAnsi="Garamond"/>
        </w:rPr>
      </w:pPr>
      <w:r w:rsidRPr="00D019FE">
        <w:rPr>
          <w:rFonts w:ascii="Garamond" w:hAnsi="Garamond"/>
        </w:rPr>
        <w:t>GVSU LEED buildings</w:t>
      </w:r>
    </w:p>
    <w:p w14:paraId="71D6A385"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LEED Certified – 455,304 ft</w:t>
      </w:r>
      <w:r w:rsidRPr="00D019FE">
        <w:rPr>
          <w:rFonts w:ascii="Garamond" w:hAnsi="Garamond"/>
          <w:vertAlign w:val="superscript"/>
        </w:rPr>
        <w:t>2</w:t>
      </w:r>
    </w:p>
    <w:p w14:paraId="524C291D"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LEED Silver certified – 363,781 ft</w:t>
      </w:r>
      <w:r w:rsidRPr="00D019FE">
        <w:rPr>
          <w:rFonts w:ascii="Garamond" w:hAnsi="Garamond"/>
          <w:vertAlign w:val="superscript"/>
        </w:rPr>
        <w:t>2</w:t>
      </w:r>
    </w:p>
    <w:p w14:paraId="4ED22ADB"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LEED Gold certified – 195,101 ft</w:t>
      </w:r>
      <w:r w:rsidRPr="00D019FE">
        <w:rPr>
          <w:rFonts w:ascii="Garamond" w:hAnsi="Garamond"/>
          <w:vertAlign w:val="superscript"/>
        </w:rPr>
        <w:t>2</w:t>
      </w:r>
    </w:p>
    <w:p w14:paraId="6FC2EDEB"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Total LEED building space – 1,014,186 ft</w:t>
      </w:r>
      <w:r w:rsidRPr="00D019FE">
        <w:rPr>
          <w:rFonts w:ascii="Garamond" w:hAnsi="Garamond"/>
          <w:vertAlign w:val="superscript"/>
        </w:rPr>
        <w:t>2</w:t>
      </w:r>
    </w:p>
    <w:p w14:paraId="242E52D3" w14:textId="77777777" w:rsidR="00D019FE" w:rsidRPr="00D019FE" w:rsidRDefault="00D019FE" w:rsidP="00D019FE">
      <w:pPr>
        <w:pStyle w:val="ListParagraph"/>
        <w:numPr>
          <w:ilvl w:val="0"/>
          <w:numId w:val="23"/>
        </w:numPr>
        <w:jc w:val="left"/>
        <w:rPr>
          <w:rFonts w:ascii="Garamond" w:hAnsi="Garamond"/>
        </w:rPr>
      </w:pPr>
      <w:r w:rsidRPr="00D019FE">
        <w:rPr>
          <w:rFonts w:ascii="Garamond" w:hAnsi="Garamond"/>
        </w:rPr>
        <w:t>LEED buildings saves 15% over traditional new buildings</w:t>
      </w:r>
    </w:p>
    <w:p w14:paraId="202C2546" w14:textId="77777777" w:rsidR="00D019FE" w:rsidRPr="00D019FE" w:rsidRDefault="00D019FE" w:rsidP="00D019FE">
      <w:pPr>
        <w:pStyle w:val="ListParagraph"/>
        <w:numPr>
          <w:ilvl w:val="0"/>
          <w:numId w:val="23"/>
        </w:numPr>
        <w:jc w:val="left"/>
        <w:rPr>
          <w:rFonts w:ascii="Garamond" w:hAnsi="Garamond"/>
        </w:rPr>
      </w:pPr>
      <w:r w:rsidRPr="00D019FE">
        <w:rPr>
          <w:rFonts w:ascii="Garamond" w:hAnsi="Garamond"/>
        </w:rPr>
        <w:t>Website</w:t>
      </w:r>
    </w:p>
    <w:p w14:paraId="589E9FE2" w14:textId="77777777" w:rsidR="00D019FE" w:rsidRPr="00D019FE" w:rsidRDefault="00D019FE" w:rsidP="00D019FE">
      <w:pPr>
        <w:pStyle w:val="ListParagraph"/>
        <w:numPr>
          <w:ilvl w:val="1"/>
          <w:numId w:val="23"/>
        </w:numPr>
        <w:jc w:val="left"/>
        <w:rPr>
          <w:rFonts w:ascii="Garamond" w:hAnsi="Garamond"/>
        </w:rPr>
      </w:pPr>
      <w:r w:rsidRPr="00D019FE">
        <w:rPr>
          <w:rFonts w:ascii="Garamond" w:hAnsi="Garamond"/>
        </w:rPr>
        <w:t>For more information, visit http://www.gvsu.edu/sustainability/leed-certified-buildings-at-gvsu-131.htm</w:t>
      </w:r>
    </w:p>
    <w:p w14:paraId="58687672" w14:textId="77777777" w:rsidR="00D019FE" w:rsidRPr="00D019FE" w:rsidRDefault="00D019FE" w:rsidP="00D019FE">
      <w:pPr>
        <w:rPr>
          <w:szCs w:val="22"/>
          <w:u w:val="single"/>
        </w:rPr>
      </w:pPr>
    </w:p>
    <w:p w14:paraId="3A94C8FC" w14:textId="77777777" w:rsidR="00D019FE" w:rsidRPr="00D019FE" w:rsidRDefault="00D019FE" w:rsidP="00D019FE">
      <w:pPr>
        <w:ind w:firstLine="360"/>
        <w:rPr>
          <w:szCs w:val="22"/>
          <w:u w:val="single"/>
        </w:rPr>
      </w:pPr>
      <w:r w:rsidRPr="00D019FE">
        <w:rPr>
          <w:szCs w:val="22"/>
          <w:u w:val="single"/>
        </w:rPr>
        <w:t>Purchasing</w:t>
      </w:r>
    </w:p>
    <w:p w14:paraId="78EF2FA7" w14:textId="77777777" w:rsidR="00D019FE" w:rsidRPr="00D019FE" w:rsidRDefault="00D019FE" w:rsidP="00D019FE">
      <w:pPr>
        <w:pStyle w:val="ListParagraph"/>
        <w:numPr>
          <w:ilvl w:val="0"/>
          <w:numId w:val="20"/>
        </w:numPr>
        <w:jc w:val="left"/>
        <w:rPr>
          <w:rFonts w:ascii="Garamond" w:hAnsi="Garamond"/>
        </w:rPr>
      </w:pPr>
      <w:r w:rsidRPr="00D019FE">
        <w:rPr>
          <w:rFonts w:ascii="Garamond" w:hAnsi="Garamond"/>
        </w:rPr>
        <w:t>GVSU spends more than $45 million annually in sustainable procurement including construction, renovation, and minority vendor purchases.</w:t>
      </w:r>
    </w:p>
    <w:p w14:paraId="0B041E25" w14:textId="77777777" w:rsidR="00D019FE" w:rsidRPr="00D019FE" w:rsidRDefault="00D019FE" w:rsidP="00D019FE">
      <w:pPr>
        <w:pStyle w:val="ListParagraph"/>
        <w:numPr>
          <w:ilvl w:val="0"/>
          <w:numId w:val="20"/>
        </w:numPr>
        <w:jc w:val="left"/>
        <w:rPr>
          <w:rFonts w:ascii="Garamond" w:hAnsi="Garamond"/>
        </w:rPr>
      </w:pPr>
      <w:r w:rsidRPr="00D019FE">
        <w:rPr>
          <w:rFonts w:ascii="Garamond" w:hAnsi="Garamond"/>
        </w:rPr>
        <w:t>Paper purchases</w:t>
      </w:r>
    </w:p>
    <w:p w14:paraId="38052A50" w14:textId="77777777" w:rsidR="00D019FE" w:rsidRPr="00D019FE" w:rsidRDefault="00D019FE" w:rsidP="00D019FE">
      <w:pPr>
        <w:pStyle w:val="ListParagraph"/>
        <w:numPr>
          <w:ilvl w:val="1"/>
          <w:numId w:val="20"/>
        </w:numPr>
        <w:jc w:val="left"/>
        <w:rPr>
          <w:rFonts w:ascii="Garamond" w:hAnsi="Garamond"/>
        </w:rPr>
      </w:pPr>
      <w:r w:rsidRPr="00D019FE">
        <w:rPr>
          <w:rFonts w:ascii="Garamond" w:hAnsi="Garamond"/>
        </w:rPr>
        <w:t>$6,812 spent on paper with 10-29% recycled content in FY2010</w:t>
      </w:r>
    </w:p>
    <w:p w14:paraId="393513BB" w14:textId="77777777" w:rsidR="00D019FE" w:rsidRPr="00D019FE" w:rsidRDefault="00D019FE" w:rsidP="00D019FE">
      <w:pPr>
        <w:pStyle w:val="ListParagraph"/>
        <w:numPr>
          <w:ilvl w:val="1"/>
          <w:numId w:val="20"/>
        </w:numPr>
        <w:jc w:val="left"/>
        <w:rPr>
          <w:rFonts w:ascii="Garamond" w:hAnsi="Garamond"/>
        </w:rPr>
      </w:pPr>
      <w:r w:rsidRPr="00D019FE">
        <w:rPr>
          <w:rFonts w:ascii="Garamond" w:hAnsi="Garamond"/>
        </w:rPr>
        <w:t>$293,014 spent on paper with 30-40% recycled content in FY2010</w:t>
      </w:r>
    </w:p>
    <w:p w14:paraId="4442D083" w14:textId="77777777" w:rsidR="00D019FE" w:rsidRPr="00D019FE" w:rsidRDefault="00D019FE" w:rsidP="00D019FE">
      <w:pPr>
        <w:pStyle w:val="ListParagraph"/>
        <w:numPr>
          <w:ilvl w:val="1"/>
          <w:numId w:val="20"/>
        </w:numPr>
        <w:jc w:val="left"/>
        <w:rPr>
          <w:rFonts w:ascii="Garamond" w:hAnsi="Garamond"/>
        </w:rPr>
      </w:pPr>
      <w:r w:rsidRPr="00D019FE">
        <w:rPr>
          <w:rFonts w:ascii="Garamond" w:hAnsi="Garamond"/>
        </w:rPr>
        <w:t>$2,849 spent on paper with 90-100% recycled content in FY2010</w:t>
      </w:r>
    </w:p>
    <w:p w14:paraId="52461ACA" w14:textId="77777777" w:rsidR="00D019FE" w:rsidRPr="00D019FE" w:rsidRDefault="00D019FE" w:rsidP="00D019FE">
      <w:pPr>
        <w:pStyle w:val="ListParagraph"/>
        <w:numPr>
          <w:ilvl w:val="0"/>
          <w:numId w:val="20"/>
        </w:numPr>
        <w:jc w:val="left"/>
        <w:rPr>
          <w:rFonts w:ascii="Garamond" w:hAnsi="Garamond"/>
        </w:rPr>
      </w:pPr>
      <w:r w:rsidRPr="00D019FE">
        <w:rPr>
          <w:rFonts w:ascii="Garamond" w:hAnsi="Garamond"/>
        </w:rPr>
        <w:t>Green Cleaning supplies - $17,000 in FY2010 (Green Seal or Eco Logo)</w:t>
      </w:r>
    </w:p>
    <w:p w14:paraId="667E921E" w14:textId="77777777" w:rsidR="00D019FE" w:rsidRPr="00D019FE" w:rsidRDefault="00D019FE" w:rsidP="00D019FE">
      <w:pPr>
        <w:pStyle w:val="ListParagraph"/>
        <w:numPr>
          <w:ilvl w:val="0"/>
          <w:numId w:val="20"/>
        </w:numPr>
        <w:jc w:val="left"/>
        <w:rPr>
          <w:rFonts w:ascii="Garamond" w:hAnsi="Garamond"/>
        </w:rPr>
      </w:pPr>
      <w:r w:rsidRPr="00D019FE">
        <w:rPr>
          <w:rFonts w:ascii="Garamond" w:hAnsi="Garamond"/>
        </w:rPr>
        <w:t>Event Services - Grand Valley's L.V. Eberhard Center was one of the first four venues in the state to earn the Green Venues Michigan Leader certification from the Michigan Department of Energy, Labor, and Economic Growth (DELEG).</w:t>
      </w:r>
    </w:p>
    <w:p w14:paraId="623F9E50" w14:textId="77777777" w:rsidR="00D019FE" w:rsidRPr="00D019FE" w:rsidRDefault="00D019FE" w:rsidP="00D019FE">
      <w:pPr>
        <w:rPr>
          <w:szCs w:val="22"/>
        </w:rPr>
      </w:pPr>
    </w:p>
    <w:p w14:paraId="3DA95C26" w14:textId="77777777" w:rsidR="00D019FE" w:rsidRPr="00D019FE" w:rsidRDefault="00D019FE" w:rsidP="00D019FE">
      <w:pPr>
        <w:ind w:firstLine="360"/>
        <w:rPr>
          <w:szCs w:val="22"/>
          <w:u w:val="single"/>
        </w:rPr>
      </w:pPr>
      <w:r w:rsidRPr="00D019FE">
        <w:rPr>
          <w:szCs w:val="22"/>
          <w:u w:val="single"/>
        </w:rPr>
        <w:t>Transportation</w:t>
      </w:r>
    </w:p>
    <w:p w14:paraId="2540E5AA" w14:textId="77777777" w:rsidR="00D019FE" w:rsidRPr="00D019FE" w:rsidRDefault="00D019FE" w:rsidP="00D019FE">
      <w:pPr>
        <w:pStyle w:val="ListParagraph"/>
        <w:numPr>
          <w:ilvl w:val="0"/>
          <w:numId w:val="27"/>
        </w:numPr>
        <w:jc w:val="left"/>
        <w:rPr>
          <w:rFonts w:ascii="Garamond" w:hAnsi="Garamond"/>
        </w:rPr>
      </w:pPr>
      <w:r w:rsidRPr="00D019FE">
        <w:rPr>
          <w:rFonts w:ascii="Garamond" w:hAnsi="Garamond"/>
          <w:color w:val="000000"/>
        </w:rPr>
        <w:lastRenderedPageBreak/>
        <w:t>All routes on The Rapid are free for GVSU students, faculty, and staff, including routes to and from the Allendale campus, Pew Grand Rapids campus, and Cook-DeVos Center for Health Sciences.</w:t>
      </w:r>
    </w:p>
    <w:p w14:paraId="45B765A7" w14:textId="77777777" w:rsidR="00D019FE" w:rsidRPr="00D019FE" w:rsidRDefault="00D019FE" w:rsidP="00D019FE">
      <w:pPr>
        <w:pStyle w:val="ListParagraph"/>
        <w:numPr>
          <w:ilvl w:val="0"/>
          <w:numId w:val="27"/>
        </w:numPr>
        <w:jc w:val="left"/>
        <w:rPr>
          <w:rFonts w:ascii="Garamond" w:hAnsi="Garamond"/>
        </w:rPr>
      </w:pPr>
      <w:r w:rsidRPr="00D019FE">
        <w:rPr>
          <w:rFonts w:ascii="Garamond" w:hAnsi="Garamond"/>
        </w:rPr>
        <w:t>Bus Rider Statistics</w:t>
      </w:r>
    </w:p>
    <w:p w14:paraId="27C388AB"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2 million total, as of mid February 2011 (2010 – 2011)</w:t>
      </w:r>
    </w:p>
    <w:p w14:paraId="135EC929"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25,705,407 total miles ridden on the bus</w:t>
      </w:r>
    </w:p>
    <w:p w14:paraId="3657F6D9"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$11,567,433.15 saved in auto operating costs</w:t>
      </w:r>
    </w:p>
    <w:p w14:paraId="67A5AB36"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1,285,270 gallons of gas saved</w:t>
      </w:r>
    </w:p>
    <w:p w14:paraId="59A6224A"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$4,048,601.60 in gas savings</w:t>
      </w:r>
    </w:p>
    <w:p w14:paraId="691F4BB6" w14:textId="77777777" w:rsidR="00D019FE" w:rsidRPr="00D019FE" w:rsidRDefault="00D019FE" w:rsidP="00D019FE">
      <w:pPr>
        <w:pStyle w:val="ListParagraph"/>
        <w:numPr>
          <w:ilvl w:val="0"/>
          <w:numId w:val="27"/>
        </w:numPr>
        <w:jc w:val="left"/>
        <w:rPr>
          <w:rFonts w:ascii="Garamond" w:hAnsi="Garamond"/>
        </w:rPr>
      </w:pPr>
      <w:r w:rsidRPr="00D019FE">
        <w:rPr>
          <w:rFonts w:ascii="Garamond" w:hAnsi="Garamond"/>
        </w:rPr>
        <w:t>Commuter Statistics</w:t>
      </w:r>
    </w:p>
    <w:p w14:paraId="70A88624"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Students who walk/bike/other non-motorized (primary transportation) – 25%</w:t>
      </w:r>
    </w:p>
    <w:p w14:paraId="0C2F0B0B"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Van/carpool (primary transportation) – 3%</w:t>
      </w:r>
    </w:p>
    <w:p w14:paraId="03C75122"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Bus (primary transportation) – 33%</w:t>
      </w:r>
    </w:p>
    <w:p w14:paraId="1080384E" w14:textId="77777777" w:rsidR="00D019FE" w:rsidRPr="00D019FE" w:rsidRDefault="00D019FE" w:rsidP="00D019FE">
      <w:pPr>
        <w:pStyle w:val="ListParagraph"/>
        <w:numPr>
          <w:ilvl w:val="0"/>
          <w:numId w:val="27"/>
        </w:numPr>
        <w:jc w:val="left"/>
        <w:rPr>
          <w:rFonts w:ascii="Garamond" w:hAnsi="Garamond"/>
        </w:rPr>
      </w:pPr>
      <w:r w:rsidRPr="00D019FE">
        <w:rPr>
          <w:rFonts w:ascii="Garamond" w:hAnsi="Garamond"/>
        </w:rPr>
        <w:t>Website</w:t>
      </w:r>
    </w:p>
    <w:p w14:paraId="21FCCF98" w14:textId="77777777" w:rsidR="00D019FE" w:rsidRPr="00D019FE" w:rsidRDefault="00D019FE" w:rsidP="00D019FE">
      <w:pPr>
        <w:pStyle w:val="ListParagraph"/>
        <w:numPr>
          <w:ilvl w:val="1"/>
          <w:numId w:val="27"/>
        </w:numPr>
        <w:jc w:val="left"/>
        <w:rPr>
          <w:rFonts w:ascii="Garamond" w:hAnsi="Garamond"/>
        </w:rPr>
      </w:pPr>
      <w:r w:rsidRPr="00D019FE">
        <w:rPr>
          <w:rFonts w:ascii="Garamond" w:hAnsi="Garamond"/>
        </w:rPr>
        <w:t xml:space="preserve">For more information, visit </w:t>
      </w:r>
      <w:hyperlink r:id="rId16" w:history="1">
        <w:r w:rsidRPr="00D019FE">
          <w:rPr>
            <w:rStyle w:val="Hyperlink"/>
            <w:rFonts w:ascii="Garamond" w:hAnsi="Garamond"/>
          </w:rPr>
          <w:t>http://www.gvsu.edu/bus/</w:t>
        </w:r>
      </w:hyperlink>
    </w:p>
    <w:p w14:paraId="7AB4CA17" w14:textId="77777777" w:rsidR="00D019FE" w:rsidRDefault="00D019FE" w:rsidP="00D019FE">
      <w:pPr>
        <w:ind w:firstLine="360"/>
        <w:rPr>
          <w:szCs w:val="22"/>
          <w:u w:val="single"/>
        </w:rPr>
      </w:pPr>
    </w:p>
    <w:p w14:paraId="04B9C653" w14:textId="77777777" w:rsidR="00D019FE" w:rsidRPr="00D019FE" w:rsidRDefault="00D019FE" w:rsidP="00D019FE">
      <w:pPr>
        <w:ind w:firstLine="360"/>
        <w:rPr>
          <w:szCs w:val="22"/>
          <w:u w:val="single"/>
        </w:rPr>
      </w:pPr>
      <w:r w:rsidRPr="00D019FE">
        <w:rPr>
          <w:szCs w:val="22"/>
          <w:u w:val="single"/>
        </w:rPr>
        <w:t>Tele-presence</w:t>
      </w:r>
    </w:p>
    <w:p w14:paraId="65FA1C44" w14:textId="77777777" w:rsidR="00D019FE" w:rsidRPr="00D019FE" w:rsidRDefault="00D019FE" w:rsidP="00D019FE">
      <w:pPr>
        <w:pStyle w:val="ListParagraph"/>
        <w:numPr>
          <w:ilvl w:val="0"/>
          <w:numId w:val="29"/>
        </w:numPr>
        <w:jc w:val="left"/>
        <w:rPr>
          <w:rFonts w:ascii="Garamond" w:hAnsi="Garamond"/>
        </w:rPr>
      </w:pPr>
      <w:r w:rsidRPr="00D019FE">
        <w:rPr>
          <w:rFonts w:ascii="Garamond" w:hAnsi="Garamond"/>
        </w:rPr>
        <w:t>ooVoo Team implemented tele-presence in the Athletic department</w:t>
      </w:r>
    </w:p>
    <w:p w14:paraId="471B4CCC" w14:textId="77777777" w:rsidR="00D019FE" w:rsidRPr="00D019FE" w:rsidRDefault="00D019FE" w:rsidP="00D019FE">
      <w:pPr>
        <w:pStyle w:val="ListParagraph"/>
        <w:numPr>
          <w:ilvl w:val="1"/>
          <w:numId w:val="29"/>
        </w:numPr>
        <w:jc w:val="left"/>
        <w:rPr>
          <w:rFonts w:ascii="Garamond" w:hAnsi="Garamond"/>
        </w:rPr>
      </w:pPr>
      <w:r w:rsidRPr="00D019FE">
        <w:rPr>
          <w:rFonts w:ascii="Garamond" w:hAnsi="Garamond"/>
        </w:rPr>
        <w:t>With in 6 weeks the group documented over $6,800 in net savings</w:t>
      </w:r>
    </w:p>
    <w:p w14:paraId="7D5DFDC1" w14:textId="77777777" w:rsidR="00D019FE" w:rsidRPr="00D019FE" w:rsidRDefault="00D019FE" w:rsidP="00D019FE">
      <w:pPr>
        <w:rPr>
          <w:szCs w:val="22"/>
        </w:rPr>
      </w:pPr>
    </w:p>
    <w:p w14:paraId="19DCD88A" w14:textId="77777777" w:rsidR="00D019FE" w:rsidRPr="00D019FE" w:rsidRDefault="00D019FE" w:rsidP="00D019FE">
      <w:pPr>
        <w:ind w:firstLine="360"/>
        <w:rPr>
          <w:szCs w:val="22"/>
          <w:u w:val="single"/>
        </w:rPr>
      </w:pPr>
      <w:r w:rsidRPr="00D019FE">
        <w:rPr>
          <w:szCs w:val="22"/>
          <w:u w:val="single"/>
        </w:rPr>
        <w:t>Waste Minimization</w:t>
      </w:r>
    </w:p>
    <w:p w14:paraId="486BF0B0" w14:textId="77777777" w:rsidR="00D019FE" w:rsidRPr="00D019FE" w:rsidRDefault="00D019FE" w:rsidP="00D019FE">
      <w:pPr>
        <w:pStyle w:val="ListParagraph"/>
        <w:numPr>
          <w:ilvl w:val="0"/>
          <w:numId w:val="22"/>
        </w:numPr>
        <w:jc w:val="left"/>
        <w:rPr>
          <w:rFonts w:ascii="Garamond" w:hAnsi="Garamond"/>
        </w:rPr>
      </w:pPr>
      <w:r w:rsidRPr="00D019FE">
        <w:rPr>
          <w:rFonts w:ascii="Garamond" w:eastAsia="Times New Roman" w:hAnsi="Garamond" w:cs="Times New Roman"/>
        </w:rPr>
        <w:t>Waste Minimization Statistics (Recycled Products)</w:t>
      </w:r>
    </w:p>
    <w:p w14:paraId="6FFD5F82"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663.6 tons of paper, cardboard, books, glass, plastic, tin </w:t>
      </w:r>
    </w:p>
    <w:p w14:paraId="6645FAAE" w14:textId="77777777" w:rsidR="00D019FE" w:rsidRPr="00D019FE" w:rsidRDefault="00D019FE" w:rsidP="00D019FE">
      <w:pPr>
        <w:pStyle w:val="ListParagraph"/>
        <w:numPr>
          <w:ilvl w:val="2"/>
          <w:numId w:val="22"/>
        </w:numPr>
        <w:jc w:val="left"/>
        <w:rPr>
          <w:rFonts w:ascii="Garamond" w:hAnsi="Garamond"/>
        </w:rPr>
      </w:pPr>
      <w:r w:rsidRPr="00D019FE">
        <w:rPr>
          <w:rFonts w:ascii="Garamond" w:eastAsia="Times New Roman" w:hAnsi="Garamond" w:cs="Times New Roman"/>
        </w:rPr>
        <w:t>2851 tonnes CO2e avoided</w:t>
      </w:r>
    </w:p>
    <w:p w14:paraId="25AEDA2D"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71.0 tons of compost</w:t>
      </w:r>
    </w:p>
    <w:p w14:paraId="3FF4B894" w14:textId="77777777" w:rsidR="00D019FE" w:rsidRPr="00D019FE" w:rsidRDefault="00D019FE" w:rsidP="00D019FE">
      <w:pPr>
        <w:pStyle w:val="ListParagraph"/>
        <w:numPr>
          <w:ilvl w:val="2"/>
          <w:numId w:val="22"/>
        </w:numPr>
        <w:jc w:val="left"/>
        <w:rPr>
          <w:rFonts w:ascii="Garamond" w:hAnsi="Garamond"/>
        </w:rPr>
      </w:pPr>
      <w:r w:rsidRPr="00D019FE">
        <w:rPr>
          <w:rFonts w:ascii="Garamond" w:eastAsia="Times New Roman" w:hAnsi="Garamond" w:cs="Times New Roman"/>
        </w:rPr>
        <w:t>71 tonnes of CO2e avoided</w:t>
      </w:r>
    </w:p>
    <w:p w14:paraId="2A59E381"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24.7 tons of metal </w:t>
      </w:r>
    </w:p>
    <w:p w14:paraId="55798841"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13.6 tons of computers</w:t>
      </w:r>
    </w:p>
    <w:p w14:paraId="326D0EE4"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0.9 tons of batteries </w:t>
      </w:r>
    </w:p>
    <w:p w14:paraId="1CE0FC2C"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3.7 tons from Project Donation </w:t>
      </w:r>
    </w:p>
    <w:p w14:paraId="7E36F86D"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7.5 tons of pallets </w:t>
      </w:r>
    </w:p>
    <w:p w14:paraId="1DE562A3"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2.8 tons of florescent light bulbs </w:t>
      </w:r>
    </w:p>
    <w:p w14:paraId="0405D691"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787.8 tons of recycling </w:t>
      </w:r>
    </w:p>
    <w:p w14:paraId="6F0539DC"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1357.3 tons of material were sent to the land fill  </w:t>
      </w:r>
    </w:p>
    <w:p w14:paraId="3689AE2D" w14:textId="77777777"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 xml:space="preserve">36.7% of GVSU waste was recycled in 2010 </w:t>
      </w:r>
    </w:p>
    <w:p w14:paraId="5AEBB48F" w14:textId="53F8BA7B" w:rsidR="00D019FE" w:rsidRPr="00D019FE" w:rsidRDefault="00D019FE" w:rsidP="00D019FE">
      <w:pPr>
        <w:pStyle w:val="ListParagraph"/>
        <w:numPr>
          <w:ilvl w:val="1"/>
          <w:numId w:val="22"/>
        </w:numPr>
        <w:jc w:val="left"/>
        <w:rPr>
          <w:rFonts w:ascii="Garamond" w:hAnsi="Garamond"/>
        </w:rPr>
      </w:pPr>
      <w:r w:rsidRPr="00D019FE">
        <w:rPr>
          <w:rFonts w:ascii="Garamond" w:eastAsia="Times New Roman" w:hAnsi="Garamond" w:cs="Times New Roman"/>
        </w:rPr>
        <w:t>Source</w:t>
      </w:r>
      <w:r w:rsidR="00F96DBF">
        <w:rPr>
          <w:rFonts w:ascii="Garamond" w:eastAsia="Times New Roman" w:hAnsi="Garamond" w:cs="Times New Roman"/>
        </w:rPr>
        <w:t>:</w:t>
      </w:r>
      <w:r w:rsidRPr="00D019FE">
        <w:rPr>
          <w:rFonts w:ascii="Garamond" w:eastAsia="Times New Roman" w:hAnsi="Garamond" w:cs="Times New Roman"/>
        </w:rPr>
        <w:t>http://stopwaste.org/docs/appendix_e._summary_of_stopwaste.org_program_analysis.pdf</w:t>
      </w:r>
    </w:p>
    <w:p w14:paraId="1F7AC557" w14:textId="77777777" w:rsidR="00D019FE" w:rsidRPr="00D019FE" w:rsidRDefault="00D019FE" w:rsidP="00D019FE">
      <w:pPr>
        <w:rPr>
          <w:szCs w:val="22"/>
        </w:rPr>
      </w:pPr>
    </w:p>
    <w:p w14:paraId="43F169F4" w14:textId="77777777" w:rsidR="00D019FE" w:rsidRPr="00D019FE" w:rsidRDefault="00D019FE" w:rsidP="00D019FE">
      <w:pPr>
        <w:ind w:firstLine="360"/>
        <w:rPr>
          <w:szCs w:val="22"/>
          <w:u w:val="single"/>
        </w:rPr>
      </w:pPr>
      <w:r w:rsidRPr="00D019FE">
        <w:rPr>
          <w:szCs w:val="22"/>
          <w:u w:val="single"/>
        </w:rPr>
        <w:t>Water</w:t>
      </w:r>
    </w:p>
    <w:p w14:paraId="1F7A9D32" w14:textId="77777777" w:rsidR="00D019FE" w:rsidRPr="00D019FE" w:rsidRDefault="00D019FE" w:rsidP="00D019FE">
      <w:pPr>
        <w:pStyle w:val="ListParagraph"/>
        <w:numPr>
          <w:ilvl w:val="0"/>
          <w:numId w:val="25"/>
        </w:numPr>
        <w:jc w:val="left"/>
        <w:rPr>
          <w:rFonts w:ascii="Garamond" w:hAnsi="Garamond"/>
        </w:rPr>
      </w:pPr>
      <w:r w:rsidRPr="00D019FE">
        <w:rPr>
          <w:rFonts w:ascii="Garamond" w:hAnsi="Garamond"/>
        </w:rPr>
        <w:t>Have reduced the campus water consumption by almost 25 million gallons per year compared to 2005.</w:t>
      </w:r>
    </w:p>
    <w:p w14:paraId="3DED3BB0" w14:textId="77777777" w:rsidR="00D019FE" w:rsidRPr="00D019FE" w:rsidRDefault="00D019FE" w:rsidP="00D019FE">
      <w:pPr>
        <w:pStyle w:val="ListParagraph"/>
        <w:numPr>
          <w:ilvl w:val="0"/>
          <w:numId w:val="25"/>
        </w:numPr>
        <w:jc w:val="left"/>
        <w:rPr>
          <w:rFonts w:ascii="Garamond" w:hAnsi="Garamond"/>
        </w:rPr>
      </w:pPr>
      <w:r w:rsidRPr="00D019FE">
        <w:rPr>
          <w:rFonts w:ascii="Garamond" w:hAnsi="Garamond"/>
        </w:rPr>
        <w:t>Native landscaping</w:t>
      </w:r>
    </w:p>
    <w:p w14:paraId="5117B570" w14:textId="77777777" w:rsidR="00D019FE" w:rsidRPr="00D019FE" w:rsidRDefault="00D019FE" w:rsidP="00D019FE">
      <w:pPr>
        <w:pStyle w:val="ListParagraph"/>
        <w:numPr>
          <w:ilvl w:val="1"/>
          <w:numId w:val="25"/>
        </w:numPr>
        <w:jc w:val="left"/>
        <w:rPr>
          <w:rFonts w:ascii="Garamond" w:hAnsi="Garamond"/>
        </w:rPr>
      </w:pPr>
      <w:r w:rsidRPr="00D019FE">
        <w:rPr>
          <w:rFonts w:ascii="Garamond" w:hAnsi="Garamond"/>
        </w:rPr>
        <w:t xml:space="preserve">Economically, installation of an acre of native prairie costs about a quarter the cost of an acre of sod and maintenance is one fifth as much.  </w:t>
      </w:r>
    </w:p>
    <w:p w14:paraId="1598761D" w14:textId="77777777" w:rsidR="00D019FE" w:rsidRPr="00D019FE" w:rsidRDefault="00D019FE" w:rsidP="00D019FE">
      <w:pPr>
        <w:pStyle w:val="ListParagraph"/>
        <w:numPr>
          <w:ilvl w:val="1"/>
          <w:numId w:val="25"/>
        </w:numPr>
        <w:jc w:val="left"/>
        <w:rPr>
          <w:rFonts w:ascii="Garamond" w:hAnsi="Garamond"/>
        </w:rPr>
      </w:pPr>
      <w:r w:rsidRPr="00D019FE">
        <w:rPr>
          <w:rFonts w:ascii="Garamond" w:hAnsi="Garamond"/>
        </w:rPr>
        <w:t>By substantially reducing the quantity of stormwater, native landscaping reduces the need of infrastructure thereby cutting construction costs.</w:t>
      </w:r>
    </w:p>
    <w:p w14:paraId="14F7E3A5" w14:textId="77777777" w:rsidR="00D019FE" w:rsidRPr="00D019FE" w:rsidRDefault="00D019FE" w:rsidP="00D019FE">
      <w:pPr>
        <w:pStyle w:val="ListParagraph"/>
        <w:numPr>
          <w:ilvl w:val="1"/>
          <w:numId w:val="25"/>
        </w:numPr>
        <w:jc w:val="left"/>
        <w:rPr>
          <w:rFonts w:ascii="Garamond" w:hAnsi="Garamond"/>
        </w:rPr>
      </w:pPr>
      <w:r w:rsidRPr="00D019FE">
        <w:rPr>
          <w:rFonts w:ascii="Garamond" w:hAnsi="Garamond"/>
        </w:rPr>
        <w:t>Ecologically, fifty percent of the rainwater remains on sight, limiting runoff and adding to plant growth, reducing compaction, and sequestering carbon.</w:t>
      </w:r>
    </w:p>
    <w:p w14:paraId="04E4F1C2" w14:textId="77777777" w:rsidR="00D019FE" w:rsidRPr="00D019FE" w:rsidRDefault="00D019FE" w:rsidP="00D019FE">
      <w:pPr>
        <w:pStyle w:val="ListParagraph"/>
        <w:numPr>
          <w:ilvl w:val="0"/>
          <w:numId w:val="25"/>
        </w:numPr>
        <w:jc w:val="left"/>
        <w:rPr>
          <w:rFonts w:ascii="Garamond" w:hAnsi="Garamond"/>
        </w:rPr>
      </w:pPr>
      <w:r w:rsidRPr="00D019FE">
        <w:rPr>
          <w:rFonts w:ascii="Garamond" w:hAnsi="Garamond"/>
        </w:rPr>
        <w:t xml:space="preserve">Trayless dining – reduces water consumption by about 1.6 million gallons per year </w:t>
      </w:r>
    </w:p>
    <w:p w14:paraId="5E1B5785" w14:textId="77777777" w:rsidR="00D019FE" w:rsidRDefault="00D019FE" w:rsidP="00D019FE">
      <w:pPr>
        <w:pStyle w:val="ListParagraph"/>
        <w:numPr>
          <w:ilvl w:val="0"/>
          <w:numId w:val="25"/>
        </w:numPr>
        <w:jc w:val="left"/>
        <w:rPr>
          <w:rFonts w:ascii="Garamond" w:hAnsi="Garamond"/>
        </w:rPr>
      </w:pPr>
      <w:r w:rsidRPr="00D019FE">
        <w:rPr>
          <w:rFonts w:ascii="Garamond" w:hAnsi="Garamond"/>
        </w:rPr>
        <w:t>Savings</w:t>
      </w:r>
    </w:p>
    <w:p w14:paraId="2B52EF9E" w14:textId="77777777" w:rsidR="00F55E10" w:rsidRDefault="00F55E10" w:rsidP="00F55E10">
      <w:pPr>
        <w:pStyle w:val="ListParagraph"/>
        <w:ind w:left="1080" w:firstLine="0"/>
        <w:jc w:val="left"/>
        <w:rPr>
          <w:rFonts w:ascii="Garamond" w:hAnsi="Garamond"/>
        </w:rPr>
      </w:pPr>
    </w:p>
    <w:p w14:paraId="27BF47E2" w14:textId="77777777" w:rsidR="00F55E10" w:rsidRDefault="00F55E10" w:rsidP="00F55E10">
      <w:pPr>
        <w:pStyle w:val="ListParagraph"/>
        <w:ind w:left="1080" w:firstLine="0"/>
        <w:jc w:val="left"/>
        <w:rPr>
          <w:rFonts w:ascii="Garamond" w:hAnsi="Garamond"/>
        </w:rPr>
      </w:pPr>
    </w:p>
    <w:p w14:paraId="23C8E231" w14:textId="77777777" w:rsidR="00D019FE" w:rsidRDefault="00D019FE" w:rsidP="00F55E10">
      <w:pPr>
        <w:pStyle w:val="Heading1"/>
        <w:spacing w:after="0"/>
        <w:jc w:val="left"/>
      </w:pPr>
      <w:r>
        <w:lastRenderedPageBreak/>
        <w:t>Sustainable Community Reinvestment Fund</w:t>
      </w:r>
    </w:p>
    <w:p w14:paraId="6C9A2B7E" w14:textId="77777777" w:rsidR="00D019FE" w:rsidRDefault="00D019FE" w:rsidP="00D019FE">
      <w:pPr>
        <w:pStyle w:val="BodyText"/>
        <w:spacing w:after="0"/>
        <w:ind w:firstLine="0"/>
      </w:pPr>
    </w:p>
    <w:p w14:paraId="71837BBA" w14:textId="77777777" w:rsidR="00D019FE" w:rsidRDefault="00D019FE" w:rsidP="00D019FE">
      <w:pPr>
        <w:pStyle w:val="BodyText"/>
        <w:spacing w:after="0"/>
        <w:rPr>
          <w:b/>
        </w:rPr>
      </w:pPr>
      <w:r>
        <w:rPr>
          <w:b/>
        </w:rPr>
        <w:t xml:space="preserve">Bart Bartels </w:t>
      </w:r>
    </w:p>
    <w:p w14:paraId="5C2E919E" w14:textId="77777777" w:rsidR="00D019FE" w:rsidRDefault="00D019FE" w:rsidP="00D019FE">
      <w:pPr>
        <w:pStyle w:val="BodyText"/>
        <w:spacing w:after="0"/>
        <w:ind w:firstLine="0"/>
        <w:rPr>
          <w:b/>
        </w:rPr>
      </w:pPr>
    </w:p>
    <w:p w14:paraId="01954EC4" w14:textId="77777777" w:rsidR="00D019FE" w:rsidRDefault="00D019FE" w:rsidP="00D019FE">
      <w:pPr>
        <w:pStyle w:val="BodyText"/>
        <w:spacing w:after="0"/>
        <w:rPr>
          <w:b/>
        </w:rPr>
      </w:pPr>
      <w:r>
        <w:rPr>
          <w:b/>
        </w:rPr>
        <w:t>Objective 3.1</w:t>
      </w:r>
    </w:p>
    <w:p w14:paraId="57FB6C0D" w14:textId="77777777" w:rsidR="00D019FE" w:rsidRDefault="00D019FE" w:rsidP="00D019FE">
      <w:pPr>
        <w:pStyle w:val="BodyText"/>
        <w:spacing w:after="0"/>
        <w:rPr>
          <w:b/>
        </w:rPr>
      </w:pPr>
      <w:r>
        <w:rPr>
          <w:b/>
        </w:rPr>
        <w:t>Strategy 3.1b</w:t>
      </w:r>
    </w:p>
    <w:p w14:paraId="636D0710" w14:textId="77777777" w:rsidR="00D019FE" w:rsidRDefault="00D019FE" w:rsidP="00D019FE">
      <w:pPr>
        <w:pStyle w:val="BodyText"/>
        <w:spacing w:after="0"/>
        <w:rPr>
          <w:b/>
        </w:rPr>
      </w:pPr>
    </w:p>
    <w:p w14:paraId="68B4DC08" w14:textId="4CEB2B08" w:rsidR="00D019FE" w:rsidRDefault="00F55E10" w:rsidP="00F55E10">
      <w:pPr>
        <w:pStyle w:val="BodyText"/>
        <w:spacing w:after="0"/>
        <w:ind w:left="360" w:firstLine="0"/>
      </w:pPr>
      <w:r>
        <w:t>Provide marketing and promotion as well as overall leadership to the Sustainable Community Reinvestment Fund (SCRF).</w:t>
      </w:r>
    </w:p>
    <w:p w14:paraId="7D6A1C55" w14:textId="77777777" w:rsidR="00D019FE" w:rsidRDefault="00D019FE" w:rsidP="00D019FE">
      <w:pPr>
        <w:pStyle w:val="BodyText"/>
        <w:spacing w:after="0"/>
      </w:pPr>
    </w:p>
    <w:p w14:paraId="6ACDEBA0" w14:textId="77777777" w:rsidR="00D019FE" w:rsidRDefault="00D019FE" w:rsidP="00D019FE">
      <w:pPr>
        <w:pStyle w:val="BodyText"/>
        <w:spacing w:after="0"/>
      </w:pPr>
      <w:r>
        <w:rPr>
          <w:b/>
        </w:rPr>
        <w:t>Report</w:t>
      </w:r>
      <w:r>
        <w:t>:</w:t>
      </w:r>
    </w:p>
    <w:p w14:paraId="78D557FA" w14:textId="77777777" w:rsidR="00D019FE" w:rsidRDefault="00D019FE" w:rsidP="00D019FE">
      <w:pPr>
        <w:numPr>
          <w:ilvl w:val="0"/>
          <w:numId w:val="30"/>
        </w:numPr>
      </w:pPr>
      <w:r w:rsidRPr="00B34B42">
        <w:rPr>
          <w:b/>
        </w:rPr>
        <w:t xml:space="preserve">Freedom Formal – A </w:t>
      </w:r>
      <w:r w:rsidRPr="00B34B42">
        <w:t>$60 Grant assisted in funding a charity event that raised $1200, featured Miss Michigan as the keynote,</w:t>
      </w:r>
      <w:r>
        <w:t xml:space="preserve"> and led to a Lanthorn Article.</w:t>
      </w:r>
    </w:p>
    <w:p w14:paraId="2B9CFF98" w14:textId="77777777" w:rsidR="00D019FE" w:rsidRPr="00B34B42" w:rsidRDefault="00D019FE" w:rsidP="00D019FE">
      <w:pPr>
        <w:ind w:left="1080"/>
      </w:pPr>
      <w:r w:rsidRPr="00B34B42">
        <w:t xml:space="preserve">  </w:t>
      </w:r>
    </w:p>
    <w:p w14:paraId="410621BE" w14:textId="77777777" w:rsidR="00D019FE" w:rsidRDefault="00D019FE" w:rsidP="00D019FE">
      <w:pPr>
        <w:numPr>
          <w:ilvl w:val="0"/>
          <w:numId w:val="30"/>
        </w:numPr>
      </w:pPr>
      <w:r w:rsidRPr="00B34B42">
        <w:rPr>
          <w:b/>
        </w:rPr>
        <w:t>Food Pantry</w:t>
      </w:r>
      <w:r w:rsidRPr="00B34B42">
        <w:t xml:space="preserve"> - $1075 in grants were matched by $500 from the pantry.  Those funds enabled 315 vouchers to be given to students in need.  Those vouchers then supported local farmers at the GVSU Farmer’s Market.  </w:t>
      </w:r>
    </w:p>
    <w:p w14:paraId="2349405B" w14:textId="77777777" w:rsidR="00D019FE" w:rsidRPr="00B34B42" w:rsidRDefault="00D019FE" w:rsidP="00D019FE"/>
    <w:p w14:paraId="4C369DBA" w14:textId="77777777" w:rsidR="00D019FE" w:rsidRDefault="00D019FE" w:rsidP="00D019FE">
      <w:pPr>
        <w:numPr>
          <w:ilvl w:val="0"/>
          <w:numId w:val="30"/>
        </w:numPr>
      </w:pPr>
      <w:r w:rsidRPr="00B34B42">
        <w:rPr>
          <w:b/>
        </w:rPr>
        <w:t>Water Filters</w:t>
      </w:r>
      <w:r w:rsidRPr="00B34B42">
        <w:t xml:space="preserve"> -  $1200 was granted to the Student Environmental Coalition and GVSU Facilities to install 2 water bottle filling stations.  Those stations measured plastic bottles averted from landfill.  At year-end, each station displayed over 7,000 for a total of 14,000 bottles in just a few months.  Grand Haven High School, Muskegon Community College, and University of Chicago have all inquired about the process.  </w:t>
      </w:r>
    </w:p>
    <w:p w14:paraId="664DCB06" w14:textId="77777777" w:rsidR="00D019FE" w:rsidRPr="00B34B42" w:rsidRDefault="00D019FE" w:rsidP="00D019FE"/>
    <w:p w14:paraId="517298F1" w14:textId="77777777" w:rsidR="00D019FE" w:rsidRDefault="00D019FE" w:rsidP="00D019FE">
      <w:pPr>
        <w:numPr>
          <w:ilvl w:val="0"/>
          <w:numId w:val="30"/>
        </w:numPr>
      </w:pPr>
      <w:r w:rsidRPr="00B34B42">
        <w:rPr>
          <w:b/>
        </w:rPr>
        <w:t>Children’s Enrichment Center</w:t>
      </w:r>
      <w:r w:rsidRPr="00B34B42">
        <w:t xml:space="preserve"> - A $439.38 loan to replace disposable dishes with reusable dishes is leading to a savings of $6,884.62 over the next 3 years.  In addition CEC has cut their waste by two bags of garbage per day.  This waste minimization leads to a reduction in CO2e emissions of 10,800 pounds per year.</w:t>
      </w:r>
    </w:p>
    <w:p w14:paraId="346247BE" w14:textId="77777777" w:rsidR="00D019FE" w:rsidRPr="00B34B42" w:rsidRDefault="00D019FE" w:rsidP="00D019FE"/>
    <w:p w14:paraId="396716F8" w14:textId="77777777" w:rsidR="00D019FE" w:rsidRDefault="00D019FE" w:rsidP="00D019FE">
      <w:pPr>
        <w:numPr>
          <w:ilvl w:val="0"/>
          <w:numId w:val="30"/>
        </w:numPr>
      </w:pPr>
      <w:r w:rsidRPr="00B34B42">
        <w:rPr>
          <w:b/>
        </w:rPr>
        <w:t xml:space="preserve">ooVoo Conference Room – </w:t>
      </w:r>
      <w:r w:rsidRPr="00B34B42">
        <w:t>A $5,600 loan was issued to the Athletic Department for creation of a tele-presense conference room.  A group of interns has been able to document net savings from this program of $6852.95 in the last two months.  The payback period was about 6 weeks.</w:t>
      </w:r>
    </w:p>
    <w:p w14:paraId="42E904DB" w14:textId="77777777" w:rsidR="00D019FE" w:rsidRDefault="00D019FE" w:rsidP="00D019FE">
      <w:pPr>
        <w:pStyle w:val="ListParagraph"/>
      </w:pPr>
    </w:p>
    <w:p w14:paraId="006C1A75" w14:textId="77777777" w:rsidR="00D019FE" w:rsidRDefault="00A009E1" w:rsidP="00A009E1">
      <w:pPr>
        <w:ind w:left="720"/>
      </w:pPr>
      <w:r w:rsidRPr="00A009E1">
        <w:rPr>
          <w:b/>
        </w:rPr>
        <w:t>Metric</w:t>
      </w:r>
      <w:r>
        <w:t xml:space="preserve">:  </w:t>
      </w:r>
      <w:r w:rsidRPr="00B34B42">
        <w:t xml:space="preserve">While the RIO did not reach its target of 10%, a very successful project was introduced at year end.  The ooVoo Conference room will have a significant affect on returns going forward.  For FY 2011 the return was slightly negative.  </w:t>
      </w:r>
    </w:p>
    <w:p w14:paraId="4E3FA643" w14:textId="77777777" w:rsidR="00A009E1" w:rsidRDefault="00A009E1" w:rsidP="00A009E1">
      <w:pPr>
        <w:ind w:left="720"/>
      </w:pPr>
    </w:p>
    <w:p w14:paraId="7ADA352D" w14:textId="77777777" w:rsidR="00A009E1" w:rsidRDefault="00A009E1" w:rsidP="00A009E1">
      <w:pPr>
        <w:ind w:left="720"/>
      </w:pPr>
    </w:p>
    <w:p w14:paraId="2036E6AD" w14:textId="77777777" w:rsidR="00A009E1" w:rsidRDefault="00A009E1" w:rsidP="00A009E1">
      <w:pPr>
        <w:ind w:left="720"/>
      </w:pPr>
    </w:p>
    <w:p w14:paraId="753C40E7" w14:textId="77777777" w:rsidR="00A009E1" w:rsidRDefault="00A009E1" w:rsidP="00A009E1">
      <w:pPr>
        <w:ind w:left="720"/>
      </w:pPr>
    </w:p>
    <w:p w14:paraId="2392D7C1" w14:textId="77777777" w:rsidR="00A009E1" w:rsidRDefault="00A009E1" w:rsidP="00A009E1">
      <w:pPr>
        <w:ind w:left="720"/>
      </w:pPr>
    </w:p>
    <w:p w14:paraId="1B140909" w14:textId="77777777" w:rsidR="00D46E24" w:rsidRDefault="00D46E24" w:rsidP="00A009E1">
      <w:pPr>
        <w:ind w:left="720"/>
      </w:pPr>
    </w:p>
    <w:p w14:paraId="536BC813" w14:textId="77777777" w:rsidR="00A009E1" w:rsidRDefault="00A009E1" w:rsidP="00A009E1">
      <w:pPr>
        <w:ind w:left="720"/>
      </w:pPr>
    </w:p>
    <w:p w14:paraId="68E76D3F" w14:textId="77777777" w:rsidR="00A009E1" w:rsidRDefault="00A009E1" w:rsidP="00A009E1">
      <w:pPr>
        <w:ind w:left="720"/>
      </w:pPr>
    </w:p>
    <w:p w14:paraId="1156FCC1" w14:textId="77777777" w:rsidR="00A009E1" w:rsidRDefault="00A009E1" w:rsidP="00A009E1">
      <w:pPr>
        <w:ind w:left="720"/>
      </w:pPr>
    </w:p>
    <w:p w14:paraId="512B3D0C" w14:textId="77777777" w:rsidR="00A009E1" w:rsidRDefault="00A009E1" w:rsidP="00A009E1">
      <w:pPr>
        <w:ind w:left="720"/>
      </w:pPr>
    </w:p>
    <w:p w14:paraId="02D1D366" w14:textId="77777777" w:rsidR="00A009E1" w:rsidRDefault="00A009E1" w:rsidP="00A009E1">
      <w:pPr>
        <w:ind w:left="720"/>
      </w:pPr>
    </w:p>
    <w:p w14:paraId="46A7A1F5" w14:textId="77777777" w:rsidR="00A009E1" w:rsidRDefault="00A009E1" w:rsidP="00A009E1">
      <w:pPr>
        <w:ind w:left="720"/>
      </w:pPr>
    </w:p>
    <w:p w14:paraId="27FD0CCC" w14:textId="77777777" w:rsidR="00A009E1" w:rsidRDefault="00A009E1" w:rsidP="00A009E1">
      <w:pPr>
        <w:ind w:left="720"/>
      </w:pPr>
    </w:p>
    <w:p w14:paraId="31E0C1F5" w14:textId="77777777" w:rsidR="00A009E1" w:rsidRDefault="00A009E1" w:rsidP="00A009E1">
      <w:pPr>
        <w:ind w:left="720"/>
      </w:pPr>
    </w:p>
    <w:p w14:paraId="167D914C" w14:textId="77777777" w:rsidR="00A009E1" w:rsidRDefault="00A009E1" w:rsidP="00A009E1">
      <w:pPr>
        <w:pStyle w:val="Heading1"/>
        <w:spacing w:after="0"/>
      </w:pPr>
      <w:r>
        <w:lastRenderedPageBreak/>
        <w:t>Climate inventory and climate action plan</w:t>
      </w:r>
    </w:p>
    <w:p w14:paraId="6A3BDA69" w14:textId="77777777" w:rsidR="00A009E1" w:rsidRDefault="00A009E1" w:rsidP="00A009E1">
      <w:pPr>
        <w:pStyle w:val="BodyText"/>
        <w:spacing w:after="0"/>
        <w:ind w:firstLine="0"/>
      </w:pPr>
    </w:p>
    <w:p w14:paraId="1536EB21" w14:textId="77777777" w:rsidR="00A009E1" w:rsidRDefault="00A009E1" w:rsidP="00A009E1">
      <w:pPr>
        <w:pStyle w:val="BodyText"/>
        <w:spacing w:after="0"/>
        <w:rPr>
          <w:b/>
        </w:rPr>
      </w:pPr>
      <w:r>
        <w:rPr>
          <w:b/>
        </w:rPr>
        <w:t xml:space="preserve">Bart Bartels </w:t>
      </w:r>
    </w:p>
    <w:p w14:paraId="76E70390" w14:textId="77777777" w:rsidR="00A009E1" w:rsidRDefault="00A009E1" w:rsidP="00A009E1">
      <w:pPr>
        <w:pStyle w:val="BodyText"/>
        <w:spacing w:after="0"/>
        <w:ind w:firstLine="0"/>
        <w:rPr>
          <w:b/>
        </w:rPr>
      </w:pPr>
    </w:p>
    <w:p w14:paraId="17809C75" w14:textId="77777777" w:rsidR="00A009E1" w:rsidRDefault="00A009E1" w:rsidP="00A009E1">
      <w:pPr>
        <w:pStyle w:val="BodyText"/>
        <w:spacing w:after="0"/>
        <w:rPr>
          <w:b/>
        </w:rPr>
      </w:pPr>
      <w:r>
        <w:rPr>
          <w:b/>
        </w:rPr>
        <w:t>Objective 3.1</w:t>
      </w:r>
    </w:p>
    <w:p w14:paraId="3BFEF2C5" w14:textId="77777777" w:rsidR="00A009E1" w:rsidRDefault="00A009E1" w:rsidP="00A009E1">
      <w:pPr>
        <w:pStyle w:val="BodyText"/>
        <w:spacing w:after="0"/>
        <w:rPr>
          <w:b/>
        </w:rPr>
      </w:pPr>
      <w:r>
        <w:rPr>
          <w:b/>
        </w:rPr>
        <w:t>Strategy 3.1c</w:t>
      </w:r>
    </w:p>
    <w:p w14:paraId="3EB4473C" w14:textId="77777777" w:rsidR="00A009E1" w:rsidRDefault="00A009E1" w:rsidP="00A009E1">
      <w:pPr>
        <w:pStyle w:val="BodyText"/>
        <w:spacing w:after="0"/>
        <w:rPr>
          <w:b/>
        </w:rPr>
      </w:pPr>
    </w:p>
    <w:p w14:paraId="251D9035" w14:textId="615AE42C" w:rsidR="00A009E1" w:rsidRDefault="00DD1C27" w:rsidP="00DD1C27">
      <w:pPr>
        <w:pStyle w:val="BodyText"/>
        <w:spacing w:after="0"/>
        <w:ind w:left="360" w:firstLine="0"/>
      </w:pPr>
      <w:r>
        <w:t>Maintain an up to date GVSU climate inventory and overall Climate Action Plan.</w:t>
      </w:r>
    </w:p>
    <w:p w14:paraId="7A31F8B3" w14:textId="77777777" w:rsidR="00A009E1" w:rsidRDefault="00A009E1" w:rsidP="00A009E1">
      <w:pPr>
        <w:pStyle w:val="BodyText"/>
        <w:spacing w:after="0"/>
      </w:pPr>
    </w:p>
    <w:p w14:paraId="6A1ED4C0" w14:textId="77777777" w:rsidR="00A009E1" w:rsidRDefault="00A009E1" w:rsidP="00A009E1">
      <w:pPr>
        <w:ind w:left="360"/>
      </w:pPr>
      <w:r>
        <w:rPr>
          <w:b/>
        </w:rPr>
        <w:t>Report</w:t>
      </w:r>
      <w:r>
        <w:t>:  Grand Valley has completed its carbon inventory for each year dating back to 2001.  At this time FY2010 is the last completed inventory but calculation of FY2011 will begin shortly.  The first GVSU Climate Action Plan was completed in January of 2010.  An update to the plan will take place every other year with the next plan due in January of 2012.</w:t>
      </w:r>
    </w:p>
    <w:p w14:paraId="3BD4AEFB" w14:textId="77777777" w:rsidR="00A009E1" w:rsidRDefault="00A009E1" w:rsidP="00A009E1">
      <w:pPr>
        <w:pStyle w:val="BodyText"/>
        <w:spacing w:after="0"/>
      </w:pPr>
    </w:p>
    <w:tbl>
      <w:tblPr>
        <w:tblStyle w:val="TableGrid"/>
        <w:tblW w:w="0" w:type="auto"/>
        <w:tblLook w:val="04A0" w:firstRow="1" w:lastRow="0" w:firstColumn="1" w:lastColumn="0" w:noHBand="0" w:noVBand="1"/>
      </w:tblPr>
      <w:tblGrid>
        <w:gridCol w:w="4428"/>
        <w:gridCol w:w="4428"/>
      </w:tblGrid>
      <w:tr w:rsidR="00A009E1" w14:paraId="470758D0" w14:textId="77777777" w:rsidTr="00716023">
        <w:tc>
          <w:tcPr>
            <w:tcW w:w="8856" w:type="dxa"/>
            <w:gridSpan w:val="2"/>
          </w:tcPr>
          <w:p w14:paraId="694995DE" w14:textId="77777777" w:rsidR="00A009E1" w:rsidRDefault="00A009E1" w:rsidP="00A009E1">
            <w:pPr>
              <w:pStyle w:val="BodyText"/>
              <w:spacing w:after="0"/>
              <w:ind w:firstLine="0"/>
              <w:jc w:val="center"/>
            </w:pPr>
            <w:r w:rsidRPr="00A009E1">
              <w:rPr>
                <w:b/>
              </w:rPr>
              <w:t>Carbon Footprint</w:t>
            </w:r>
            <w:r>
              <w:t xml:space="preserve"> (FY 2010)</w:t>
            </w:r>
          </w:p>
        </w:tc>
      </w:tr>
      <w:tr w:rsidR="00A009E1" w14:paraId="6DB405A6" w14:textId="77777777" w:rsidTr="00A009E1">
        <w:tc>
          <w:tcPr>
            <w:tcW w:w="4428" w:type="dxa"/>
          </w:tcPr>
          <w:p w14:paraId="7FE7045E" w14:textId="77777777" w:rsidR="00A009E1" w:rsidRDefault="00A009E1" w:rsidP="00A009E1">
            <w:pPr>
              <w:pStyle w:val="BodyText"/>
              <w:spacing w:after="0"/>
              <w:ind w:firstLine="0"/>
              <w:jc w:val="center"/>
            </w:pPr>
            <w:r>
              <w:t>Scope 1 Emissions</w:t>
            </w:r>
          </w:p>
        </w:tc>
        <w:tc>
          <w:tcPr>
            <w:tcW w:w="4428" w:type="dxa"/>
          </w:tcPr>
          <w:p w14:paraId="5C9F7E10" w14:textId="77777777" w:rsidR="00A009E1" w:rsidRDefault="00A009E1" w:rsidP="00A009E1">
            <w:pPr>
              <w:pStyle w:val="BodyText"/>
              <w:spacing w:after="0"/>
              <w:ind w:firstLine="0"/>
              <w:jc w:val="center"/>
            </w:pPr>
            <w:r>
              <w:t>14,363.3 MTCO2e</w:t>
            </w:r>
          </w:p>
        </w:tc>
      </w:tr>
      <w:tr w:rsidR="00A009E1" w14:paraId="1BC68F9B" w14:textId="77777777" w:rsidTr="00A009E1">
        <w:tc>
          <w:tcPr>
            <w:tcW w:w="4428" w:type="dxa"/>
          </w:tcPr>
          <w:p w14:paraId="2E49A957" w14:textId="77777777" w:rsidR="00A009E1" w:rsidRDefault="00A009E1" w:rsidP="00A009E1">
            <w:pPr>
              <w:pStyle w:val="BodyText"/>
              <w:spacing w:after="0"/>
              <w:ind w:firstLine="0"/>
              <w:jc w:val="center"/>
            </w:pPr>
            <w:r>
              <w:t>Scope 2 Emissions</w:t>
            </w:r>
          </w:p>
        </w:tc>
        <w:tc>
          <w:tcPr>
            <w:tcW w:w="4428" w:type="dxa"/>
          </w:tcPr>
          <w:p w14:paraId="5AF24825" w14:textId="77777777" w:rsidR="00A009E1" w:rsidRDefault="00A009E1" w:rsidP="00A009E1">
            <w:pPr>
              <w:pStyle w:val="BodyText"/>
              <w:spacing w:after="0"/>
              <w:ind w:firstLine="0"/>
              <w:jc w:val="center"/>
            </w:pPr>
            <w:r>
              <w:t>39,496.4 MTCO2e</w:t>
            </w:r>
          </w:p>
        </w:tc>
      </w:tr>
      <w:tr w:rsidR="00A009E1" w14:paraId="3803F44B" w14:textId="77777777" w:rsidTr="00A009E1">
        <w:tc>
          <w:tcPr>
            <w:tcW w:w="4428" w:type="dxa"/>
          </w:tcPr>
          <w:p w14:paraId="2B7FF0D2" w14:textId="77777777" w:rsidR="00A009E1" w:rsidRDefault="00A009E1" w:rsidP="00A009E1">
            <w:pPr>
              <w:pStyle w:val="BodyText"/>
              <w:spacing w:after="0"/>
              <w:ind w:firstLine="0"/>
              <w:jc w:val="center"/>
            </w:pPr>
            <w:r>
              <w:t>Scope 3 Emissions</w:t>
            </w:r>
          </w:p>
        </w:tc>
        <w:tc>
          <w:tcPr>
            <w:tcW w:w="4428" w:type="dxa"/>
          </w:tcPr>
          <w:p w14:paraId="66467503" w14:textId="77777777" w:rsidR="00A009E1" w:rsidRDefault="00A009E1" w:rsidP="00A009E1">
            <w:pPr>
              <w:pStyle w:val="BodyText"/>
              <w:spacing w:after="0"/>
              <w:ind w:firstLine="0"/>
              <w:jc w:val="center"/>
            </w:pPr>
            <w:r>
              <w:t>28,311.9 MTCO2e</w:t>
            </w:r>
          </w:p>
        </w:tc>
      </w:tr>
      <w:tr w:rsidR="00A009E1" w14:paraId="62EC9910" w14:textId="77777777" w:rsidTr="00A009E1">
        <w:tc>
          <w:tcPr>
            <w:tcW w:w="4428" w:type="dxa"/>
          </w:tcPr>
          <w:p w14:paraId="0ABFB2EC" w14:textId="77777777" w:rsidR="00A009E1" w:rsidRPr="00A009E1" w:rsidRDefault="00A009E1" w:rsidP="00A009E1">
            <w:pPr>
              <w:pStyle w:val="BodyText"/>
              <w:spacing w:after="0"/>
              <w:ind w:firstLine="0"/>
              <w:jc w:val="center"/>
              <w:rPr>
                <w:b/>
              </w:rPr>
            </w:pPr>
            <w:r w:rsidRPr="00A009E1">
              <w:rPr>
                <w:b/>
              </w:rPr>
              <w:t>TOTAL Net Emissions</w:t>
            </w:r>
          </w:p>
        </w:tc>
        <w:tc>
          <w:tcPr>
            <w:tcW w:w="4428" w:type="dxa"/>
          </w:tcPr>
          <w:p w14:paraId="773FBAC2" w14:textId="77777777" w:rsidR="00A009E1" w:rsidRPr="00A009E1" w:rsidRDefault="00A009E1" w:rsidP="00A009E1">
            <w:pPr>
              <w:pStyle w:val="BodyText"/>
              <w:spacing w:after="0"/>
              <w:ind w:firstLine="0"/>
              <w:jc w:val="center"/>
              <w:rPr>
                <w:b/>
              </w:rPr>
            </w:pPr>
            <w:r w:rsidRPr="00A009E1">
              <w:rPr>
                <w:b/>
              </w:rPr>
              <w:t>81,990.6 MTCO2e</w:t>
            </w:r>
          </w:p>
        </w:tc>
      </w:tr>
    </w:tbl>
    <w:p w14:paraId="29B8ECEE" w14:textId="77777777" w:rsidR="00A009E1" w:rsidRPr="00A009E1" w:rsidRDefault="00A009E1" w:rsidP="00A009E1">
      <w:pPr>
        <w:pStyle w:val="BodyText"/>
        <w:spacing w:after="0"/>
      </w:pPr>
    </w:p>
    <w:p w14:paraId="36663270" w14:textId="77777777" w:rsidR="00A009E1" w:rsidRDefault="00A009E1" w:rsidP="00A009E1">
      <w:pPr>
        <w:ind w:left="720"/>
      </w:pPr>
    </w:p>
    <w:p w14:paraId="09A9D393" w14:textId="77777777" w:rsidR="00A009E1" w:rsidRDefault="00A009E1" w:rsidP="00A009E1">
      <w:pPr>
        <w:ind w:left="720"/>
      </w:pPr>
    </w:p>
    <w:p w14:paraId="53265C8F" w14:textId="77777777" w:rsidR="00A009E1" w:rsidRDefault="00A009E1" w:rsidP="00A009E1">
      <w:pPr>
        <w:ind w:left="720"/>
      </w:pPr>
    </w:p>
    <w:p w14:paraId="01B9AF99" w14:textId="77777777" w:rsidR="00A009E1" w:rsidRDefault="00A009E1" w:rsidP="00A009E1">
      <w:pPr>
        <w:ind w:left="720"/>
      </w:pPr>
    </w:p>
    <w:p w14:paraId="4B92254C" w14:textId="77777777" w:rsidR="00A009E1" w:rsidRDefault="00A009E1" w:rsidP="00A009E1">
      <w:pPr>
        <w:ind w:left="720"/>
      </w:pPr>
    </w:p>
    <w:p w14:paraId="40ADAE9A" w14:textId="77777777" w:rsidR="00A009E1" w:rsidRDefault="00A009E1" w:rsidP="00A009E1">
      <w:pPr>
        <w:ind w:left="720"/>
      </w:pPr>
    </w:p>
    <w:p w14:paraId="62101A31" w14:textId="77777777" w:rsidR="00A009E1" w:rsidRDefault="00A009E1" w:rsidP="00A009E1">
      <w:pPr>
        <w:ind w:left="720"/>
      </w:pPr>
    </w:p>
    <w:p w14:paraId="1EC9B83F" w14:textId="77777777" w:rsidR="00A009E1" w:rsidRDefault="00A009E1" w:rsidP="00A009E1">
      <w:pPr>
        <w:ind w:left="720"/>
      </w:pPr>
    </w:p>
    <w:p w14:paraId="3BAE18B0" w14:textId="77777777" w:rsidR="00A009E1" w:rsidRDefault="00A009E1" w:rsidP="00A009E1">
      <w:pPr>
        <w:ind w:left="720"/>
      </w:pPr>
    </w:p>
    <w:p w14:paraId="20F5DC93" w14:textId="77777777" w:rsidR="00A009E1" w:rsidRDefault="00A009E1" w:rsidP="00A009E1">
      <w:pPr>
        <w:ind w:left="720"/>
      </w:pPr>
    </w:p>
    <w:p w14:paraId="131BB591" w14:textId="77777777" w:rsidR="00A009E1" w:rsidRDefault="00A009E1" w:rsidP="00A009E1">
      <w:pPr>
        <w:ind w:left="720"/>
      </w:pPr>
    </w:p>
    <w:p w14:paraId="29113E10" w14:textId="77777777" w:rsidR="00A009E1" w:rsidRDefault="00A009E1" w:rsidP="00A009E1">
      <w:pPr>
        <w:ind w:left="720"/>
      </w:pPr>
    </w:p>
    <w:p w14:paraId="1586C31B" w14:textId="77777777" w:rsidR="00A009E1" w:rsidRDefault="00A009E1" w:rsidP="00A009E1">
      <w:pPr>
        <w:ind w:left="720"/>
      </w:pPr>
    </w:p>
    <w:p w14:paraId="6DF7ADBC" w14:textId="77777777" w:rsidR="00A009E1" w:rsidRDefault="00A009E1" w:rsidP="00A009E1">
      <w:pPr>
        <w:ind w:left="720"/>
      </w:pPr>
    </w:p>
    <w:p w14:paraId="51D0F7B6" w14:textId="77777777" w:rsidR="00A009E1" w:rsidRDefault="00A009E1" w:rsidP="00A009E1">
      <w:pPr>
        <w:ind w:left="720"/>
      </w:pPr>
    </w:p>
    <w:p w14:paraId="58BBE90B" w14:textId="77777777" w:rsidR="00A009E1" w:rsidRDefault="00A009E1" w:rsidP="00A009E1">
      <w:pPr>
        <w:ind w:left="720"/>
      </w:pPr>
    </w:p>
    <w:p w14:paraId="3BE8225D" w14:textId="77777777" w:rsidR="00A009E1" w:rsidRDefault="00A009E1" w:rsidP="00A009E1">
      <w:pPr>
        <w:ind w:left="720"/>
      </w:pPr>
    </w:p>
    <w:p w14:paraId="537B1BAE" w14:textId="77777777" w:rsidR="00A009E1" w:rsidRDefault="00A009E1" w:rsidP="00A009E1">
      <w:pPr>
        <w:ind w:left="720"/>
      </w:pPr>
    </w:p>
    <w:p w14:paraId="34E1D082" w14:textId="77777777" w:rsidR="00A009E1" w:rsidRDefault="00A009E1" w:rsidP="00A009E1">
      <w:pPr>
        <w:ind w:left="720"/>
      </w:pPr>
    </w:p>
    <w:p w14:paraId="5608CD16" w14:textId="77777777" w:rsidR="00A009E1" w:rsidRDefault="00A009E1" w:rsidP="00A009E1">
      <w:pPr>
        <w:ind w:left="720"/>
      </w:pPr>
    </w:p>
    <w:p w14:paraId="6AAB514B" w14:textId="77777777" w:rsidR="00D46E24" w:rsidRDefault="00D46E24" w:rsidP="00A009E1">
      <w:pPr>
        <w:ind w:left="720"/>
      </w:pPr>
    </w:p>
    <w:p w14:paraId="2AB0B83C" w14:textId="77777777" w:rsidR="00A009E1" w:rsidRDefault="00A009E1" w:rsidP="00A009E1">
      <w:pPr>
        <w:ind w:left="720"/>
      </w:pPr>
    </w:p>
    <w:p w14:paraId="58989735" w14:textId="77777777" w:rsidR="00A009E1" w:rsidRDefault="00A009E1" w:rsidP="00A009E1">
      <w:pPr>
        <w:ind w:left="720"/>
      </w:pPr>
    </w:p>
    <w:p w14:paraId="70EDBC0B" w14:textId="77777777" w:rsidR="00A009E1" w:rsidRDefault="00A009E1" w:rsidP="00A009E1">
      <w:pPr>
        <w:ind w:left="720"/>
      </w:pPr>
    </w:p>
    <w:p w14:paraId="6B53F27F" w14:textId="77777777" w:rsidR="00A009E1" w:rsidRDefault="00A009E1" w:rsidP="00A009E1">
      <w:pPr>
        <w:ind w:left="720"/>
      </w:pPr>
    </w:p>
    <w:p w14:paraId="0E8ADFC3" w14:textId="77777777" w:rsidR="00A009E1" w:rsidRDefault="00A009E1" w:rsidP="00A009E1">
      <w:pPr>
        <w:ind w:left="720"/>
      </w:pPr>
    </w:p>
    <w:p w14:paraId="00B6E56E" w14:textId="77777777" w:rsidR="00A009E1" w:rsidRDefault="00A009E1" w:rsidP="00A009E1">
      <w:pPr>
        <w:ind w:left="720"/>
      </w:pPr>
    </w:p>
    <w:p w14:paraId="038C592C" w14:textId="77777777" w:rsidR="00A009E1" w:rsidRDefault="00A009E1" w:rsidP="00A009E1">
      <w:pPr>
        <w:ind w:left="720"/>
      </w:pPr>
    </w:p>
    <w:p w14:paraId="3A45A6E8" w14:textId="77777777" w:rsidR="00A009E1" w:rsidRDefault="00A009E1" w:rsidP="00A009E1">
      <w:pPr>
        <w:ind w:left="720"/>
      </w:pPr>
    </w:p>
    <w:p w14:paraId="76F0454C" w14:textId="77777777" w:rsidR="00DD1C27" w:rsidRDefault="00DD1C27" w:rsidP="00A009E1">
      <w:pPr>
        <w:ind w:left="720"/>
      </w:pPr>
    </w:p>
    <w:p w14:paraId="466CAFEC" w14:textId="77777777" w:rsidR="00A57FC5" w:rsidRDefault="00A57FC5" w:rsidP="00A009E1">
      <w:pPr>
        <w:ind w:left="720"/>
      </w:pPr>
    </w:p>
    <w:p w14:paraId="5C1F7CE6" w14:textId="77777777" w:rsidR="00A009E1" w:rsidRDefault="00A009E1" w:rsidP="00DD1C27">
      <w:pPr>
        <w:pStyle w:val="Heading1"/>
        <w:spacing w:after="0"/>
      </w:pPr>
      <w:r>
        <w:lastRenderedPageBreak/>
        <w:t>Sustainability assessments</w:t>
      </w:r>
    </w:p>
    <w:p w14:paraId="3F0775F8" w14:textId="77777777" w:rsidR="00A009E1" w:rsidRDefault="00A009E1" w:rsidP="00A009E1">
      <w:pPr>
        <w:pStyle w:val="BodyText"/>
        <w:spacing w:after="0"/>
        <w:ind w:firstLine="0"/>
      </w:pPr>
    </w:p>
    <w:p w14:paraId="1C4592F2" w14:textId="77777777" w:rsidR="00A009E1" w:rsidRDefault="00A009E1" w:rsidP="00A009E1">
      <w:pPr>
        <w:pStyle w:val="BodyText"/>
        <w:spacing w:after="0"/>
        <w:rPr>
          <w:b/>
        </w:rPr>
      </w:pPr>
      <w:r>
        <w:rPr>
          <w:b/>
        </w:rPr>
        <w:t xml:space="preserve">Bart Bartels </w:t>
      </w:r>
    </w:p>
    <w:p w14:paraId="34231E50" w14:textId="77777777" w:rsidR="00A009E1" w:rsidRDefault="00A009E1" w:rsidP="00A009E1">
      <w:pPr>
        <w:pStyle w:val="BodyText"/>
        <w:spacing w:after="0"/>
        <w:ind w:firstLine="0"/>
        <w:rPr>
          <w:b/>
        </w:rPr>
      </w:pPr>
    </w:p>
    <w:p w14:paraId="424EB915" w14:textId="77777777" w:rsidR="00A009E1" w:rsidRDefault="00A009E1" w:rsidP="00A009E1">
      <w:pPr>
        <w:pStyle w:val="BodyText"/>
        <w:spacing w:after="0"/>
        <w:rPr>
          <w:b/>
        </w:rPr>
      </w:pPr>
      <w:r>
        <w:rPr>
          <w:b/>
        </w:rPr>
        <w:t>Objective 3.2</w:t>
      </w:r>
    </w:p>
    <w:p w14:paraId="611F222F" w14:textId="77777777" w:rsidR="00A009E1" w:rsidRDefault="00A009E1" w:rsidP="00A009E1">
      <w:pPr>
        <w:pStyle w:val="BodyText"/>
        <w:spacing w:after="0"/>
        <w:rPr>
          <w:b/>
        </w:rPr>
      </w:pPr>
      <w:r>
        <w:rPr>
          <w:b/>
        </w:rPr>
        <w:t>Strategy 3.2a</w:t>
      </w:r>
    </w:p>
    <w:p w14:paraId="026F50D3" w14:textId="77777777" w:rsidR="00A009E1" w:rsidRDefault="00A009E1" w:rsidP="00A009E1">
      <w:pPr>
        <w:pStyle w:val="BodyText"/>
        <w:spacing w:after="0"/>
        <w:rPr>
          <w:b/>
        </w:rPr>
      </w:pPr>
    </w:p>
    <w:p w14:paraId="563F1B47" w14:textId="77777777" w:rsidR="00DD1C27" w:rsidRDefault="00DD1C27" w:rsidP="00DD1C27">
      <w:pPr>
        <w:pStyle w:val="BodyText"/>
        <w:spacing w:after="0"/>
        <w:ind w:left="360" w:firstLine="0"/>
      </w:pPr>
      <w:r>
        <w:t>Maintain an up to date active AASHE Sustainability Tracking and Reporting Rating System (STARS) that provides campus wide sustainability assessment data.</w:t>
      </w:r>
    </w:p>
    <w:p w14:paraId="56F29078" w14:textId="77777777" w:rsidR="00A009E1" w:rsidRDefault="00A009E1" w:rsidP="00A009E1">
      <w:pPr>
        <w:pStyle w:val="BodyText"/>
        <w:spacing w:after="0"/>
      </w:pPr>
    </w:p>
    <w:p w14:paraId="329D3DA0" w14:textId="77777777" w:rsidR="00A009E1" w:rsidRDefault="00A009E1" w:rsidP="00A009E1">
      <w:pPr>
        <w:ind w:left="360"/>
      </w:pPr>
      <w:r w:rsidRPr="00A009E1">
        <w:rPr>
          <w:b/>
        </w:rPr>
        <w:t>Report</w:t>
      </w:r>
      <w:r>
        <w:t>: GVSU has undertaken a campus wide assessment of sustainability through the STARS program.  Data was collected from many departments of campus and input into the STARS system.  That data was for one of three categories, Education and Research, Operations, or Planning, Administration and Planning.  Results indicated a Silver Rating for FY 2010 and a score of 54.15.  Data will be updated for FY 2011.</w:t>
      </w:r>
    </w:p>
    <w:p w14:paraId="5551FF36" w14:textId="77777777" w:rsidR="00A009E1" w:rsidRDefault="00A009E1" w:rsidP="00A009E1">
      <w:pPr>
        <w:pStyle w:val="BodyText"/>
        <w:spacing w:after="0"/>
      </w:pPr>
    </w:p>
    <w:p w14:paraId="45B89D86" w14:textId="77777777" w:rsidR="00A009E1" w:rsidRDefault="00A009E1" w:rsidP="00A009E1">
      <w:pPr>
        <w:ind w:firstLine="360"/>
      </w:pPr>
      <w:r>
        <w:rPr>
          <w:b/>
        </w:rPr>
        <w:t>Link</w:t>
      </w:r>
      <w:r>
        <w:t>:  (details of the GVSU STARS results)</w:t>
      </w:r>
      <w:r w:rsidRPr="00A009E1">
        <w:t xml:space="preserve"> </w:t>
      </w:r>
    </w:p>
    <w:p w14:paraId="567FEE87" w14:textId="77777777" w:rsidR="00A009E1" w:rsidRDefault="00A009E1" w:rsidP="00A009E1">
      <w:pPr>
        <w:ind w:firstLine="360"/>
      </w:pPr>
      <w:r w:rsidRPr="00776F53">
        <w:t>https://stars.aashe.org/institutions/grand-valley-state-university-mi/report/2011-01-31/</w:t>
      </w:r>
    </w:p>
    <w:p w14:paraId="04EE8A83" w14:textId="77777777" w:rsidR="00A009E1" w:rsidRPr="00A009E1" w:rsidRDefault="00A009E1" w:rsidP="00A009E1">
      <w:pPr>
        <w:pStyle w:val="BodyText"/>
        <w:spacing w:after="0"/>
      </w:pPr>
    </w:p>
    <w:p w14:paraId="4E44726B" w14:textId="77777777" w:rsidR="00A009E1" w:rsidRPr="00B34B42" w:rsidRDefault="00A009E1" w:rsidP="00A009E1">
      <w:pPr>
        <w:ind w:left="720"/>
      </w:pPr>
    </w:p>
    <w:p w14:paraId="32E660DE" w14:textId="77777777" w:rsidR="00D019FE" w:rsidRPr="00D019FE" w:rsidRDefault="00D019FE" w:rsidP="00D019FE">
      <w:pPr>
        <w:pStyle w:val="BodyText"/>
        <w:spacing w:after="0"/>
        <w:ind w:left="1080" w:firstLine="0"/>
      </w:pPr>
    </w:p>
    <w:p w14:paraId="4B1EF100" w14:textId="77777777" w:rsidR="00D019FE" w:rsidRPr="00D019FE" w:rsidRDefault="00D019FE" w:rsidP="00D019FE">
      <w:pPr>
        <w:pStyle w:val="BodyText"/>
        <w:spacing w:after="0"/>
      </w:pPr>
    </w:p>
    <w:p w14:paraId="7D106A5B" w14:textId="77777777" w:rsidR="00D019FE" w:rsidRPr="00D019FE" w:rsidRDefault="00D019FE" w:rsidP="00D019FE">
      <w:pPr>
        <w:pStyle w:val="BodyText"/>
        <w:spacing w:after="0"/>
        <w:ind w:left="360" w:firstLine="0"/>
      </w:pPr>
    </w:p>
    <w:p w14:paraId="79CD31B2" w14:textId="77777777" w:rsidR="00D019FE" w:rsidRPr="00D019FE" w:rsidRDefault="00D019FE" w:rsidP="00D019FE">
      <w:pPr>
        <w:rPr>
          <w:rFonts w:cs="Arial"/>
          <w:color w:val="000000"/>
        </w:rPr>
      </w:pPr>
    </w:p>
    <w:p w14:paraId="4FF8779E" w14:textId="77777777" w:rsidR="00DD7EB4" w:rsidRPr="00DD7EB4" w:rsidRDefault="00DD7EB4" w:rsidP="00DD7EB4">
      <w:pPr>
        <w:pStyle w:val="BodyText"/>
        <w:spacing w:after="0"/>
      </w:pPr>
    </w:p>
    <w:p w14:paraId="0A11CF47" w14:textId="77777777" w:rsidR="00DD7EB4" w:rsidRPr="00DD7EB4" w:rsidRDefault="00DD7EB4" w:rsidP="00B94EEC">
      <w:pPr>
        <w:ind w:left="360"/>
        <w:rPr>
          <w:b/>
        </w:rPr>
      </w:pPr>
    </w:p>
    <w:p w14:paraId="68499954" w14:textId="77777777" w:rsidR="00B94EEC" w:rsidRPr="00B94EEC" w:rsidRDefault="00B94EEC" w:rsidP="00B94EEC">
      <w:pPr>
        <w:pStyle w:val="BodyText"/>
        <w:spacing w:after="0"/>
      </w:pPr>
    </w:p>
    <w:p w14:paraId="6A8C10BE" w14:textId="77777777" w:rsidR="00B94EEC" w:rsidRPr="00B94EEC" w:rsidRDefault="00B94EEC" w:rsidP="00B94EEC">
      <w:pPr>
        <w:pStyle w:val="BodyText"/>
        <w:spacing w:after="0"/>
        <w:ind w:left="360" w:firstLine="0"/>
      </w:pPr>
    </w:p>
    <w:p w14:paraId="1A6B3213" w14:textId="77777777" w:rsidR="00B94EEC" w:rsidRDefault="00B94EEC" w:rsidP="00D2451E">
      <w:pPr>
        <w:pStyle w:val="BodyText"/>
      </w:pPr>
    </w:p>
    <w:p w14:paraId="1D6CCFB5" w14:textId="77777777" w:rsidR="00B23DA5" w:rsidRDefault="00B23DA5" w:rsidP="00D2451E">
      <w:pPr>
        <w:pStyle w:val="BodyText"/>
      </w:pPr>
    </w:p>
    <w:p w14:paraId="72690D32" w14:textId="77777777" w:rsidR="00B23DA5" w:rsidRDefault="00B23DA5" w:rsidP="00D2451E">
      <w:pPr>
        <w:pStyle w:val="BodyText"/>
      </w:pPr>
    </w:p>
    <w:p w14:paraId="432C2B14" w14:textId="77777777" w:rsidR="00B23DA5" w:rsidRDefault="00B23DA5" w:rsidP="00D2451E">
      <w:pPr>
        <w:pStyle w:val="BodyText"/>
      </w:pPr>
    </w:p>
    <w:p w14:paraId="107D781C" w14:textId="77777777" w:rsidR="00B23DA5" w:rsidRDefault="00B23DA5" w:rsidP="00D2451E">
      <w:pPr>
        <w:pStyle w:val="BodyText"/>
      </w:pPr>
    </w:p>
    <w:p w14:paraId="3875757B" w14:textId="77777777" w:rsidR="00B23DA5" w:rsidRDefault="00B23DA5" w:rsidP="00D2451E">
      <w:pPr>
        <w:pStyle w:val="BodyText"/>
      </w:pPr>
    </w:p>
    <w:p w14:paraId="0D28C914" w14:textId="77777777" w:rsidR="00B23DA5" w:rsidRDefault="00B23DA5" w:rsidP="00D2451E">
      <w:pPr>
        <w:pStyle w:val="BodyText"/>
      </w:pPr>
    </w:p>
    <w:p w14:paraId="70B6AC20" w14:textId="77777777" w:rsidR="00B23DA5" w:rsidRDefault="00B23DA5" w:rsidP="00D2451E">
      <w:pPr>
        <w:pStyle w:val="BodyText"/>
      </w:pPr>
    </w:p>
    <w:p w14:paraId="2AF639BE" w14:textId="77777777" w:rsidR="00B23DA5" w:rsidRDefault="00B23DA5" w:rsidP="00D2451E">
      <w:pPr>
        <w:pStyle w:val="BodyText"/>
      </w:pPr>
    </w:p>
    <w:p w14:paraId="4311FA13" w14:textId="77777777" w:rsidR="00084FC6" w:rsidRDefault="00084FC6" w:rsidP="00D2451E">
      <w:pPr>
        <w:pStyle w:val="BodyText"/>
      </w:pPr>
    </w:p>
    <w:p w14:paraId="23B392C1" w14:textId="77777777" w:rsidR="00084FC6" w:rsidRDefault="00084FC6" w:rsidP="00D2451E">
      <w:pPr>
        <w:pStyle w:val="BodyText"/>
      </w:pPr>
    </w:p>
    <w:p w14:paraId="3B11C683" w14:textId="77777777" w:rsidR="00084FC6" w:rsidRDefault="00084FC6" w:rsidP="00D2451E">
      <w:pPr>
        <w:pStyle w:val="BodyText"/>
      </w:pPr>
    </w:p>
    <w:p w14:paraId="33F9659C" w14:textId="77777777" w:rsidR="00A009E1" w:rsidRDefault="00A009E1" w:rsidP="00A009E1">
      <w:pPr>
        <w:pStyle w:val="Heading1"/>
        <w:spacing w:after="0"/>
      </w:pPr>
      <w:r>
        <w:lastRenderedPageBreak/>
        <w:t>Department Meetings</w:t>
      </w:r>
    </w:p>
    <w:p w14:paraId="01BBD93C" w14:textId="77777777" w:rsidR="00A009E1" w:rsidRDefault="00A009E1" w:rsidP="00A009E1">
      <w:pPr>
        <w:pStyle w:val="BodyText"/>
        <w:spacing w:after="0"/>
        <w:ind w:firstLine="0"/>
      </w:pPr>
    </w:p>
    <w:p w14:paraId="1E8971D2" w14:textId="77777777" w:rsidR="00A009E1" w:rsidRDefault="00A009E1" w:rsidP="00A009E1">
      <w:pPr>
        <w:pStyle w:val="BodyText"/>
        <w:spacing w:after="0"/>
        <w:rPr>
          <w:b/>
        </w:rPr>
      </w:pPr>
      <w:r>
        <w:rPr>
          <w:b/>
        </w:rPr>
        <w:t>Jennifer Jordan</w:t>
      </w:r>
    </w:p>
    <w:p w14:paraId="19E0406A" w14:textId="77777777" w:rsidR="00A009E1" w:rsidRDefault="00A009E1" w:rsidP="00A009E1">
      <w:pPr>
        <w:pStyle w:val="BodyText"/>
        <w:spacing w:after="0"/>
        <w:ind w:firstLine="0"/>
        <w:rPr>
          <w:b/>
        </w:rPr>
      </w:pPr>
    </w:p>
    <w:p w14:paraId="4B13D2B0" w14:textId="77777777" w:rsidR="00A009E1" w:rsidRDefault="00A009E1" w:rsidP="00A009E1">
      <w:pPr>
        <w:pStyle w:val="BodyText"/>
        <w:spacing w:after="0"/>
        <w:rPr>
          <w:b/>
        </w:rPr>
      </w:pPr>
      <w:r>
        <w:rPr>
          <w:b/>
        </w:rPr>
        <w:t>Goal 3</w:t>
      </w:r>
    </w:p>
    <w:p w14:paraId="52867BE9" w14:textId="77777777" w:rsidR="00A009E1" w:rsidRDefault="00A009E1" w:rsidP="00A009E1">
      <w:pPr>
        <w:pStyle w:val="BodyText"/>
        <w:spacing w:after="0"/>
        <w:rPr>
          <w:b/>
        </w:rPr>
      </w:pPr>
      <w:r>
        <w:rPr>
          <w:b/>
        </w:rPr>
        <w:t>Objective 3.2</w:t>
      </w:r>
    </w:p>
    <w:p w14:paraId="0C4C688C" w14:textId="77777777" w:rsidR="00A009E1" w:rsidRDefault="00A009E1" w:rsidP="00A009E1">
      <w:pPr>
        <w:pStyle w:val="BodyText"/>
        <w:spacing w:after="0"/>
        <w:rPr>
          <w:b/>
        </w:rPr>
      </w:pPr>
      <w:r>
        <w:rPr>
          <w:b/>
        </w:rPr>
        <w:t>Strategy 3.2b</w:t>
      </w:r>
    </w:p>
    <w:p w14:paraId="6A538099" w14:textId="77777777" w:rsidR="00A009E1" w:rsidRDefault="00A009E1" w:rsidP="00A009E1">
      <w:pPr>
        <w:pStyle w:val="BodyText"/>
        <w:spacing w:after="0"/>
        <w:rPr>
          <w:b/>
        </w:rPr>
      </w:pPr>
    </w:p>
    <w:p w14:paraId="20796133" w14:textId="625C7099" w:rsidR="00A009E1" w:rsidRDefault="00DD1C27" w:rsidP="00A009E1">
      <w:pPr>
        <w:pStyle w:val="BodyText"/>
        <w:spacing w:after="0"/>
        <w:ind w:left="360" w:firstLine="0"/>
      </w:pPr>
      <w:r>
        <w:t>Work with individual GVSU departments to set up unit meetings and establish “Sustainability Leaders”.</w:t>
      </w:r>
    </w:p>
    <w:p w14:paraId="6B929F6A" w14:textId="77777777" w:rsidR="00A009E1" w:rsidRDefault="00A009E1" w:rsidP="00A009E1">
      <w:pPr>
        <w:pStyle w:val="BodyText"/>
        <w:spacing w:after="0"/>
        <w:ind w:left="360" w:firstLine="0"/>
      </w:pPr>
    </w:p>
    <w:p w14:paraId="72FAA70E" w14:textId="77777777" w:rsidR="00A009E1" w:rsidRDefault="00A009E1" w:rsidP="00A009E1">
      <w:pPr>
        <w:pStyle w:val="BodyText"/>
        <w:spacing w:after="0"/>
        <w:ind w:left="360" w:firstLine="0"/>
      </w:pPr>
      <w:r>
        <w:rPr>
          <w:b/>
        </w:rPr>
        <w:t>Report</w:t>
      </w:r>
      <w:r>
        <w:t xml:space="preserve">:  </w:t>
      </w:r>
    </w:p>
    <w:p w14:paraId="14E7C68A" w14:textId="77777777" w:rsidR="00A009E1" w:rsidRPr="00A009E1" w:rsidRDefault="00A009E1" w:rsidP="00A009E1">
      <w:pPr>
        <w:numPr>
          <w:ilvl w:val="0"/>
          <w:numId w:val="38"/>
        </w:numPr>
        <w:rPr>
          <w:szCs w:val="22"/>
          <w:u w:val="single"/>
        </w:rPr>
      </w:pPr>
      <w:r w:rsidRPr="00A009E1">
        <w:rPr>
          <w:szCs w:val="22"/>
          <w:u w:val="single"/>
        </w:rPr>
        <w:t>June</w:t>
      </w:r>
    </w:p>
    <w:p w14:paraId="1AB858C1" w14:textId="77777777" w:rsidR="00A009E1" w:rsidRPr="00A009E1" w:rsidRDefault="00A009E1" w:rsidP="00A009E1">
      <w:pPr>
        <w:numPr>
          <w:ilvl w:val="1"/>
          <w:numId w:val="38"/>
        </w:numPr>
        <w:rPr>
          <w:szCs w:val="22"/>
        </w:rPr>
      </w:pPr>
      <w:r w:rsidRPr="00A009E1">
        <w:rPr>
          <w:szCs w:val="22"/>
        </w:rPr>
        <w:t>Executive Secretaries</w:t>
      </w:r>
    </w:p>
    <w:p w14:paraId="2D319591"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Thursday, June 2 at 8.30 a.m. in JHZ Board Room</w:t>
      </w:r>
    </w:p>
    <w:p w14:paraId="6243B104"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Katie Snider (1.2183)</w:t>
      </w:r>
    </w:p>
    <w:p w14:paraId="59EAE262" w14:textId="77777777" w:rsidR="00A009E1" w:rsidRPr="00A009E1" w:rsidRDefault="00A009E1" w:rsidP="00A009E1">
      <w:pPr>
        <w:numPr>
          <w:ilvl w:val="1"/>
          <w:numId w:val="38"/>
        </w:numPr>
        <w:rPr>
          <w:szCs w:val="22"/>
        </w:rPr>
      </w:pPr>
      <w:r w:rsidRPr="00A009E1">
        <w:rPr>
          <w:szCs w:val="22"/>
        </w:rPr>
        <w:t>Career Services (Allendale and DeVos)</w:t>
      </w:r>
    </w:p>
    <w:p w14:paraId="22FBB414"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Tuesday, June 7 at 8.15 a.m. in 202E DeVos</w:t>
      </w:r>
    </w:p>
    <w:p w14:paraId="2D381B04"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Susan Smith (1.3311</w:t>
      </w:r>
      <w:r>
        <w:rPr>
          <w:rFonts w:ascii="Garamond" w:hAnsi="Garamond"/>
        </w:rPr>
        <w:t>)</w:t>
      </w:r>
    </w:p>
    <w:p w14:paraId="5C712153" w14:textId="77777777" w:rsidR="00A009E1" w:rsidRPr="00A009E1" w:rsidRDefault="00A009E1" w:rsidP="00A009E1">
      <w:pPr>
        <w:numPr>
          <w:ilvl w:val="1"/>
          <w:numId w:val="38"/>
        </w:numPr>
        <w:rPr>
          <w:szCs w:val="22"/>
        </w:rPr>
      </w:pPr>
      <w:r w:rsidRPr="00A009E1">
        <w:rPr>
          <w:szCs w:val="22"/>
        </w:rPr>
        <w:t>News and Information Services</w:t>
      </w:r>
    </w:p>
    <w:p w14:paraId="7B1841D1"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Tuesday, June 14 at 10 a.m. in 133 Lake Michigan Hall</w:t>
      </w:r>
    </w:p>
    <w:p w14:paraId="6CA1F8DE"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Sherry Bouwman (1.2221)</w:t>
      </w:r>
    </w:p>
    <w:p w14:paraId="1CD545ED" w14:textId="77777777" w:rsidR="00A009E1" w:rsidRPr="00A009E1" w:rsidRDefault="00A009E1" w:rsidP="00A009E1">
      <w:pPr>
        <w:numPr>
          <w:ilvl w:val="1"/>
          <w:numId w:val="38"/>
        </w:numPr>
        <w:rPr>
          <w:szCs w:val="22"/>
        </w:rPr>
      </w:pPr>
      <w:r w:rsidRPr="00A009E1">
        <w:rPr>
          <w:szCs w:val="22"/>
        </w:rPr>
        <w:t>Budget and Financial Analysis</w:t>
      </w:r>
    </w:p>
    <w:p w14:paraId="3CE85084"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Tuesday, June 21 at 10 a.m. in 116 Lake Michigan Hall</w:t>
      </w:r>
    </w:p>
    <w:p w14:paraId="3765B35E"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Kay Klosawski – 1.2831</w:t>
      </w:r>
    </w:p>
    <w:p w14:paraId="539EE7B4" w14:textId="77777777" w:rsidR="00A009E1" w:rsidRPr="00A009E1" w:rsidRDefault="00A009E1" w:rsidP="00A009E1">
      <w:pPr>
        <w:numPr>
          <w:ilvl w:val="1"/>
          <w:numId w:val="38"/>
        </w:numPr>
        <w:rPr>
          <w:szCs w:val="22"/>
        </w:rPr>
      </w:pPr>
      <w:r w:rsidRPr="00A009E1">
        <w:rPr>
          <w:szCs w:val="22"/>
        </w:rPr>
        <w:t>Children’s Enrichment Center</w:t>
      </w:r>
    </w:p>
    <w:p w14:paraId="122BB3F8"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Thursday, June 23 at 10 a.m. in Children’s Enrichment Center</w:t>
      </w:r>
    </w:p>
    <w:p w14:paraId="31A3E0D3"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Jessica Mirana-Bevier (1.5437)</w:t>
      </w:r>
    </w:p>
    <w:p w14:paraId="76F4CD2D" w14:textId="77777777" w:rsidR="00A009E1" w:rsidRPr="00A009E1" w:rsidRDefault="00A009E1" w:rsidP="00A009E1">
      <w:pPr>
        <w:numPr>
          <w:ilvl w:val="0"/>
          <w:numId w:val="38"/>
        </w:numPr>
        <w:rPr>
          <w:szCs w:val="22"/>
          <w:u w:val="single"/>
        </w:rPr>
      </w:pPr>
      <w:r w:rsidRPr="00A009E1">
        <w:rPr>
          <w:szCs w:val="22"/>
          <w:u w:val="single"/>
        </w:rPr>
        <w:t>July</w:t>
      </w:r>
    </w:p>
    <w:p w14:paraId="28701EFA" w14:textId="77777777" w:rsidR="00A009E1" w:rsidRPr="00A009E1" w:rsidRDefault="00A009E1" w:rsidP="00A009E1">
      <w:pPr>
        <w:numPr>
          <w:ilvl w:val="1"/>
          <w:numId w:val="38"/>
        </w:numPr>
        <w:rPr>
          <w:szCs w:val="22"/>
        </w:rPr>
      </w:pPr>
      <w:r w:rsidRPr="00A009E1">
        <w:rPr>
          <w:szCs w:val="22"/>
        </w:rPr>
        <w:t xml:space="preserve">Financial Aid </w:t>
      </w:r>
    </w:p>
    <w:p w14:paraId="70611863"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Wednesday, July 6 at 9 a.m. in 106 STU</w:t>
      </w:r>
    </w:p>
    <w:p w14:paraId="57F17750"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Jenna Poll (1.3234)</w:t>
      </w:r>
    </w:p>
    <w:p w14:paraId="657B20E3" w14:textId="77777777" w:rsidR="00A009E1" w:rsidRPr="00A009E1" w:rsidRDefault="00A009E1" w:rsidP="00A009E1">
      <w:pPr>
        <w:numPr>
          <w:ilvl w:val="0"/>
          <w:numId w:val="38"/>
        </w:numPr>
        <w:rPr>
          <w:szCs w:val="22"/>
          <w:u w:val="single"/>
        </w:rPr>
      </w:pPr>
      <w:r w:rsidRPr="00A009E1">
        <w:rPr>
          <w:szCs w:val="22"/>
          <w:u w:val="single"/>
        </w:rPr>
        <w:t>August</w:t>
      </w:r>
    </w:p>
    <w:p w14:paraId="3FA982BA" w14:textId="77777777" w:rsidR="00A009E1" w:rsidRPr="00A009E1" w:rsidRDefault="00A009E1" w:rsidP="00A009E1">
      <w:pPr>
        <w:numPr>
          <w:ilvl w:val="0"/>
          <w:numId w:val="38"/>
        </w:numPr>
        <w:rPr>
          <w:szCs w:val="22"/>
          <w:u w:val="single"/>
        </w:rPr>
      </w:pPr>
      <w:r w:rsidRPr="00A009E1">
        <w:rPr>
          <w:szCs w:val="22"/>
          <w:u w:val="single"/>
        </w:rPr>
        <w:t>September</w:t>
      </w:r>
    </w:p>
    <w:p w14:paraId="6508E060" w14:textId="77777777" w:rsidR="00A009E1" w:rsidRPr="00A009E1" w:rsidRDefault="00A009E1" w:rsidP="00A009E1">
      <w:pPr>
        <w:numPr>
          <w:ilvl w:val="1"/>
          <w:numId w:val="38"/>
        </w:numPr>
        <w:rPr>
          <w:szCs w:val="22"/>
        </w:rPr>
      </w:pPr>
      <w:r w:rsidRPr="00A009E1">
        <w:rPr>
          <w:szCs w:val="22"/>
        </w:rPr>
        <w:t>Continuing Education (Administration, Grand Rapids, Muskegon, Traverse City, and Holland)</w:t>
      </w:r>
    </w:p>
    <w:p w14:paraId="2094B5AB"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Thursday, September 1 at 10 a.m. in 302C DeVos</w:t>
      </w:r>
    </w:p>
    <w:p w14:paraId="040A1F17" w14:textId="77777777" w:rsidR="00A009E1" w:rsidRPr="00A009E1" w:rsidRDefault="00A009E1" w:rsidP="00A009E1">
      <w:pPr>
        <w:pStyle w:val="ListParagraph"/>
        <w:numPr>
          <w:ilvl w:val="2"/>
          <w:numId w:val="38"/>
        </w:numPr>
        <w:jc w:val="left"/>
        <w:rPr>
          <w:rFonts w:ascii="Garamond" w:hAnsi="Garamond"/>
        </w:rPr>
      </w:pPr>
      <w:r w:rsidRPr="00A009E1">
        <w:rPr>
          <w:rFonts w:ascii="Garamond" w:hAnsi="Garamond"/>
        </w:rPr>
        <w:t>Contact – Susan Naber (1.7352)</w:t>
      </w:r>
    </w:p>
    <w:p w14:paraId="13577127" w14:textId="77777777" w:rsidR="00A009E1" w:rsidRPr="00A009E1" w:rsidRDefault="00A009E1" w:rsidP="00A009E1">
      <w:pPr>
        <w:pStyle w:val="BodyText"/>
        <w:spacing w:after="0"/>
        <w:ind w:left="360" w:firstLine="0"/>
      </w:pPr>
    </w:p>
    <w:p w14:paraId="1C9C96B3" w14:textId="77777777" w:rsidR="00084FC6" w:rsidRDefault="00084FC6" w:rsidP="00D2451E">
      <w:pPr>
        <w:pStyle w:val="BodyText"/>
      </w:pPr>
    </w:p>
    <w:p w14:paraId="3E4E06FA" w14:textId="77777777" w:rsidR="00A009E1" w:rsidRDefault="00A009E1" w:rsidP="00D2451E">
      <w:pPr>
        <w:pStyle w:val="BodyText"/>
      </w:pPr>
    </w:p>
    <w:p w14:paraId="495A9ED6" w14:textId="77777777" w:rsidR="00D46E24" w:rsidRDefault="00D46E24" w:rsidP="00D2451E">
      <w:pPr>
        <w:pStyle w:val="BodyText"/>
      </w:pPr>
    </w:p>
    <w:p w14:paraId="526E7644" w14:textId="77777777" w:rsidR="00A009E1" w:rsidRDefault="00A009E1" w:rsidP="00D2451E">
      <w:pPr>
        <w:pStyle w:val="BodyText"/>
      </w:pPr>
    </w:p>
    <w:p w14:paraId="72BBF98C" w14:textId="77777777" w:rsidR="00A009E1" w:rsidRDefault="00A009E1" w:rsidP="00D2451E">
      <w:pPr>
        <w:pStyle w:val="BodyText"/>
      </w:pPr>
    </w:p>
    <w:p w14:paraId="306170D0" w14:textId="77777777" w:rsidR="00A009E1" w:rsidRDefault="00A009E1" w:rsidP="00D2451E">
      <w:pPr>
        <w:pStyle w:val="BodyText"/>
      </w:pPr>
    </w:p>
    <w:p w14:paraId="2531A645" w14:textId="77777777" w:rsidR="00A009E1" w:rsidRDefault="00A009E1" w:rsidP="00A009E1">
      <w:pPr>
        <w:pStyle w:val="Heading1"/>
        <w:spacing w:after="0"/>
      </w:pPr>
      <w:r>
        <w:lastRenderedPageBreak/>
        <w:t>Grand Rapids Community Sustainability Partnership</w:t>
      </w:r>
    </w:p>
    <w:p w14:paraId="7CC45C36" w14:textId="77777777" w:rsidR="00A009E1" w:rsidRDefault="00A009E1" w:rsidP="00A009E1">
      <w:pPr>
        <w:pStyle w:val="BodyText"/>
        <w:spacing w:after="0"/>
        <w:ind w:firstLine="0"/>
      </w:pPr>
    </w:p>
    <w:p w14:paraId="141277D5" w14:textId="77777777" w:rsidR="00A009E1" w:rsidRDefault="00A009E1" w:rsidP="00A009E1">
      <w:pPr>
        <w:pStyle w:val="BodyText"/>
        <w:spacing w:after="0"/>
        <w:rPr>
          <w:b/>
        </w:rPr>
      </w:pPr>
      <w:r>
        <w:rPr>
          <w:b/>
        </w:rPr>
        <w:t>Norman Christopher</w:t>
      </w:r>
    </w:p>
    <w:p w14:paraId="238BF5BB" w14:textId="77777777" w:rsidR="00A009E1" w:rsidRDefault="00A009E1" w:rsidP="00A009E1">
      <w:pPr>
        <w:pStyle w:val="BodyText"/>
        <w:spacing w:after="0"/>
        <w:ind w:firstLine="0"/>
        <w:rPr>
          <w:b/>
        </w:rPr>
      </w:pPr>
    </w:p>
    <w:p w14:paraId="4B5EC81F" w14:textId="77777777" w:rsidR="00A009E1" w:rsidRDefault="00A009E1" w:rsidP="00A009E1">
      <w:pPr>
        <w:pStyle w:val="BodyText"/>
        <w:spacing w:after="0"/>
        <w:rPr>
          <w:b/>
        </w:rPr>
      </w:pPr>
      <w:r>
        <w:rPr>
          <w:b/>
        </w:rPr>
        <w:t>Objective 4.1</w:t>
      </w:r>
    </w:p>
    <w:p w14:paraId="0E302827" w14:textId="77777777" w:rsidR="00A009E1" w:rsidRDefault="00A009E1" w:rsidP="00A009E1">
      <w:pPr>
        <w:pStyle w:val="BodyText"/>
        <w:spacing w:after="0"/>
        <w:rPr>
          <w:b/>
        </w:rPr>
      </w:pPr>
      <w:r>
        <w:rPr>
          <w:b/>
        </w:rPr>
        <w:t>Strategy 4.1a</w:t>
      </w:r>
    </w:p>
    <w:p w14:paraId="6881204E" w14:textId="77777777" w:rsidR="00A009E1" w:rsidRDefault="00A009E1" w:rsidP="00A009E1">
      <w:pPr>
        <w:pStyle w:val="BodyText"/>
        <w:spacing w:after="0"/>
        <w:rPr>
          <w:b/>
        </w:rPr>
      </w:pPr>
    </w:p>
    <w:p w14:paraId="3CC13CC2" w14:textId="77777777" w:rsidR="00A009E1" w:rsidRDefault="00A009E1" w:rsidP="00A009E1">
      <w:pPr>
        <w:pStyle w:val="BodyText"/>
        <w:spacing w:after="0"/>
        <w:ind w:left="360" w:firstLine="0"/>
      </w:pPr>
      <w:r>
        <w:t>Provide administrative and leadership development to the greater Grand Rapids Community Sustainability Partnership.</w:t>
      </w:r>
    </w:p>
    <w:p w14:paraId="5C44B1F2" w14:textId="77777777" w:rsidR="00A009E1" w:rsidRDefault="00A009E1" w:rsidP="00A009E1">
      <w:pPr>
        <w:pStyle w:val="BodyText"/>
        <w:spacing w:after="0"/>
        <w:ind w:left="360" w:firstLine="0"/>
      </w:pPr>
    </w:p>
    <w:p w14:paraId="526B7817" w14:textId="66032742" w:rsidR="00A009E1" w:rsidRDefault="00A009E1" w:rsidP="00A009E1">
      <w:pPr>
        <w:pStyle w:val="BodyText"/>
        <w:spacing w:after="0"/>
        <w:ind w:left="360" w:firstLine="0"/>
      </w:pPr>
      <w:r w:rsidRPr="00A009E1">
        <w:rPr>
          <w:b/>
        </w:rPr>
        <w:t>Report</w:t>
      </w:r>
      <w:r>
        <w:t xml:space="preserve">:  </w:t>
      </w:r>
      <w:r w:rsidRPr="00E93C8D">
        <w:t>The “CSP” has now grown to approximately 200 endorsing member stakeholder organizations. The new leadership team under the direction of Mayor Heartwell (chair), President Ender of GRCC, and President Haas of GVSU has gained traction and vitality</w:t>
      </w:r>
      <w:r w:rsidR="00D3196F">
        <w:t xml:space="preserve"> since the beginning of the 2011 calendar year</w:t>
      </w:r>
      <w:r w:rsidRPr="00E93C8D">
        <w:t xml:space="preserve">. The next level of local leadership in sustainable development is evident among the members of the leadership </w:t>
      </w:r>
      <w:r w:rsidR="00D3196F">
        <w:t>team. Key initiatives for the Grand Rapids</w:t>
      </w:r>
      <w:r w:rsidRPr="00E93C8D">
        <w:t xml:space="preserve"> CSP include: redesign and maintenance of the CSP website </w:t>
      </w:r>
      <w:hyperlink r:id="rId17" w:history="1">
        <w:r w:rsidRPr="00E93C8D">
          <w:rPr>
            <w:rStyle w:val="Hyperlink"/>
          </w:rPr>
          <w:t>www.grpartners.com</w:t>
        </w:r>
      </w:hyperlink>
      <w:r w:rsidRPr="00E93C8D">
        <w:t>; updating reports for the Grand Rapids United Nations University Regional Center of Excellence in Education for Sustainable Development (UNU RCE ESD); and planning an upcoming CSP p</w:t>
      </w:r>
      <w:r w:rsidR="00D3196F">
        <w:t>rogram and activity on October 18, 2011</w:t>
      </w:r>
      <w:r w:rsidRPr="00E93C8D">
        <w:t xml:space="preserve">. GVSU provides administrative support </w:t>
      </w:r>
      <w:r w:rsidR="00D3196F">
        <w:t xml:space="preserve">to the CSP </w:t>
      </w:r>
      <w:r w:rsidRPr="00E93C8D">
        <w:t>through Andrea Marz.</w:t>
      </w:r>
    </w:p>
    <w:p w14:paraId="7FEAE8C3" w14:textId="77777777" w:rsidR="00A009E1" w:rsidRDefault="00A009E1" w:rsidP="00A009E1">
      <w:pPr>
        <w:pStyle w:val="BodyText"/>
        <w:spacing w:after="0"/>
        <w:ind w:left="360" w:firstLine="0"/>
      </w:pPr>
    </w:p>
    <w:p w14:paraId="71F07BF2" w14:textId="220603B3" w:rsidR="00A009E1" w:rsidRPr="00A009E1" w:rsidRDefault="00A009E1" w:rsidP="00A009E1">
      <w:pPr>
        <w:pStyle w:val="BodyText"/>
        <w:spacing w:after="0"/>
        <w:ind w:left="360" w:firstLine="0"/>
      </w:pPr>
      <w:r>
        <w:rPr>
          <w:b/>
        </w:rPr>
        <w:t>Metric</w:t>
      </w:r>
      <w:r>
        <w:t>:  Bi-monthly meetings of the CSP Leadership Team to meet CSP goals.</w:t>
      </w:r>
      <w:r w:rsidR="00D3196F">
        <w:t xml:space="preserve">  CSP minutes are maintained and available to CSP leadership team members.</w:t>
      </w:r>
    </w:p>
    <w:p w14:paraId="31CFDD8A" w14:textId="77777777" w:rsidR="00A009E1" w:rsidRDefault="00A009E1" w:rsidP="00D2451E">
      <w:pPr>
        <w:pStyle w:val="BodyText"/>
      </w:pPr>
    </w:p>
    <w:p w14:paraId="0E72BCE5" w14:textId="77777777" w:rsidR="00A009E1" w:rsidRDefault="00A009E1" w:rsidP="00D2451E">
      <w:pPr>
        <w:pStyle w:val="BodyText"/>
      </w:pPr>
    </w:p>
    <w:p w14:paraId="62C554C9" w14:textId="77777777" w:rsidR="00A009E1" w:rsidRDefault="00A009E1" w:rsidP="00D2451E">
      <w:pPr>
        <w:pStyle w:val="BodyText"/>
      </w:pPr>
    </w:p>
    <w:p w14:paraId="47529AAE" w14:textId="77777777" w:rsidR="00A009E1" w:rsidRDefault="00A009E1" w:rsidP="00D2451E">
      <w:pPr>
        <w:pStyle w:val="BodyText"/>
      </w:pPr>
    </w:p>
    <w:p w14:paraId="4704E21F" w14:textId="77777777" w:rsidR="00A009E1" w:rsidRDefault="00A009E1" w:rsidP="00D2451E">
      <w:pPr>
        <w:pStyle w:val="BodyText"/>
      </w:pPr>
    </w:p>
    <w:p w14:paraId="2163A218" w14:textId="77777777" w:rsidR="00A009E1" w:rsidRDefault="00A009E1" w:rsidP="00D2451E">
      <w:pPr>
        <w:pStyle w:val="BodyText"/>
      </w:pPr>
    </w:p>
    <w:p w14:paraId="064E3C9A" w14:textId="77777777" w:rsidR="00A009E1" w:rsidRDefault="00A009E1" w:rsidP="00D2451E">
      <w:pPr>
        <w:pStyle w:val="BodyText"/>
      </w:pPr>
    </w:p>
    <w:p w14:paraId="0277972C" w14:textId="77777777" w:rsidR="00A009E1" w:rsidRDefault="00A009E1" w:rsidP="00D2451E">
      <w:pPr>
        <w:pStyle w:val="BodyText"/>
      </w:pPr>
    </w:p>
    <w:p w14:paraId="40EF2171" w14:textId="77777777" w:rsidR="00A009E1" w:rsidRDefault="00A009E1" w:rsidP="00D2451E">
      <w:pPr>
        <w:pStyle w:val="BodyText"/>
      </w:pPr>
    </w:p>
    <w:p w14:paraId="348C437F" w14:textId="77777777" w:rsidR="00D46E24" w:rsidRDefault="00D46E24" w:rsidP="00D2451E">
      <w:pPr>
        <w:pStyle w:val="BodyText"/>
      </w:pPr>
    </w:p>
    <w:p w14:paraId="30E2B735" w14:textId="77777777" w:rsidR="00A009E1" w:rsidRDefault="00A009E1" w:rsidP="00D2451E">
      <w:pPr>
        <w:pStyle w:val="BodyText"/>
      </w:pPr>
    </w:p>
    <w:p w14:paraId="049B3DDB" w14:textId="77777777" w:rsidR="00A009E1" w:rsidRDefault="00A009E1" w:rsidP="00D2451E">
      <w:pPr>
        <w:pStyle w:val="BodyText"/>
      </w:pPr>
    </w:p>
    <w:p w14:paraId="52A0A69E" w14:textId="77777777" w:rsidR="00A009E1" w:rsidRDefault="00A009E1" w:rsidP="00D2451E">
      <w:pPr>
        <w:pStyle w:val="BodyText"/>
      </w:pPr>
    </w:p>
    <w:p w14:paraId="7824CDBE" w14:textId="77777777" w:rsidR="00A009E1" w:rsidRDefault="00A009E1" w:rsidP="00D2451E">
      <w:pPr>
        <w:pStyle w:val="BodyText"/>
      </w:pPr>
    </w:p>
    <w:p w14:paraId="52A5C028" w14:textId="77777777" w:rsidR="00A57FC5" w:rsidRDefault="00A57FC5" w:rsidP="00D2451E">
      <w:pPr>
        <w:pStyle w:val="BodyText"/>
      </w:pPr>
    </w:p>
    <w:p w14:paraId="48FA7942" w14:textId="77777777" w:rsidR="00A009E1" w:rsidRDefault="009F1764" w:rsidP="00D3196F">
      <w:pPr>
        <w:pStyle w:val="Heading1"/>
        <w:spacing w:after="0"/>
      </w:pPr>
      <w:r>
        <w:lastRenderedPageBreak/>
        <w:t>regional west michigan community sustainability partnership</w:t>
      </w:r>
    </w:p>
    <w:p w14:paraId="4C0AA361" w14:textId="77777777" w:rsidR="00A009E1" w:rsidRDefault="00A009E1" w:rsidP="00A009E1">
      <w:pPr>
        <w:pStyle w:val="BodyText"/>
        <w:spacing w:after="0"/>
        <w:ind w:firstLine="0"/>
      </w:pPr>
    </w:p>
    <w:p w14:paraId="4F2AA83D" w14:textId="77777777" w:rsidR="00A009E1" w:rsidRDefault="009F1764" w:rsidP="00A009E1">
      <w:pPr>
        <w:pStyle w:val="BodyText"/>
        <w:spacing w:after="0"/>
        <w:rPr>
          <w:b/>
        </w:rPr>
      </w:pPr>
      <w:r>
        <w:rPr>
          <w:b/>
        </w:rPr>
        <w:t xml:space="preserve">Bart Bartels and </w:t>
      </w:r>
      <w:r w:rsidR="00A009E1">
        <w:rPr>
          <w:b/>
        </w:rPr>
        <w:t>Norman Christopher</w:t>
      </w:r>
    </w:p>
    <w:p w14:paraId="32850A7F" w14:textId="77777777" w:rsidR="00A009E1" w:rsidRDefault="00A009E1" w:rsidP="00A009E1">
      <w:pPr>
        <w:pStyle w:val="BodyText"/>
        <w:spacing w:after="0"/>
        <w:ind w:firstLine="0"/>
        <w:rPr>
          <w:b/>
        </w:rPr>
      </w:pPr>
    </w:p>
    <w:p w14:paraId="34F077EA" w14:textId="77777777" w:rsidR="00A009E1" w:rsidRDefault="00A009E1" w:rsidP="00A009E1">
      <w:pPr>
        <w:pStyle w:val="BodyText"/>
        <w:spacing w:after="0"/>
        <w:rPr>
          <w:b/>
        </w:rPr>
      </w:pPr>
      <w:r>
        <w:rPr>
          <w:b/>
        </w:rPr>
        <w:t>Objective 4.1</w:t>
      </w:r>
    </w:p>
    <w:p w14:paraId="08351451" w14:textId="77777777" w:rsidR="00A009E1" w:rsidRDefault="00A009E1" w:rsidP="00A009E1">
      <w:pPr>
        <w:pStyle w:val="BodyText"/>
        <w:spacing w:after="0"/>
        <w:rPr>
          <w:b/>
        </w:rPr>
      </w:pPr>
      <w:r>
        <w:rPr>
          <w:b/>
        </w:rPr>
        <w:t xml:space="preserve">Strategy </w:t>
      </w:r>
      <w:r w:rsidR="009F1764">
        <w:rPr>
          <w:b/>
        </w:rPr>
        <w:t>4.1b</w:t>
      </w:r>
    </w:p>
    <w:p w14:paraId="775925C3" w14:textId="77777777" w:rsidR="009F1764" w:rsidRDefault="009F1764" w:rsidP="00A009E1">
      <w:pPr>
        <w:pStyle w:val="BodyText"/>
        <w:spacing w:after="0"/>
        <w:rPr>
          <w:b/>
        </w:rPr>
      </w:pPr>
    </w:p>
    <w:p w14:paraId="320AAED7" w14:textId="52C45B0E" w:rsidR="009F1764" w:rsidRDefault="009F1764" w:rsidP="009F1764">
      <w:pPr>
        <w:pStyle w:val="BodyText"/>
        <w:spacing w:after="0"/>
        <w:ind w:left="360" w:firstLine="0"/>
      </w:pPr>
      <w:r>
        <w:t xml:space="preserve">Host and facilitate regional sustainable development activities of the </w:t>
      </w:r>
      <w:r w:rsidR="00DD1C27">
        <w:t xml:space="preserve">other </w:t>
      </w:r>
      <w:r>
        <w:t>Regional West Michigan Community Sustainability Partnership</w:t>
      </w:r>
      <w:r w:rsidR="00DD1C27">
        <w:t xml:space="preserve"> with Grand Rapids City taking the lead</w:t>
      </w:r>
      <w:r>
        <w:t>.</w:t>
      </w:r>
    </w:p>
    <w:p w14:paraId="5EE23177" w14:textId="77777777" w:rsidR="009F1764" w:rsidRDefault="009F1764" w:rsidP="009F1764">
      <w:pPr>
        <w:pStyle w:val="BodyText"/>
        <w:spacing w:after="0"/>
        <w:ind w:left="360" w:firstLine="0"/>
      </w:pPr>
    </w:p>
    <w:p w14:paraId="26908763" w14:textId="3B774237" w:rsidR="009F1764" w:rsidRDefault="009F1764" w:rsidP="009F1764">
      <w:pPr>
        <w:pStyle w:val="BodyText"/>
        <w:spacing w:after="0"/>
        <w:ind w:left="360" w:firstLine="0"/>
      </w:pPr>
      <w:r w:rsidRPr="009F1764">
        <w:rPr>
          <w:b/>
        </w:rPr>
        <w:t>Report</w:t>
      </w:r>
      <w:r>
        <w:t xml:space="preserve">: </w:t>
      </w:r>
      <w:r w:rsidRPr="009142FC">
        <w:t>There are 5 “CSP’s” in West Michigan including Grand Rapids, Mus</w:t>
      </w:r>
      <w:r w:rsidR="00D3196F">
        <w:t>kegon, Holland/Zeeland, Spring L</w:t>
      </w:r>
      <w:r w:rsidRPr="009142FC">
        <w:t>ake/Grand Haven, and Portage/Kalamazoo/Battle Creek. GVSU hosts a regional meeting of all the CSP’s on the Allendale campus once every 4 months. John Koches, from AWRI, provides facilitation for this group. A recent meeting was held and there were a number of key ongoing regional sustainable development activities and programs including: energy efficiency and energy conservation (Haris Alibasic, City of Grand Rapids); GreenTown event in Kalamazoo (Jill Armstrong, A5); Sustainable Community Voices on WGVU Shelley Irwin show monthly (Renae Hesselnk);</w:t>
      </w:r>
      <w:r w:rsidRPr="009142FC">
        <w:rPr>
          <w:b/>
        </w:rPr>
        <w:t xml:space="preserve"> </w:t>
      </w:r>
      <w:r w:rsidRPr="009142FC">
        <w:t>City of Holland Energy Management Plan (Mark Vanderploeg); and UNU RCE ESD program and activity support.</w:t>
      </w:r>
    </w:p>
    <w:p w14:paraId="11A69CB0" w14:textId="77777777" w:rsidR="009F1764" w:rsidRDefault="009F1764" w:rsidP="009F1764">
      <w:pPr>
        <w:pStyle w:val="BodyText"/>
        <w:spacing w:after="0"/>
        <w:ind w:left="360" w:firstLine="0"/>
      </w:pPr>
    </w:p>
    <w:p w14:paraId="3FD5B67F" w14:textId="0D2C5C02" w:rsidR="009F1764" w:rsidRPr="00E661C7" w:rsidRDefault="009F1764" w:rsidP="009F1764">
      <w:pPr>
        <w:spacing w:after="200"/>
        <w:ind w:firstLine="360"/>
      </w:pPr>
      <w:r w:rsidRPr="009F1764">
        <w:rPr>
          <w:b/>
        </w:rPr>
        <w:t>Metric</w:t>
      </w:r>
      <w:r>
        <w:t xml:space="preserve">:  </w:t>
      </w:r>
      <w:r w:rsidR="00D3196F">
        <w:t>Minutes are available for all regional CSP meetings.</w:t>
      </w:r>
    </w:p>
    <w:p w14:paraId="04C70693" w14:textId="1BB9EBC6" w:rsidR="009F1764" w:rsidRDefault="00D3196F" w:rsidP="009F1764">
      <w:pPr>
        <w:spacing w:after="200"/>
        <w:ind w:left="360"/>
      </w:pPr>
      <w:r>
        <w:t xml:space="preserve">One area that the efforts </w:t>
      </w:r>
      <w:r w:rsidR="009F1764">
        <w:t xml:space="preserve">regional CSP has decided to focus </w:t>
      </w:r>
      <w:r w:rsidR="008F24DA">
        <w:t xml:space="preserve">on </w:t>
      </w:r>
      <w:r>
        <w:t>is</w:t>
      </w:r>
      <w:r w:rsidR="009F1764">
        <w:t xml:space="preserve"> the energy </w:t>
      </w:r>
      <w:r>
        <w:t>efficiency and conservation</w:t>
      </w:r>
      <w:r w:rsidR="009F1764">
        <w:t xml:space="preserve">.  The </w:t>
      </w:r>
      <w:r w:rsidR="008F24DA">
        <w:t>goal</w:t>
      </w:r>
      <w:r w:rsidR="009F1764">
        <w:t xml:space="preserve"> is to be able to present the aggregate affect of all the </w:t>
      </w:r>
      <w:r w:rsidR="008F24DA">
        <w:t>regional CSP</w:t>
      </w:r>
      <w:r w:rsidR="009F1764">
        <w:t xml:space="preserve"> that can then be used as a baseline to measure future improvement.  The decision to collect this information has only recently been made so there are no </w:t>
      </w:r>
      <w:r w:rsidR="008F24DA">
        <w:t>results to report at this time</w:t>
      </w:r>
      <w:r w:rsidR="00CE735B">
        <w:t>.  This team is being led by Hari</w:t>
      </w:r>
      <w:r w:rsidR="008F24DA">
        <w:t>s Alibasic, Office of Energy and Sustainability, City of Grand Rapids.</w:t>
      </w:r>
    </w:p>
    <w:p w14:paraId="6253E01C" w14:textId="77777777" w:rsidR="009F1764" w:rsidRDefault="009F1764" w:rsidP="009F1764">
      <w:pPr>
        <w:spacing w:after="200"/>
        <w:ind w:left="360"/>
      </w:pPr>
    </w:p>
    <w:p w14:paraId="46C9808B" w14:textId="77777777" w:rsidR="009F1764" w:rsidRDefault="009F1764" w:rsidP="009F1764">
      <w:pPr>
        <w:spacing w:after="200"/>
        <w:ind w:left="360"/>
      </w:pPr>
    </w:p>
    <w:p w14:paraId="3B551D54" w14:textId="77777777" w:rsidR="009F1764" w:rsidRDefault="009F1764" w:rsidP="009F1764">
      <w:pPr>
        <w:spacing w:after="200"/>
        <w:ind w:left="360"/>
      </w:pPr>
    </w:p>
    <w:p w14:paraId="4B52E845" w14:textId="77777777" w:rsidR="009F1764" w:rsidRDefault="009F1764" w:rsidP="009F1764">
      <w:pPr>
        <w:spacing w:after="200"/>
        <w:ind w:left="360"/>
      </w:pPr>
    </w:p>
    <w:p w14:paraId="46A58737" w14:textId="77777777" w:rsidR="009F1764" w:rsidRDefault="009F1764" w:rsidP="009F1764">
      <w:pPr>
        <w:spacing w:after="200"/>
        <w:ind w:left="360"/>
      </w:pPr>
    </w:p>
    <w:p w14:paraId="57413540" w14:textId="77777777" w:rsidR="009F1764" w:rsidRDefault="009F1764" w:rsidP="009F1764">
      <w:pPr>
        <w:spacing w:after="200"/>
        <w:ind w:left="360"/>
      </w:pPr>
    </w:p>
    <w:p w14:paraId="7BA4C425" w14:textId="77777777" w:rsidR="009F1764" w:rsidRDefault="009F1764" w:rsidP="009F1764">
      <w:pPr>
        <w:spacing w:after="200"/>
        <w:ind w:left="360"/>
      </w:pPr>
    </w:p>
    <w:p w14:paraId="7B05AEDB" w14:textId="77777777" w:rsidR="009F1764" w:rsidRDefault="009F1764" w:rsidP="009F1764">
      <w:pPr>
        <w:spacing w:after="200"/>
        <w:ind w:left="360"/>
      </w:pPr>
    </w:p>
    <w:p w14:paraId="24120BA9" w14:textId="77777777" w:rsidR="009F1764" w:rsidRDefault="009F1764" w:rsidP="009F1764">
      <w:pPr>
        <w:spacing w:after="200"/>
        <w:ind w:left="360"/>
      </w:pPr>
    </w:p>
    <w:p w14:paraId="63560EDC" w14:textId="77777777" w:rsidR="009F1764" w:rsidRDefault="009F1764" w:rsidP="009F1764">
      <w:pPr>
        <w:spacing w:after="200"/>
        <w:ind w:left="360"/>
      </w:pPr>
    </w:p>
    <w:p w14:paraId="7784FE29" w14:textId="77777777" w:rsidR="009F1764" w:rsidRDefault="009F1764" w:rsidP="009F1764">
      <w:pPr>
        <w:spacing w:after="200"/>
        <w:ind w:left="360"/>
      </w:pPr>
    </w:p>
    <w:p w14:paraId="44176ED8" w14:textId="77777777" w:rsidR="009F1764" w:rsidRDefault="009F1764" w:rsidP="009F1764">
      <w:pPr>
        <w:spacing w:after="200"/>
        <w:ind w:left="360"/>
      </w:pPr>
    </w:p>
    <w:p w14:paraId="2AD31850" w14:textId="77777777" w:rsidR="00E55EBC" w:rsidRDefault="00E55EBC" w:rsidP="009F1764">
      <w:pPr>
        <w:spacing w:after="200"/>
        <w:ind w:left="360"/>
      </w:pPr>
    </w:p>
    <w:p w14:paraId="009D860E" w14:textId="1F30E24B" w:rsidR="00E55EBC" w:rsidRDefault="00E55EBC" w:rsidP="00E55EBC">
      <w:pPr>
        <w:pStyle w:val="Heading1"/>
        <w:spacing w:after="0"/>
      </w:pPr>
      <w:r>
        <w:lastRenderedPageBreak/>
        <w:t>UNU RCE ESD Designation</w:t>
      </w:r>
    </w:p>
    <w:p w14:paraId="362C78C4" w14:textId="77777777" w:rsidR="00E55EBC" w:rsidRDefault="00E55EBC" w:rsidP="00E55EBC">
      <w:pPr>
        <w:pStyle w:val="BodyText"/>
        <w:spacing w:after="0"/>
        <w:ind w:firstLine="0"/>
      </w:pPr>
    </w:p>
    <w:p w14:paraId="6321BB16" w14:textId="77777777" w:rsidR="00E55EBC" w:rsidRDefault="00E55EBC" w:rsidP="00E55EBC">
      <w:pPr>
        <w:pStyle w:val="BodyText"/>
        <w:spacing w:after="0"/>
        <w:rPr>
          <w:b/>
        </w:rPr>
      </w:pPr>
      <w:r>
        <w:rPr>
          <w:b/>
        </w:rPr>
        <w:t>Norman Christopher</w:t>
      </w:r>
    </w:p>
    <w:p w14:paraId="20133607" w14:textId="77777777" w:rsidR="00E55EBC" w:rsidRDefault="00E55EBC" w:rsidP="00E55EBC">
      <w:pPr>
        <w:pStyle w:val="BodyText"/>
        <w:spacing w:after="0"/>
        <w:ind w:firstLine="0"/>
        <w:rPr>
          <w:b/>
        </w:rPr>
      </w:pPr>
    </w:p>
    <w:p w14:paraId="1C0C67C3" w14:textId="33710479" w:rsidR="00E55EBC" w:rsidRDefault="00E55EBC" w:rsidP="00E55EBC">
      <w:pPr>
        <w:pStyle w:val="BodyText"/>
        <w:spacing w:after="0"/>
        <w:rPr>
          <w:b/>
        </w:rPr>
      </w:pPr>
      <w:r>
        <w:rPr>
          <w:b/>
        </w:rPr>
        <w:t>Objective 4.1</w:t>
      </w:r>
    </w:p>
    <w:p w14:paraId="22F566AE" w14:textId="5E675664" w:rsidR="00E55EBC" w:rsidRDefault="00E55EBC" w:rsidP="00E55EBC">
      <w:pPr>
        <w:pStyle w:val="BodyText"/>
        <w:spacing w:after="0"/>
        <w:rPr>
          <w:b/>
        </w:rPr>
      </w:pPr>
      <w:r>
        <w:rPr>
          <w:b/>
        </w:rPr>
        <w:t>Strategy 4.1c</w:t>
      </w:r>
    </w:p>
    <w:p w14:paraId="3B70D596" w14:textId="77777777" w:rsidR="00E55EBC" w:rsidRDefault="00E55EBC" w:rsidP="00E55EBC">
      <w:pPr>
        <w:pStyle w:val="BodyText"/>
        <w:spacing w:after="0"/>
        <w:ind w:firstLine="0"/>
        <w:rPr>
          <w:b/>
        </w:rPr>
      </w:pPr>
    </w:p>
    <w:p w14:paraId="72BEB40E" w14:textId="4567938A" w:rsidR="00E55EBC" w:rsidRDefault="00E55EBC" w:rsidP="00E55EBC">
      <w:pPr>
        <w:pStyle w:val="BodyText"/>
        <w:spacing w:after="0"/>
        <w:ind w:left="360" w:firstLine="0"/>
      </w:pPr>
      <w:r>
        <w:t xml:space="preserve">Assist with the data basing and inventory of ESD for the 22 West Michigan colleges, universities, and theological </w:t>
      </w:r>
      <w:r w:rsidR="00100BE5">
        <w:t>seminaries</w:t>
      </w:r>
      <w:r>
        <w:t xml:space="preserve"> including overall impact in support of the United Nations University Regional Center of Expertise in Education for Sustainable Development (UNU RCE ESD) designation.</w:t>
      </w:r>
    </w:p>
    <w:p w14:paraId="190E71C1" w14:textId="77777777" w:rsidR="00E55EBC" w:rsidRDefault="00E55EBC" w:rsidP="00E55EBC">
      <w:pPr>
        <w:pStyle w:val="BodyText"/>
        <w:spacing w:after="0"/>
      </w:pPr>
    </w:p>
    <w:p w14:paraId="5A2EA58B" w14:textId="7C3E4E33" w:rsidR="00E55EBC" w:rsidRDefault="00E55EBC" w:rsidP="00E55EBC">
      <w:pPr>
        <w:ind w:left="360"/>
      </w:pPr>
      <w:r w:rsidRPr="006B5C52">
        <w:rPr>
          <w:b/>
        </w:rPr>
        <w:t>Report</w:t>
      </w:r>
      <w:r w:rsidRPr="00387102">
        <w:t xml:space="preserve">:  </w:t>
      </w:r>
      <w:r>
        <w:t>A separate UNU RCE ESD team within the CSP has been formed to comply with new UNU RCE procedures for the UNU RCE portal.  All new reporting forms for the Grand Rapids RCE will be forwarde</w:t>
      </w:r>
      <w:r w:rsidR="00100BE5">
        <w:t xml:space="preserve">d to the UNU by September 2011. </w:t>
      </w:r>
    </w:p>
    <w:p w14:paraId="4A91BAAF" w14:textId="77777777" w:rsidR="00E55EBC" w:rsidRDefault="00E55EBC" w:rsidP="00E55EBC">
      <w:pPr>
        <w:ind w:left="360"/>
      </w:pPr>
    </w:p>
    <w:p w14:paraId="53B3A8B6" w14:textId="7D4AFA34" w:rsidR="00E55EBC" w:rsidRDefault="00E55EBC" w:rsidP="00E55EBC">
      <w:pPr>
        <w:ind w:left="360"/>
      </w:pPr>
      <w:r>
        <w:rPr>
          <w:b/>
        </w:rPr>
        <w:t>Metric</w:t>
      </w:r>
      <w:r>
        <w:t>: U</w:t>
      </w:r>
      <w:r w:rsidR="00100BE5">
        <w:t>N</w:t>
      </w:r>
      <w:r>
        <w:t>U REC reporting guidelines.</w:t>
      </w:r>
    </w:p>
    <w:p w14:paraId="3A76D487" w14:textId="77777777" w:rsidR="00E55EBC" w:rsidRDefault="00E55EBC" w:rsidP="00E55EBC">
      <w:pPr>
        <w:ind w:left="360"/>
      </w:pPr>
    </w:p>
    <w:p w14:paraId="7BC413C9" w14:textId="77777777" w:rsidR="00E55EBC" w:rsidRDefault="00E55EBC" w:rsidP="00E55EBC">
      <w:pPr>
        <w:ind w:left="360"/>
      </w:pPr>
    </w:p>
    <w:p w14:paraId="2C37F092" w14:textId="77777777" w:rsidR="00E55EBC" w:rsidRDefault="00E55EBC" w:rsidP="00E55EBC">
      <w:pPr>
        <w:ind w:left="360"/>
      </w:pPr>
    </w:p>
    <w:p w14:paraId="7914CFE7" w14:textId="77777777" w:rsidR="00E55EBC" w:rsidRDefault="00E55EBC" w:rsidP="00E55EBC">
      <w:pPr>
        <w:ind w:left="360"/>
      </w:pPr>
    </w:p>
    <w:p w14:paraId="2E78B9F8" w14:textId="77777777" w:rsidR="00E55EBC" w:rsidRDefault="00E55EBC" w:rsidP="00E55EBC">
      <w:pPr>
        <w:ind w:left="360"/>
      </w:pPr>
    </w:p>
    <w:p w14:paraId="68832C0B" w14:textId="77777777" w:rsidR="00E55EBC" w:rsidRDefault="00E55EBC" w:rsidP="00E55EBC">
      <w:pPr>
        <w:ind w:left="360"/>
      </w:pPr>
    </w:p>
    <w:p w14:paraId="0B3D90BE" w14:textId="77777777" w:rsidR="00E55EBC" w:rsidRDefault="00E55EBC" w:rsidP="00E55EBC">
      <w:pPr>
        <w:ind w:left="360"/>
      </w:pPr>
    </w:p>
    <w:p w14:paraId="53E68E55" w14:textId="77777777" w:rsidR="00E55EBC" w:rsidRDefault="00E55EBC" w:rsidP="00E55EBC">
      <w:pPr>
        <w:ind w:left="360"/>
      </w:pPr>
    </w:p>
    <w:p w14:paraId="4EEF2D64" w14:textId="77777777" w:rsidR="00E55EBC" w:rsidRDefault="00E55EBC" w:rsidP="00E55EBC">
      <w:pPr>
        <w:ind w:left="360"/>
      </w:pPr>
    </w:p>
    <w:p w14:paraId="48AD3F5A" w14:textId="77777777" w:rsidR="00E55EBC" w:rsidRDefault="00E55EBC" w:rsidP="00E55EBC">
      <w:pPr>
        <w:ind w:left="360"/>
      </w:pPr>
    </w:p>
    <w:p w14:paraId="39643A5C" w14:textId="77777777" w:rsidR="00E55EBC" w:rsidRDefault="00E55EBC" w:rsidP="00E55EBC">
      <w:pPr>
        <w:ind w:left="360"/>
      </w:pPr>
    </w:p>
    <w:p w14:paraId="551FAD05" w14:textId="77777777" w:rsidR="00E55EBC" w:rsidRDefault="00E55EBC" w:rsidP="00E55EBC">
      <w:pPr>
        <w:ind w:left="360"/>
      </w:pPr>
    </w:p>
    <w:p w14:paraId="3B3D6B3D" w14:textId="77777777" w:rsidR="00E55EBC" w:rsidRDefault="00E55EBC" w:rsidP="00E55EBC">
      <w:pPr>
        <w:ind w:left="360"/>
      </w:pPr>
    </w:p>
    <w:p w14:paraId="3E47D582" w14:textId="77777777" w:rsidR="00E55EBC" w:rsidRDefault="00E55EBC" w:rsidP="00E55EBC">
      <w:pPr>
        <w:ind w:left="360"/>
      </w:pPr>
    </w:p>
    <w:p w14:paraId="64D6A79A" w14:textId="77777777" w:rsidR="00E55EBC" w:rsidRDefault="00E55EBC" w:rsidP="00E55EBC">
      <w:pPr>
        <w:ind w:left="360"/>
      </w:pPr>
    </w:p>
    <w:p w14:paraId="19E8B4CF" w14:textId="77777777" w:rsidR="00E55EBC" w:rsidRDefault="00E55EBC" w:rsidP="00E55EBC">
      <w:pPr>
        <w:ind w:left="360"/>
      </w:pPr>
    </w:p>
    <w:p w14:paraId="0F6D3854" w14:textId="77777777" w:rsidR="00E55EBC" w:rsidRDefault="00E55EBC" w:rsidP="00E55EBC">
      <w:pPr>
        <w:ind w:left="360"/>
      </w:pPr>
    </w:p>
    <w:p w14:paraId="6C169ACC" w14:textId="77777777" w:rsidR="00E55EBC" w:rsidRDefault="00E55EBC" w:rsidP="00E55EBC">
      <w:pPr>
        <w:ind w:left="360"/>
      </w:pPr>
    </w:p>
    <w:p w14:paraId="3A3D6B5C" w14:textId="77777777" w:rsidR="00E55EBC" w:rsidRDefault="00E55EBC" w:rsidP="00E55EBC">
      <w:pPr>
        <w:ind w:left="360"/>
      </w:pPr>
    </w:p>
    <w:p w14:paraId="614C8DF3" w14:textId="77777777" w:rsidR="00E55EBC" w:rsidRDefault="00E55EBC" w:rsidP="00E55EBC">
      <w:pPr>
        <w:ind w:left="360"/>
      </w:pPr>
    </w:p>
    <w:p w14:paraId="50EE81D6" w14:textId="77777777" w:rsidR="00E55EBC" w:rsidRDefault="00E55EBC" w:rsidP="00E55EBC">
      <w:pPr>
        <w:ind w:left="360"/>
      </w:pPr>
    </w:p>
    <w:p w14:paraId="68F7D16C" w14:textId="77777777" w:rsidR="00E55EBC" w:rsidRDefault="00E55EBC" w:rsidP="00E55EBC">
      <w:pPr>
        <w:ind w:left="360"/>
      </w:pPr>
    </w:p>
    <w:p w14:paraId="0629FE8B" w14:textId="77777777" w:rsidR="00E55EBC" w:rsidRDefault="00E55EBC" w:rsidP="00E55EBC">
      <w:pPr>
        <w:ind w:left="360"/>
      </w:pPr>
    </w:p>
    <w:p w14:paraId="1416D9F7" w14:textId="77777777" w:rsidR="00E55EBC" w:rsidRDefault="00E55EBC" w:rsidP="00E55EBC">
      <w:pPr>
        <w:ind w:left="360"/>
      </w:pPr>
    </w:p>
    <w:p w14:paraId="12B7B2F9" w14:textId="77777777" w:rsidR="00D46E24" w:rsidRDefault="00D46E24" w:rsidP="00E55EBC">
      <w:pPr>
        <w:ind w:left="360"/>
      </w:pPr>
    </w:p>
    <w:p w14:paraId="2C59C589" w14:textId="77777777" w:rsidR="00D46E24" w:rsidRDefault="00D46E24" w:rsidP="00E55EBC">
      <w:pPr>
        <w:ind w:left="360"/>
      </w:pPr>
    </w:p>
    <w:p w14:paraId="4BB48670" w14:textId="77777777" w:rsidR="00E55EBC" w:rsidRDefault="00E55EBC" w:rsidP="00E55EBC">
      <w:pPr>
        <w:ind w:left="360"/>
      </w:pPr>
    </w:p>
    <w:p w14:paraId="679648E2" w14:textId="77777777" w:rsidR="00E55EBC" w:rsidRDefault="00E55EBC" w:rsidP="00E55EBC">
      <w:pPr>
        <w:ind w:left="360"/>
      </w:pPr>
    </w:p>
    <w:p w14:paraId="0B76E9E9" w14:textId="77777777" w:rsidR="00E55EBC" w:rsidRDefault="00E55EBC" w:rsidP="00E55EBC">
      <w:pPr>
        <w:ind w:left="360"/>
      </w:pPr>
    </w:p>
    <w:p w14:paraId="6BF84105" w14:textId="77777777" w:rsidR="00E55EBC" w:rsidRDefault="00E55EBC" w:rsidP="00E55EBC">
      <w:pPr>
        <w:ind w:left="360"/>
      </w:pPr>
    </w:p>
    <w:p w14:paraId="2DE3518E" w14:textId="77777777" w:rsidR="00E55EBC" w:rsidRDefault="00E55EBC" w:rsidP="00E55EBC">
      <w:pPr>
        <w:ind w:left="360"/>
      </w:pPr>
    </w:p>
    <w:p w14:paraId="51E61CE6" w14:textId="77777777" w:rsidR="00DD1C27" w:rsidRDefault="00DD1C27" w:rsidP="00E55EBC">
      <w:pPr>
        <w:ind w:left="360"/>
      </w:pPr>
    </w:p>
    <w:p w14:paraId="25545FA1" w14:textId="77777777" w:rsidR="008F24DA" w:rsidRDefault="008F24DA" w:rsidP="00E55EBC">
      <w:pPr>
        <w:ind w:left="360"/>
      </w:pPr>
    </w:p>
    <w:p w14:paraId="30E574DD" w14:textId="77777777" w:rsidR="008F24DA" w:rsidRDefault="008F24DA" w:rsidP="00E55EBC">
      <w:pPr>
        <w:ind w:left="360"/>
      </w:pPr>
    </w:p>
    <w:p w14:paraId="3BC9AD0D" w14:textId="77777777" w:rsidR="00A57FC5" w:rsidRDefault="00A57FC5" w:rsidP="00E55EBC">
      <w:pPr>
        <w:ind w:left="360"/>
      </w:pPr>
    </w:p>
    <w:p w14:paraId="5204295D" w14:textId="77777777" w:rsidR="009F1764" w:rsidRDefault="009F1764" w:rsidP="008F24DA">
      <w:pPr>
        <w:pStyle w:val="Heading1"/>
        <w:spacing w:after="0"/>
      </w:pPr>
      <w:r>
        <w:lastRenderedPageBreak/>
        <w:t>West michigan sustainable purchasing consortium</w:t>
      </w:r>
    </w:p>
    <w:p w14:paraId="04B3A6E9" w14:textId="77777777" w:rsidR="009F1764" w:rsidRDefault="009F1764" w:rsidP="009F1764">
      <w:pPr>
        <w:pStyle w:val="BodyText"/>
        <w:spacing w:after="0"/>
        <w:ind w:firstLine="0"/>
      </w:pPr>
    </w:p>
    <w:p w14:paraId="7B16EF1D" w14:textId="77777777" w:rsidR="009F1764" w:rsidRDefault="009F1764" w:rsidP="009F1764">
      <w:pPr>
        <w:pStyle w:val="BodyText"/>
        <w:spacing w:after="0"/>
        <w:rPr>
          <w:b/>
        </w:rPr>
      </w:pPr>
      <w:r>
        <w:rPr>
          <w:b/>
        </w:rPr>
        <w:t xml:space="preserve">Bart Bartels </w:t>
      </w:r>
    </w:p>
    <w:p w14:paraId="39E02DC3" w14:textId="77777777" w:rsidR="009F1764" w:rsidRDefault="009F1764" w:rsidP="009F1764">
      <w:pPr>
        <w:pStyle w:val="BodyText"/>
        <w:spacing w:after="0"/>
        <w:ind w:firstLine="0"/>
        <w:rPr>
          <w:b/>
        </w:rPr>
      </w:pPr>
    </w:p>
    <w:p w14:paraId="68485FFD" w14:textId="77777777" w:rsidR="009F1764" w:rsidRDefault="009F1764" w:rsidP="009F1764">
      <w:pPr>
        <w:pStyle w:val="BodyText"/>
        <w:spacing w:after="0"/>
        <w:rPr>
          <w:b/>
        </w:rPr>
      </w:pPr>
      <w:r>
        <w:rPr>
          <w:b/>
        </w:rPr>
        <w:t>Objective 4.1</w:t>
      </w:r>
    </w:p>
    <w:p w14:paraId="3B97580F" w14:textId="77777777" w:rsidR="009F1764" w:rsidRDefault="009F1764" w:rsidP="009F1764">
      <w:pPr>
        <w:pStyle w:val="BodyText"/>
        <w:spacing w:after="0"/>
        <w:rPr>
          <w:b/>
        </w:rPr>
      </w:pPr>
      <w:r>
        <w:rPr>
          <w:b/>
        </w:rPr>
        <w:t>Strategy 4.1d</w:t>
      </w:r>
    </w:p>
    <w:p w14:paraId="381A078C" w14:textId="77777777" w:rsidR="009F1764" w:rsidRDefault="009F1764" w:rsidP="009F1764">
      <w:pPr>
        <w:pStyle w:val="BodyText"/>
        <w:spacing w:after="0"/>
        <w:ind w:firstLine="0"/>
        <w:rPr>
          <w:b/>
        </w:rPr>
      </w:pPr>
    </w:p>
    <w:p w14:paraId="59A0665E" w14:textId="46311906" w:rsidR="009F1764" w:rsidRPr="009F1764" w:rsidRDefault="00DD1C27" w:rsidP="00DD1C27">
      <w:pPr>
        <w:pStyle w:val="BodyText"/>
        <w:spacing w:after="0"/>
        <w:ind w:left="360" w:firstLine="0"/>
      </w:pPr>
      <w:r>
        <w:t xml:space="preserve">Help support the continuing development of the </w:t>
      </w:r>
      <w:r w:rsidR="009F1764">
        <w:t>West Michigan Sustainable Purchasing Consortium (WMSPC)</w:t>
      </w:r>
      <w:r>
        <w:t>.</w:t>
      </w:r>
    </w:p>
    <w:p w14:paraId="7983FC30" w14:textId="77777777" w:rsidR="009F1764" w:rsidRDefault="009F1764" w:rsidP="009F1764">
      <w:pPr>
        <w:pStyle w:val="BodyText"/>
        <w:spacing w:after="0"/>
        <w:ind w:left="360" w:firstLine="0"/>
      </w:pPr>
    </w:p>
    <w:p w14:paraId="576EA7AF" w14:textId="77777777" w:rsidR="009F1764" w:rsidRPr="009F1764" w:rsidRDefault="009F1764" w:rsidP="009F1764">
      <w:pPr>
        <w:ind w:left="360"/>
      </w:pPr>
      <w:r w:rsidRPr="009F1764">
        <w:rPr>
          <w:b/>
        </w:rPr>
        <w:t>Report</w:t>
      </w:r>
      <w:r w:rsidRPr="009F1764">
        <w:t>:  For the past few years the WMSPC has struggled to increase membership and sales volume through its website.  This spring Bart offered to get a student involved to conduct a survey of members to gather some feedback and gather ideas for improvement.  A marketing student (Michelle Nguyen) volunteered to survey the membership.  The questions asked included:</w:t>
      </w:r>
    </w:p>
    <w:p w14:paraId="4B23D44B" w14:textId="77777777" w:rsidR="009F1764" w:rsidRPr="009F1764" w:rsidRDefault="009F1764" w:rsidP="009F1764"/>
    <w:p w14:paraId="3894146B" w14:textId="77777777" w:rsidR="009F1764" w:rsidRPr="009F1764" w:rsidRDefault="009F1764" w:rsidP="009F1764">
      <w:pPr>
        <w:pStyle w:val="ListParagraph"/>
        <w:numPr>
          <w:ilvl w:val="0"/>
          <w:numId w:val="39"/>
        </w:numPr>
        <w:jc w:val="left"/>
        <w:rPr>
          <w:rFonts w:ascii="Garamond" w:hAnsi="Garamond"/>
        </w:rPr>
      </w:pPr>
      <w:r w:rsidRPr="009F1764">
        <w:rPr>
          <w:rFonts w:ascii="Garamond" w:hAnsi="Garamond"/>
        </w:rPr>
        <w:t>What kind of products would you like the purchasing consortium to offer?</w:t>
      </w:r>
    </w:p>
    <w:p w14:paraId="23E0182D" w14:textId="77777777" w:rsidR="009F1764" w:rsidRPr="009F1764" w:rsidRDefault="009F1764" w:rsidP="009F1764">
      <w:pPr>
        <w:pStyle w:val="ListParagraph"/>
        <w:numPr>
          <w:ilvl w:val="0"/>
          <w:numId w:val="39"/>
        </w:numPr>
        <w:jc w:val="left"/>
        <w:rPr>
          <w:rFonts w:ascii="Garamond" w:hAnsi="Garamond"/>
        </w:rPr>
      </w:pPr>
      <w:r w:rsidRPr="009F1764">
        <w:rPr>
          <w:rFonts w:ascii="Garamond" w:hAnsi="Garamond"/>
        </w:rPr>
        <w:t>How do you purchase products now, especially paper products?</w:t>
      </w:r>
    </w:p>
    <w:p w14:paraId="670C3EE0" w14:textId="77777777" w:rsidR="009F1764" w:rsidRPr="009F1764" w:rsidRDefault="009F1764" w:rsidP="009F1764">
      <w:pPr>
        <w:pStyle w:val="ListParagraph"/>
        <w:numPr>
          <w:ilvl w:val="0"/>
          <w:numId w:val="39"/>
        </w:numPr>
        <w:jc w:val="left"/>
        <w:rPr>
          <w:rFonts w:ascii="Garamond" w:hAnsi="Garamond"/>
        </w:rPr>
      </w:pPr>
      <w:r w:rsidRPr="009F1764">
        <w:rPr>
          <w:rFonts w:ascii="Garamond" w:hAnsi="Garamond"/>
        </w:rPr>
        <w:t>What vendors do you currently buy from?</w:t>
      </w:r>
    </w:p>
    <w:p w14:paraId="5BD510FB" w14:textId="77777777" w:rsidR="009F1764" w:rsidRPr="009F1764" w:rsidRDefault="009F1764" w:rsidP="009F1764">
      <w:pPr>
        <w:pStyle w:val="ListParagraph"/>
        <w:numPr>
          <w:ilvl w:val="0"/>
          <w:numId w:val="39"/>
        </w:numPr>
        <w:jc w:val="left"/>
        <w:rPr>
          <w:rFonts w:ascii="Garamond" w:hAnsi="Garamond"/>
        </w:rPr>
      </w:pPr>
      <w:r w:rsidRPr="009F1764">
        <w:rPr>
          <w:rFonts w:ascii="Garamond" w:hAnsi="Garamond"/>
        </w:rPr>
        <w:t>What would the WMSPC have to do for you to start purchasing from this organization?</w:t>
      </w:r>
    </w:p>
    <w:p w14:paraId="17F965D2" w14:textId="77777777" w:rsidR="009F1764" w:rsidRPr="009F1764" w:rsidRDefault="009F1764" w:rsidP="009F1764"/>
    <w:p w14:paraId="55C3EDB3" w14:textId="77777777" w:rsidR="009F1764" w:rsidRPr="009F1764" w:rsidRDefault="009F1764" w:rsidP="009F1764">
      <w:pPr>
        <w:ind w:left="360"/>
      </w:pPr>
      <w:r w:rsidRPr="009F1764">
        <w:t xml:space="preserve">The responses were collected and then distributed to WMSPC Committee members in July of 2011.  The committee will meet at the end of August 2011 to determine next steps based on the feedback from the student survey. </w:t>
      </w:r>
    </w:p>
    <w:p w14:paraId="5882BFA5" w14:textId="77777777" w:rsidR="009F1764" w:rsidRDefault="009F1764" w:rsidP="009F1764">
      <w:pPr>
        <w:pStyle w:val="BodyText"/>
        <w:spacing w:after="0"/>
        <w:ind w:left="360" w:firstLine="0"/>
      </w:pPr>
    </w:p>
    <w:p w14:paraId="2AFF120E" w14:textId="77777777" w:rsidR="009F1764" w:rsidRDefault="009F1764" w:rsidP="009F1764">
      <w:pPr>
        <w:ind w:left="360"/>
      </w:pPr>
      <w:r>
        <w:rPr>
          <w:b/>
        </w:rPr>
        <w:t>Metric</w:t>
      </w:r>
      <w:r>
        <w:t xml:space="preserve">:  </w:t>
      </w:r>
    </w:p>
    <w:p w14:paraId="16647942" w14:textId="77777777" w:rsidR="009F1764" w:rsidRDefault="009F1764" w:rsidP="009F1764">
      <w:pPr>
        <w:numPr>
          <w:ilvl w:val="0"/>
          <w:numId w:val="40"/>
        </w:numPr>
      </w:pPr>
      <w:r>
        <w:t>Annual Sales = $89,000.52 of 30% recycled content paper and $23,811.02 of 100% recycled content paper for a total of $112,811.50.</w:t>
      </w:r>
    </w:p>
    <w:p w14:paraId="278C881C" w14:textId="77777777" w:rsidR="009F1764" w:rsidRDefault="009F1764" w:rsidP="009F1764">
      <w:pPr>
        <w:numPr>
          <w:ilvl w:val="0"/>
          <w:numId w:val="40"/>
        </w:numPr>
      </w:pPr>
      <w:r>
        <w:t xml:space="preserve">Grand Valley hours volunteered – 40 (split between staff and a student from March to July 2011) </w:t>
      </w:r>
    </w:p>
    <w:p w14:paraId="554E5750" w14:textId="77777777" w:rsidR="009F1764" w:rsidRDefault="009F1764" w:rsidP="009F1764"/>
    <w:p w14:paraId="39787A4B" w14:textId="77777777" w:rsidR="009F1764" w:rsidRDefault="009F1764" w:rsidP="009F1764"/>
    <w:p w14:paraId="5DF86E1B" w14:textId="77777777" w:rsidR="009F1764" w:rsidRDefault="009F1764" w:rsidP="009F1764"/>
    <w:p w14:paraId="1EA4DA00" w14:textId="77777777" w:rsidR="009F1764" w:rsidRDefault="009F1764" w:rsidP="009F1764"/>
    <w:p w14:paraId="354C03D3" w14:textId="77777777" w:rsidR="009F1764" w:rsidRDefault="009F1764" w:rsidP="009F1764"/>
    <w:p w14:paraId="403B769E" w14:textId="77777777" w:rsidR="009F1764" w:rsidRDefault="009F1764" w:rsidP="009F1764"/>
    <w:p w14:paraId="44425162" w14:textId="77777777" w:rsidR="009F1764" w:rsidRDefault="009F1764" w:rsidP="009F1764"/>
    <w:p w14:paraId="3F38E91B" w14:textId="77777777" w:rsidR="009F1764" w:rsidRDefault="009F1764" w:rsidP="009F1764"/>
    <w:p w14:paraId="055375BF" w14:textId="77777777" w:rsidR="009F1764" w:rsidRDefault="009F1764" w:rsidP="009F1764"/>
    <w:p w14:paraId="6DD8D80E" w14:textId="77777777" w:rsidR="009F1764" w:rsidRDefault="009F1764" w:rsidP="009F1764"/>
    <w:p w14:paraId="0AFBF2C3" w14:textId="77777777" w:rsidR="00D46E24" w:rsidRDefault="00D46E24" w:rsidP="009F1764"/>
    <w:p w14:paraId="32E58FB7" w14:textId="77777777" w:rsidR="009F1764" w:rsidRDefault="009F1764" w:rsidP="009F1764"/>
    <w:p w14:paraId="2BC7386C" w14:textId="77777777" w:rsidR="009F1764" w:rsidRDefault="009F1764" w:rsidP="009F1764"/>
    <w:p w14:paraId="14CC5204" w14:textId="77777777" w:rsidR="009F1764" w:rsidRDefault="009F1764" w:rsidP="009F1764"/>
    <w:p w14:paraId="7D732191" w14:textId="77777777" w:rsidR="009F1764" w:rsidRDefault="009F1764" w:rsidP="009F1764"/>
    <w:p w14:paraId="44DBA7C5" w14:textId="77777777" w:rsidR="009F1764" w:rsidRDefault="009F1764" w:rsidP="009F1764"/>
    <w:p w14:paraId="39C00037" w14:textId="77777777" w:rsidR="009F1764" w:rsidRDefault="009F1764" w:rsidP="009F1764"/>
    <w:p w14:paraId="15D51B0B" w14:textId="77777777" w:rsidR="009F1764" w:rsidRDefault="009F1764" w:rsidP="009F1764"/>
    <w:p w14:paraId="2B7B3F67" w14:textId="77777777" w:rsidR="009F1764" w:rsidRDefault="009F1764" w:rsidP="009F1764"/>
    <w:p w14:paraId="323C140E" w14:textId="77777777" w:rsidR="009F1764" w:rsidRDefault="009F1764" w:rsidP="009F1764"/>
    <w:p w14:paraId="45DA3B6C" w14:textId="77777777" w:rsidR="009F1764" w:rsidRDefault="009F1764" w:rsidP="009F1764"/>
    <w:p w14:paraId="3D0A7765" w14:textId="77777777" w:rsidR="009F1764" w:rsidRDefault="009F1764" w:rsidP="00DD1C27">
      <w:pPr>
        <w:pStyle w:val="Heading1"/>
        <w:spacing w:after="0"/>
      </w:pPr>
      <w:r>
        <w:lastRenderedPageBreak/>
        <w:t>Sustainable Development Best Practices</w:t>
      </w:r>
    </w:p>
    <w:p w14:paraId="55934265" w14:textId="77777777" w:rsidR="009F1764" w:rsidRDefault="009F1764" w:rsidP="009F1764">
      <w:pPr>
        <w:pStyle w:val="BodyText"/>
        <w:spacing w:after="0"/>
        <w:ind w:firstLine="0"/>
      </w:pPr>
    </w:p>
    <w:p w14:paraId="0D66FB54" w14:textId="77777777" w:rsidR="009F1764" w:rsidRDefault="009F1764" w:rsidP="009F1764">
      <w:pPr>
        <w:pStyle w:val="BodyText"/>
        <w:spacing w:after="0"/>
        <w:rPr>
          <w:b/>
        </w:rPr>
      </w:pPr>
      <w:r>
        <w:rPr>
          <w:b/>
        </w:rPr>
        <w:t>Norman Christopher</w:t>
      </w:r>
    </w:p>
    <w:p w14:paraId="42C488CD" w14:textId="77777777" w:rsidR="009F1764" w:rsidRDefault="009F1764" w:rsidP="009F1764">
      <w:pPr>
        <w:pStyle w:val="BodyText"/>
        <w:spacing w:after="0"/>
        <w:ind w:firstLine="0"/>
        <w:rPr>
          <w:b/>
        </w:rPr>
      </w:pPr>
    </w:p>
    <w:p w14:paraId="08C0FEA9" w14:textId="77777777" w:rsidR="009F1764" w:rsidRDefault="009F1764" w:rsidP="009F1764">
      <w:pPr>
        <w:pStyle w:val="BodyText"/>
        <w:spacing w:after="0"/>
        <w:rPr>
          <w:b/>
        </w:rPr>
      </w:pPr>
      <w:r>
        <w:rPr>
          <w:b/>
        </w:rPr>
        <w:t>Objective 4.2</w:t>
      </w:r>
    </w:p>
    <w:p w14:paraId="6EF6593B" w14:textId="77777777" w:rsidR="009F1764" w:rsidRDefault="009F1764" w:rsidP="009F1764">
      <w:pPr>
        <w:pStyle w:val="BodyText"/>
        <w:spacing w:after="0"/>
        <w:rPr>
          <w:b/>
        </w:rPr>
      </w:pPr>
      <w:r>
        <w:rPr>
          <w:b/>
        </w:rPr>
        <w:t>Strategy 4.2a</w:t>
      </w:r>
    </w:p>
    <w:p w14:paraId="7BCA2357" w14:textId="77777777" w:rsidR="009F1764" w:rsidRDefault="009F1764" w:rsidP="009F1764">
      <w:pPr>
        <w:pStyle w:val="BodyText"/>
        <w:spacing w:after="0"/>
        <w:rPr>
          <w:b/>
        </w:rPr>
      </w:pPr>
    </w:p>
    <w:p w14:paraId="14BACB00" w14:textId="7E2BDFDD" w:rsidR="009F1764" w:rsidRDefault="009F1764" w:rsidP="009F1764">
      <w:pPr>
        <w:pStyle w:val="BodyText"/>
        <w:spacing w:after="0"/>
        <w:ind w:left="360" w:firstLine="0"/>
      </w:pPr>
      <w:r>
        <w:t xml:space="preserve">Ensure the successful execution of the GVSU and City of Grand Rapids Sustainable Development Best Practices services contract including the </w:t>
      </w:r>
      <w:r w:rsidR="00DD1C27">
        <w:t xml:space="preserve">Office of Energy and Sustainability, the </w:t>
      </w:r>
      <w:r>
        <w:t>Transformation Research and Analysis Team</w:t>
      </w:r>
      <w:r w:rsidR="00DD1C27">
        <w:t xml:space="preserve"> (TRAT) and the Customer First Response Team (CFR)</w:t>
      </w:r>
      <w:r>
        <w:t>.</w:t>
      </w:r>
    </w:p>
    <w:p w14:paraId="5D0A855B" w14:textId="77777777" w:rsidR="009F1764" w:rsidRDefault="009F1764" w:rsidP="009F1764">
      <w:pPr>
        <w:pStyle w:val="BodyText"/>
        <w:spacing w:after="0"/>
        <w:ind w:left="360" w:firstLine="0"/>
      </w:pPr>
    </w:p>
    <w:p w14:paraId="77AAE366" w14:textId="122D24F9" w:rsidR="009F1764" w:rsidRDefault="009F1764" w:rsidP="009F1764">
      <w:pPr>
        <w:pStyle w:val="BodyText"/>
        <w:spacing w:after="0"/>
        <w:ind w:left="360" w:firstLine="0"/>
      </w:pPr>
      <w:r w:rsidRPr="009F1764">
        <w:rPr>
          <w:b/>
        </w:rPr>
        <w:t>Report</w:t>
      </w:r>
      <w:r>
        <w:t xml:space="preserve">:  </w:t>
      </w:r>
      <w:r w:rsidRPr="00236ADC">
        <w:t>The current GVSU-City of Grand Rapids services contract ends September 2011. At this stage it is anticipated that the serv</w:t>
      </w:r>
      <w:r w:rsidR="008F24DA">
        <w:t>ices contract will be renewed</w:t>
      </w:r>
      <w:r w:rsidRPr="00236ADC">
        <w:t xml:space="preserve">. There are 8 GVSU students, Olwen Urquhart, and Norman Christopher that provide these sustainable development best practices. The services have in the past primarily been in support of Haris Alibasic and the Office of Energy and Sustainability. Last October the City requested the formation of the Transformation Research and Analysis Team (TRAT). Currently four graduate level students have completed 20 TRAT team projects. The Mayor, City Executive Team, City Department Heads, and City Commissioners all have been granted 100 free hours of sustainable development research on best practices in the area of their choice. We have recently completed a cost-benefit analysis for the 20 TRAT projects </w:t>
      </w:r>
      <w:r w:rsidR="008F24DA">
        <w:t>that has been started</w:t>
      </w:r>
      <w:r w:rsidRPr="00236ADC">
        <w:t xml:space="preserve"> with the City Executive Team and the City Commissioners. The TRAT team concept has also gained interest at GVSU, Muskegon, and Holland.</w:t>
      </w:r>
    </w:p>
    <w:p w14:paraId="71E2BD1B" w14:textId="77777777" w:rsidR="009F1764" w:rsidRDefault="009F1764" w:rsidP="009F1764">
      <w:pPr>
        <w:pStyle w:val="BodyText"/>
        <w:spacing w:after="0"/>
        <w:ind w:left="360" w:firstLine="0"/>
      </w:pPr>
    </w:p>
    <w:p w14:paraId="227DBB28" w14:textId="2A850CFD" w:rsidR="009F1764" w:rsidRDefault="009F1764" w:rsidP="009F1764">
      <w:pPr>
        <w:pStyle w:val="BodyText"/>
        <w:spacing w:after="0"/>
        <w:ind w:left="360" w:firstLine="0"/>
      </w:pPr>
      <w:r>
        <w:rPr>
          <w:b/>
        </w:rPr>
        <w:t>Metric</w:t>
      </w:r>
      <w:r>
        <w:t xml:space="preserve">:  </w:t>
      </w:r>
      <w:r w:rsidR="008F24DA">
        <w:t>Annual renewal of City Support Services contract.</w:t>
      </w:r>
    </w:p>
    <w:p w14:paraId="4C81BB3B" w14:textId="77777777" w:rsidR="009F1764" w:rsidRDefault="009F1764" w:rsidP="009F1764">
      <w:pPr>
        <w:pStyle w:val="BodyText"/>
        <w:spacing w:after="0"/>
        <w:ind w:left="360" w:firstLine="0"/>
      </w:pPr>
    </w:p>
    <w:p w14:paraId="27F8AE23" w14:textId="77777777" w:rsidR="009F1764" w:rsidRDefault="009F1764" w:rsidP="009F1764">
      <w:pPr>
        <w:pStyle w:val="BodyText"/>
        <w:spacing w:after="0"/>
        <w:ind w:left="360" w:firstLine="0"/>
      </w:pPr>
    </w:p>
    <w:p w14:paraId="0A3D372E" w14:textId="77777777" w:rsidR="009F1764" w:rsidRDefault="009F1764" w:rsidP="009F1764">
      <w:pPr>
        <w:pStyle w:val="BodyText"/>
        <w:spacing w:after="0"/>
        <w:ind w:left="360" w:firstLine="0"/>
      </w:pPr>
    </w:p>
    <w:p w14:paraId="697A979B" w14:textId="77777777" w:rsidR="009F1764" w:rsidRDefault="009F1764" w:rsidP="009F1764">
      <w:pPr>
        <w:pStyle w:val="BodyText"/>
        <w:spacing w:after="0"/>
        <w:ind w:left="360" w:firstLine="0"/>
      </w:pPr>
    </w:p>
    <w:p w14:paraId="1F17027B" w14:textId="77777777" w:rsidR="009F1764" w:rsidRDefault="009F1764" w:rsidP="009F1764">
      <w:pPr>
        <w:pStyle w:val="BodyText"/>
        <w:spacing w:after="0"/>
        <w:ind w:left="360" w:firstLine="0"/>
      </w:pPr>
    </w:p>
    <w:p w14:paraId="50C6F51C" w14:textId="77777777" w:rsidR="009F1764" w:rsidRDefault="009F1764" w:rsidP="009F1764">
      <w:pPr>
        <w:pStyle w:val="BodyText"/>
        <w:spacing w:after="0"/>
        <w:ind w:left="360" w:firstLine="0"/>
      </w:pPr>
    </w:p>
    <w:p w14:paraId="7BB6177F" w14:textId="77777777" w:rsidR="009F1764" w:rsidRDefault="009F1764" w:rsidP="009F1764">
      <w:pPr>
        <w:pStyle w:val="BodyText"/>
        <w:spacing w:after="0"/>
        <w:ind w:left="360" w:firstLine="0"/>
      </w:pPr>
    </w:p>
    <w:p w14:paraId="13B06BA9" w14:textId="77777777" w:rsidR="009F1764" w:rsidRDefault="009F1764" w:rsidP="009F1764">
      <w:pPr>
        <w:pStyle w:val="BodyText"/>
        <w:spacing w:after="0"/>
        <w:ind w:left="360" w:firstLine="0"/>
      </w:pPr>
    </w:p>
    <w:p w14:paraId="721EE412" w14:textId="77777777" w:rsidR="009F1764" w:rsidRDefault="009F1764" w:rsidP="009F1764">
      <w:pPr>
        <w:pStyle w:val="BodyText"/>
        <w:spacing w:after="0"/>
        <w:ind w:left="360" w:firstLine="0"/>
      </w:pPr>
    </w:p>
    <w:p w14:paraId="262070CA" w14:textId="77777777" w:rsidR="009F1764" w:rsidRDefault="009F1764" w:rsidP="009F1764">
      <w:pPr>
        <w:pStyle w:val="BodyText"/>
        <w:spacing w:after="0"/>
        <w:ind w:left="360" w:firstLine="0"/>
      </w:pPr>
    </w:p>
    <w:p w14:paraId="4593BEBD" w14:textId="77777777" w:rsidR="009F1764" w:rsidRDefault="009F1764" w:rsidP="009F1764">
      <w:pPr>
        <w:pStyle w:val="BodyText"/>
        <w:spacing w:after="0"/>
        <w:ind w:left="360" w:firstLine="0"/>
      </w:pPr>
    </w:p>
    <w:p w14:paraId="50092BD4" w14:textId="77777777" w:rsidR="009F1764" w:rsidRDefault="009F1764" w:rsidP="009F1764">
      <w:pPr>
        <w:pStyle w:val="BodyText"/>
        <w:spacing w:after="0"/>
        <w:ind w:left="360" w:firstLine="0"/>
      </w:pPr>
    </w:p>
    <w:p w14:paraId="0AE355AF" w14:textId="77777777" w:rsidR="009F1764" w:rsidRDefault="009F1764" w:rsidP="009F1764">
      <w:pPr>
        <w:pStyle w:val="BodyText"/>
        <w:spacing w:after="0"/>
        <w:ind w:left="360" w:firstLine="0"/>
      </w:pPr>
    </w:p>
    <w:p w14:paraId="4E5AE31B" w14:textId="77777777" w:rsidR="009F1764" w:rsidRDefault="009F1764" w:rsidP="009F1764">
      <w:pPr>
        <w:pStyle w:val="BodyText"/>
        <w:spacing w:after="0"/>
        <w:ind w:left="360" w:firstLine="0"/>
      </w:pPr>
    </w:p>
    <w:p w14:paraId="0FC7560F" w14:textId="77777777" w:rsidR="009F1764" w:rsidRDefault="009F1764" w:rsidP="009F1764">
      <w:pPr>
        <w:pStyle w:val="BodyText"/>
        <w:spacing w:after="0"/>
        <w:ind w:left="360" w:firstLine="0"/>
      </w:pPr>
    </w:p>
    <w:p w14:paraId="6D3D295B" w14:textId="77777777" w:rsidR="009F1764" w:rsidRDefault="009F1764" w:rsidP="009F1764">
      <w:pPr>
        <w:pStyle w:val="BodyText"/>
        <w:spacing w:after="0"/>
        <w:ind w:left="360" w:firstLine="0"/>
      </w:pPr>
    </w:p>
    <w:p w14:paraId="5E6872D4" w14:textId="77777777" w:rsidR="009F1764" w:rsidRDefault="009F1764" w:rsidP="009F1764">
      <w:pPr>
        <w:pStyle w:val="BodyText"/>
        <w:spacing w:after="0"/>
        <w:ind w:left="360" w:firstLine="0"/>
      </w:pPr>
    </w:p>
    <w:p w14:paraId="680A2912" w14:textId="77777777" w:rsidR="009F1764" w:rsidRDefault="009F1764" w:rsidP="009F1764">
      <w:pPr>
        <w:pStyle w:val="BodyText"/>
        <w:spacing w:after="0"/>
        <w:ind w:left="360" w:firstLine="0"/>
      </w:pPr>
    </w:p>
    <w:p w14:paraId="68D6939E" w14:textId="77777777" w:rsidR="009F1764" w:rsidRDefault="009F1764" w:rsidP="009F1764">
      <w:pPr>
        <w:pStyle w:val="BodyText"/>
        <w:spacing w:after="0"/>
        <w:ind w:left="360" w:firstLine="0"/>
      </w:pPr>
    </w:p>
    <w:p w14:paraId="0AEA0CD0" w14:textId="77777777" w:rsidR="009F1764" w:rsidRDefault="009F1764" w:rsidP="009F1764">
      <w:pPr>
        <w:pStyle w:val="BodyText"/>
        <w:spacing w:after="0"/>
        <w:ind w:left="360" w:firstLine="0"/>
      </w:pPr>
    </w:p>
    <w:p w14:paraId="7E9CDC15" w14:textId="77777777" w:rsidR="00D46E24" w:rsidRDefault="00D46E24" w:rsidP="009F1764">
      <w:pPr>
        <w:pStyle w:val="BodyText"/>
        <w:spacing w:after="0"/>
        <w:ind w:left="360" w:firstLine="0"/>
      </w:pPr>
    </w:p>
    <w:p w14:paraId="4FFA3711" w14:textId="77777777" w:rsidR="009F1764" w:rsidRDefault="009F1764" w:rsidP="009F1764">
      <w:pPr>
        <w:pStyle w:val="BodyText"/>
        <w:spacing w:after="0"/>
        <w:ind w:left="360" w:firstLine="0"/>
      </w:pPr>
    </w:p>
    <w:p w14:paraId="4D1F6729" w14:textId="77777777" w:rsidR="009F1764" w:rsidRDefault="009F1764" w:rsidP="009F1764">
      <w:pPr>
        <w:pStyle w:val="BodyText"/>
        <w:spacing w:after="0"/>
        <w:ind w:left="360" w:firstLine="0"/>
      </w:pPr>
    </w:p>
    <w:p w14:paraId="48C55D85" w14:textId="77777777" w:rsidR="009F1764" w:rsidRDefault="009F1764" w:rsidP="009F1764">
      <w:pPr>
        <w:pStyle w:val="BodyText"/>
        <w:spacing w:after="0"/>
        <w:ind w:left="360" w:firstLine="0"/>
      </w:pPr>
    </w:p>
    <w:p w14:paraId="56A1980C" w14:textId="77777777" w:rsidR="009F1764" w:rsidRDefault="009F1764" w:rsidP="009F1764">
      <w:pPr>
        <w:pStyle w:val="BodyText"/>
        <w:spacing w:after="0"/>
        <w:ind w:left="360" w:firstLine="0"/>
      </w:pPr>
    </w:p>
    <w:p w14:paraId="1D8BD8DF" w14:textId="64C25600" w:rsidR="00DD1C27" w:rsidRDefault="00DD1C27" w:rsidP="00DD1C27">
      <w:pPr>
        <w:pStyle w:val="Heading1"/>
        <w:spacing w:after="0"/>
      </w:pPr>
      <w:r>
        <w:lastRenderedPageBreak/>
        <w:t>Seeds of Promise</w:t>
      </w:r>
    </w:p>
    <w:p w14:paraId="190BA2DA" w14:textId="77777777" w:rsidR="00DD1C27" w:rsidRDefault="00DD1C27" w:rsidP="00DD1C27">
      <w:pPr>
        <w:pStyle w:val="BodyText"/>
        <w:spacing w:after="0"/>
        <w:ind w:firstLine="0"/>
      </w:pPr>
    </w:p>
    <w:p w14:paraId="6E7355BE" w14:textId="77777777" w:rsidR="00DD1C27" w:rsidRDefault="00DD1C27" w:rsidP="00DD1C27">
      <w:pPr>
        <w:pStyle w:val="BodyText"/>
        <w:spacing w:after="0"/>
        <w:rPr>
          <w:b/>
        </w:rPr>
      </w:pPr>
      <w:r>
        <w:rPr>
          <w:b/>
        </w:rPr>
        <w:t>Norman Christopher</w:t>
      </w:r>
    </w:p>
    <w:p w14:paraId="59AD3DFA" w14:textId="77777777" w:rsidR="00DD1C27" w:rsidRDefault="00DD1C27" w:rsidP="00DD1C27">
      <w:pPr>
        <w:pStyle w:val="BodyText"/>
        <w:spacing w:after="0"/>
        <w:ind w:firstLine="0"/>
        <w:rPr>
          <w:b/>
        </w:rPr>
      </w:pPr>
    </w:p>
    <w:p w14:paraId="662F85A5" w14:textId="77777777" w:rsidR="00DD1C27" w:rsidRDefault="00DD1C27" w:rsidP="00DD1C27">
      <w:pPr>
        <w:pStyle w:val="BodyText"/>
        <w:spacing w:after="0"/>
        <w:rPr>
          <w:b/>
        </w:rPr>
      </w:pPr>
      <w:r>
        <w:rPr>
          <w:b/>
        </w:rPr>
        <w:t>Objective 4.2</w:t>
      </w:r>
    </w:p>
    <w:p w14:paraId="48270560" w14:textId="3D5D7F5D" w:rsidR="00DD1C27" w:rsidRDefault="00DD1C27" w:rsidP="00DD1C27">
      <w:pPr>
        <w:pStyle w:val="BodyText"/>
        <w:spacing w:after="0"/>
        <w:rPr>
          <w:b/>
        </w:rPr>
      </w:pPr>
      <w:r>
        <w:rPr>
          <w:b/>
        </w:rPr>
        <w:t>Strategy 4.2b</w:t>
      </w:r>
    </w:p>
    <w:p w14:paraId="31AC62F8" w14:textId="77777777" w:rsidR="00DD1C27" w:rsidRDefault="00DD1C27" w:rsidP="00DD1C27">
      <w:pPr>
        <w:pStyle w:val="BodyText"/>
        <w:spacing w:after="0"/>
        <w:rPr>
          <w:b/>
        </w:rPr>
      </w:pPr>
    </w:p>
    <w:p w14:paraId="46EBE043" w14:textId="62073D22" w:rsidR="00DD1C27" w:rsidRPr="00DD1C27" w:rsidRDefault="00DD1C27" w:rsidP="00DD1C27">
      <w:pPr>
        <w:pStyle w:val="BodyText"/>
        <w:spacing w:after="0"/>
        <w:ind w:left="360" w:firstLine="0"/>
      </w:pPr>
      <w:r>
        <w:t>Provide leadership and administrative support to the successful development of the Seeds of Promise sustainable development initiative.</w:t>
      </w:r>
    </w:p>
    <w:p w14:paraId="1C060613" w14:textId="77777777" w:rsidR="00DD1C27" w:rsidRDefault="00DD1C27" w:rsidP="00DD1C27">
      <w:pPr>
        <w:pStyle w:val="BodyText"/>
        <w:spacing w:after="0"/>
        <w:rPr>
          <w:b/>
        </w:rPr>
      </w:pPr>
    </w:p>
    <w:p w14:paraId="2E23C458" w14:textId="0E6A18D1" w:rsidR="00DD1C27" w:rsidRDefault="00DD1C27" w:rsidP="00DD1C27">
      <w:pPr>
        <w:pStyle w:val="BodyText"/>
        <w:spacing w:after="0"/>
        <w:ind w:left="360" w:firstLine="0"/>
      </w:pPr>
      <w:r>
        <w:rPr>
          <w:b/>
        </w:rPr>
        <w:t>Report</w:t>
      </w:r>
      <w:r>
        <w:t>:</w:t>
      </w:r>
      <w:r w:rsidRPr="009F1764">
        <w:t xml:space="preserve"> </w:t>
      </w:r>
      <w:r>
        <w:t xml:space="preserve">A paper is being written by the GVSU faculty, which will be available September 2011.  </w:t>
      </w:r>
    </w:p>
    <w:p w14:paraId="2D303BB6" w14:textId="77777777" w:rsidR="00DD1C27" w:rsidRDefault="00DD1C27" w:rsidP="00DD1C27">
      <w:pPr>
        <w:pStyle w:val="BodyText"/>
        <w:spacing w:after="0"/>
      </w:pPr>
    </w:p>
    <w:p w14:paraId="2E6F837E" w14:textId="10B76044" w:rsidR="00DD1C27" w:rsidRDefault="00DD1C27" w:rsidP="00DD1C27">
      <w:pPr>
        <w:pStyle w:val="BodyText"/>
        <w:spacing w:after="0"/>
      </w:pPr>
      <w:r>
        <w:rPr>
          <w:b/>
        </w:rPr>
        <w:t>Metric</w:t>
      </w:r>
      <w:r>
        <w:t>: Evaluate upon request.</w:t>
      </w:r>
    </w:p>
    <w:p w14:paraId="176950D6" w14:textId="77777777" w:rsidR="00F37913" w:rsidRDefault="00F37913" w:rsidP="00DD1C27">
      <w:pPr>
        <w:pStyle w:val="BodyText"/>
        <w:spacing w:after="0"/>
      </w:pPr>
    </w:p>
    <w:p w14:paraId="3E4ECE53" w14:textId="77777777" w:rsidR="00F37913" w:rsidRDefault="00F37913" w:rsidP="00DD1C27">
      <w:pPr>
        <w:pStyle w:val="BodyText"/>
        <w:spacing w:after="0"/>
      </w:pPr>
    </w:p>
    <w:p w14:paraId="704E22E9" w14:textId="77777777" w:rsidR="00F37913" w:rsidRDefault="00F37913" w:rsidP="00DD1C27">
      <w:pPr>
        <w:pStyle w:val="BodyText"/>
        <w:spacing w:after="0"/>
      </w:pPr>
    </w:p>
    <w:p w14:paraId="009E3FE8" w14:textId="77777777" w:rsidR="00F37913" w:rsidRDefault="00F37913" w:rsidP="00DD1C27">
      <w:pPr>
        <w:pStyle w:val="BodyText"/>
        <w:spacing w:after="0"/>
      </w:pPr>
    </w:p>
    <w:p w14:paraId="5206531D" w14:textId="77777777" w:rsidR="00F37913" w:rsidRDefault="00F37913" w:rsidP="00DD1C27">
      <w:pPr>
        <w:pStyle w:val="BodyText"/>
        <w:spacing w:after="0"/>
      </w:pPr>
    </w:p>
    <w:p w14:paraId="57AF6357" w14:textId="77777777" w:rsidR="00F37913" w:rsidRDefault="00F37913" w:rsidP="00DD1C27">
      <w:pPr>
        <w:pStyle w:val="BodyText"/>
        <w:spacing w:after="0"/>
      </w:pPr>
    </w:p>
    <w:p w14:paraId="7E82E3CF" w14:textId="77777777" w:rsidR="00F37913" w:rsidRDefault="00F37913" w:rsidP="00DD1C27">
      <w:pPr>
        <w:pStyle w:val="BodyText"/>
        <w:spacing w:after="0"/>
      </w:pPr>
    </w:p>
    <w:p w14:paraId="7E6A68EB" w14:textId="77777777" w:rsidR="00F37913" w:rsidRDefault="00F37913" w:rsidP="00DD1C27">
      <w:pPr>
        <w:pStyle w:val="BodyText"/>
        <w:spacing w:after="0"/>
      </w:pPr>
    </w:p>
    <w:p w14:paraId="5347EECA" w14:textId="77777777" w:rsidR="00F37913" w:rsidRDefault="00F37913" w:rsidP="00DD1C27">
      <w:pPr>
        <w:pStyle w:val="BodyText"/>
        <w:spacing w:after="0"/>
      </w:pPr>
    </w:p>
    <w:p w14:paraId="09A0991F" w14:textId="77777777" w:rsidR="00F37913" w:rsidRDefault="00F37913" w:rsidP="00DD1C27">
      <w:pPr>
        <w:pStyle w:val="BodyText"/>
        <w:spacing w:after="0"/>
      </w:pPr>
    </w:p>
    <w:p w14:paraId="711EF6A7" w14:textId="77777777" w:rsidR="00F37913" w:rsidRDefault="00F37913" w:rsidP="00DD1C27">
      <w:pPr>
        <w:pStyle w:val="BodyText"/>
        <w:spacing w:after="0"/>
      </w:pPr>
    </w:p>
    <w:p w14:paraId="4BE94DF1" w14:textId="77777777" w:rsidR="00F37913" w:rsidRDefault="00F37913" w:rsidP="00DD1C27">
      <w:pPr>
        <w:pStyle w:val="BodyText"/>
        <w:spacing w:after="0"/>
      </w:pPr>
    </w:p>
    <w:p w14:paraId="505FF855" w14:textId="77777777" w:rsidR="00F37913" w:rsidRDefault="00F37913" w:rsidP="00DD1C27">
      <w:pPr>
        <w:pStyle w:val="BodyText"/>
        <w:spacing w:after="0"/>
      </w:pPr>
    </w:p>
    <w:p w14:paraId="0CC6B04B" w14:textId="77777777" w:rsidR="00F37913" w:rsidRDefault="00F37913" w:rsidP="00DD1C27">
      <w:pPr>
        <w:pStyle w:val="BodyText"/>
        <w:spacing w:after="0"/>
      </w:pPr>
    </w:p>
    <w:p w14:paraId="3D65F7CD" w14:textId="77777777" w:rsidR="00F37913" w:rsidRDefault="00F37913" w:rsidP="00DD1C27">
      <w:pPr>
        <w:pStyle w:val="BodyText"/>
        <w:spacing w:after="0"/>
      </w:pPr>
    </w:p>
    <w:p w14:paraId="0BE0430D" w14:textId="77777777" w:rsidR="00F37913" w:rsidRDefault="00F37913" w:rsidP="00DD1C27">
      <w:pPr>
        <w:pStyle w:val="BodyText"/>
        <w:spacing w:after="0"/>
      </w:pPr>
    </w:p>
    <w:p w14:paraId="3578F974" w14:textId="77777777" w:rsidR="00F37913" w:rsidRDefault="00F37913" w:rsidP="00DD1C27">
      <w:pPr>
        <w:pStyle w:val="BodyText"/>
        <w:spacing w:after="0"/>
      </w:pPr>
    </w:p>
    <w:p w14:paraId="7D06A5A9" w14:textId="77777777" w:rsidR="00F37913" w:rsidRDefault="00F37913" w:rsidP="00DD1C27">
      <w:pPr>
        <w:pStyle w:val="BodyText"/>
        <w:spacing w:after="0"/>
      </w:pPr>
    </w:p>
    <w:p w14:paraId="030E5263" w14:textId="77777777" w:rsidR="00F37913" w:rsidRDefault="00F37913" w:rsidP="00DD1C27">
      <w:pPr>
        <w:pStyle w:val="BodyText"/>
        <w:spacing w:after="0"/>
      </w:pPr>
    </w:p>
    <w:p w14:paraId="577B5B88" w14:textId="77777777" w:rsidR="00F37913" w:rsidRDefault="00F37913" w:rsidP="00DD1C27">
      <w:pPr>
        <w:pStyle w:val="BodyText"/>
        <w:spacing w:after="0"/>
      </w:pPr>
    </w:p>
    <w:p w14:paraId="327359C2" w14:textId="77777777" w:rsidR="00F37913" w:rsidRDefault="00F37913" w:rsidP="00DD1C27">
      <w:pPr>
        <w:pStyle w:val="BodyText"/>
        <w:spacing w:after="0"/>
      </w:pPr>
    </w:p>
    <w:p w14:paraId="0E4740CB" w14:textId="77777777" w:rsidR="00F37913" w:rsidRDefault="00F37913" w:rsidP="00DD1C27">
      <w:pPr>
        <w:pStyle w:val="BodyText"/>
        <w:spacing w:after="0"/>
      </w:pPr>
    </w:p>
    <w:p w14:paraId="5E8D7300" w14:textId="77777777" w:rsidR="00F37913" w:rsidRDefault="00F37913" w:rsidP="00DD1C27">
      <w:pPr>
        <w:pStyle w:val="BodyText"/>
        <w:spacing w:after="0"/>
      </w:pPr>
    </w:p>
    <w:p w14:paraId="7381BD3C" w14:textId="77777777" w:rsidR="00F37913" w:rsidRDefault="00F37913" w:rsidP="00DD1C27">
      <w:pPr>
        <w:pStyle w:val="BodyText"/>
        <w:spacing w:after="0"/>
      </w:pPr>
    </w:p>
    <w:p w14:paraId="534598C3" w14:textId="77777777" w:rsidR="00F37913" w:rsidRDefault="00F37913" w:rsidP="00DD1C27">
      <w:pPr>
        <w:pStyle w:val="BodyText"/>
        <w:spacing w:after="0"/>
      </w:pPr>
    </w:p>
    <w:p w14:paraId="30025552" w14:textId="77777777" w:rsidR="00F37913" w:rsidRDefault="00F37913" w:rsidP="00DD1C27">
      <w:pPr>
        <w:pStyle w:val="BodyText"/>
        <w:spacing w:after="0"/>
      </w:pPr>
    </w:p>
    <w:p w14:paraId="648FF484" w14:textId="77777777" w:rsidR="00F37913" w:rsidRDefault="00F37913" w:rsidP="00DD1C27">
      <w:pPr>
        <w:pStyle w:val="BodyText"/>
        <w:spacing w:after="0"/>
      </w:pPr>
    </w:p>
    <w:p w14:paraId="01A461F8" w14:textId="77777777" w:rsidR="00F37913" w:rsidRDefault="00F37913" w:rsidP="00DD1C27">
      <w:pPr>
        <w:pStyle w:val="BodyText"/>
        <w:spacing w:after="0"/>
      </w:pPr>
    </w:p>
    <w:p w14:paraId="1A4F1DCB" w14:textId="77777777" w:rsidR="00F37913" w:rsidRDefault="00F37913" w:rsidP="00DD1C27">
      <w:pPr>
        <w:pStyle w:val="BodyText"/>
        <w:spacing w:after="0"/>
      </w:pPr>
    </w:p>
    <w:p w14:paraId="6836BF26" w14:textId="77777777" w:rsidR="00F37913" w:rsidRDefault="00F37913" w:rsidP="00DD1C27">
      <w:pPr>
        <w:pStyle w:val="BodyText"/>
        <w:spacing w:after="0"/>
      </w:pPr>
    </w:p>
    <w:p w14:paraId="1750084F" w14:textId="77777777" w:rsidR="00F37913" w:rsidRDefault="00F37913" w:rsidP="00DD1C27">
      <w:pPr>
        <w:pStyle w:val="BodyText"/>
        <w:spacing w:after="0"/>
      </w:pPr>
    </w:p>
    <w:p w14:paraId="745B8547" w14:textId="77777777" w:rsidR="00F37913" w:rsidRDefault="00F37913" w:rsidP="00DD1C27">
      <w:pPr>
        <w:pStyle w:val="BodyText"/>
        <w:spacing w:after="0"/>
      </w:pPr>
    </w:p>
    <w:p w14:paraId="7614F90A" w14:textId="77777777" w:rsidR="00F37913" w:rsidRDefault="00F37913" w:rsidP="00DD1C27">
      <w:pPr>
        <w:pStyle w:val="BodyText"/>
        <w:spacing w:after="0"/>
      </w:pPr>
    </w:p>
    <w:p w14:paraId="62B40923" w14:textId="77777777" w:rsidR="00D46E24" w:rsidRDefault="00D46E24" w:rsidP="00DD1C27">
      <w:pPr>
        <w:pStyle w:val="BodyText"/>
        <w:spacing w:after="0"/>
      </w:pPr>
    </w:p>
    <w:p w14:paraId="1DA2E567" w14:textId="77777777" w:rsidR="00F37913" w:rsidRDefault="00F37913" w:rsidP="00DD1C27">
      <w:pPr>
        <w:pStyle w:val="BodyText"/>
        <w:spacing w:after="0"/>
      </w:pPr>
    </w:p>
    <w:p w14:paraId="0D476222" w14:textId="77777777" w:rsidR="00F37913" w:rsidRDefault="00F37913" w:rsidP="00DD1C27">
      <w:pPr>
        <w:pStyle w:val="BodyText"/>
        <w:spacing w:after="0"/>
      </w:pPr>
    </w:p>
    <w:p w14:paraId="068C714C" w14:textId="77777777" w:rsidR="00F37913" w:rsidRPr="009F1764" w:rsidRDefault="00F37913" w:rsidP="00DD1C27">
      <w:pPr>
        <w:pStyle w:val="BodyText"/>
        <w:spacing w:after="0"/>
      </w:pPr>
    </w:p>
    <w:p w14:paraId="1052F14F" w14:textId="77777777" w:rsidR="009F1764" w:rsidRDefault="009F1764" w:rsidP="009F1764">
      <w:pPr>
        <w:pStyle w:val="BodyText"/>
        <w:spacing w:after="0"/>
        <w:ind w:left="360" w:firstLine="0"/>
      </w:pPr>
    </w:p>
    <w:p w14:paraId="59001B38" w14:textId="77777777" w:rsidR="009F1764" w:rsidRDefault="00C63EFB" w:rsidP="009F1764">
      <w:pPr>
        <w:pStyle w:val="Heading1"/>
        <w:spacing w:after="0"/>
      </w:pPr>
      <w:r>
        <w:lastRenderedPageBreak/>
        <w:t>Model communities initiative</w:t>
      </w:r>
    </w:p>
    <w:p w14:paraId="74212408" w14:textId="77777777" w:rsidR="009F1764" w:rsidRDefault="009F1764" w:rsidP="009F1764">
      <w:pPr>
        <w:pStyle w:val="BodyText"/>
        <w:spacing w:after="0"/>
        <w:ind w:firstLine="0"/>
      </w:pPr>
    </w:p>
    <w:p w14:paraId="36704E4D" w14:textId="77777777" w:rsidR="009F1764" w:rsidRDefault="009F1764" w:rsidP="009F1764">
      <w:pPr>
        <w:pStyle w:val="BodyText"/>
        <w:spacing w:after="0"/>
        <w:rPr>
          <w:b/>
        </w:rPr>
      </w:pPr>
      <w:r>
        <w:rPr>
          <w:b/>
        </w:rPr>
        <w:t>Norman Christopher</w:t>
      </w:r>
    </w:p>
    <w:p w14:paraId="0D78C282" w14:textId="77777777" w:rsidR="009F1764" w:rsidRDefault="009F1764" w:rsidP="009F1764">
      <w:pPr>
        <w:pStyle w:val="BodyText"/>
        <w:spacing w:after="0"/>
        <w:ind w:firstLine="0"/>
        <w:rPr>
          <w:b/>
        </w:rPr>
      </w:pPr>
    </w:p>
    <w:p w14:paraId="6CCAA33B" w14:textId="77777777" w:rsidR="009F1764" w:rsidRDefault="009F1764" w:rsidP="009F1764">
      <w:pPr>
        <w:pStyle w:val="BodyText"/>
        <w:spacing w:after="0"/>
        <w:rPr>
          <w:b/>
        </w:rPr>
      </w:pPr>
      <w:r>
        <w:rPr>
          <w:b/>
        </w:rPr>
        <w:t>Objective 4.2</w:t>
      </w:r>
    </w:p>
    <w:p w14:paraId="34E4FC81" w14:textId="77777777" w:rsidR="009F1764" w:rsidRDefault="009F1764" w:rsidP="009F1764">
      <w:pPr>
        <w:pStyle w:val="BodyText"/>
        <w:spacing w:after="0"/>
        <w:rPr>
          <w:b/>
        </w:rPr>
      </w:pPr>
      <w:r>
        <w:rPr>
          <w:b/>
        </w:rPr>
        <w:t>Strategy 4.2c</w:t>
      </w:r>
    </w:p>
    <w:p w14:paraId="4FB7B442" w14:textId="77777777" w:rsidR="009F1764" w:rsidRDefault="009F1764" w:rsidP="009F1764">
      <w:pPr>
        <w:pStyle w:val="BodyText"/>
        <w:spacing w:after="0"/>
        <w:rPr>
          <w:b/>
        </w:rPr>
      </w:pPr>
    </w:p>
    <w:p w14:paraId="54E313E6" w14:textId="48D011A8" w:rsidR="00F37913" w:rsidRPr="00F37913" w:rsidRDefault="00F37913" w:rsidP="009F1764">
      <w:pPr>
        <w:pStyle w:val="BodyText"/>
        <w:spacing w:after="0"/>
        <w:ind w:left="360" w:firstLine="0"/>
      </w:pPr>
      <w:r>
        <w:t>Provide leadership and support to Future Search and the Model Communities Initiative in Holland and Zeeland.</w:t>
      </w:r>
    </w:p>
    <w:p w14:paraId="267F4D9A" w14:textId="77777777" w:rsidR="00F37913" w:rsidRDefault="00F37913" w:rsidP="009F1764">
      <w:pPr>
        <w:pStyle w:val="BodyText"/>
        <w:spacing w:after="0"/>
        <w:ind w:left="360" w:firstLine="0"/>
        <w:rPr>
          <w:b/>
        </w:rPr>
      </w:pPr>
    </w:p>
    <w:p w14:paraId="558B282F" w14:textId="10EE5D8A" w:rsidR="009F1764" w:rsidRDefault="009F1764" w:rsidP="009F1764">
      <w:pPr>
        <w:pStyle w:val="BodyText"/>
        <w:spacing w:after="0"/>
        <w:ind w:left="360" w:firstLine="0"/>
      </w:pPr>
      <w:r>
        <w:rPr>
          <w:b/>
        </w:rPr>
        <w:t>Report</w:t>
      </w:r>
      <w:r>
        <w:t>:</w:t>
      </w:r>
      <w:r w:rsidRPr="009F1764">
        <w:t xml:space="preserve"> </w:t>
      </w:r>
      <w:r w:rsidRPr="00236ADC">
        <w:t xml:space="preserve">The Model Communities Initiative </w:t>
      </w:r>
      <w:r w:rsidR="008F24DA">
        <w:t xml:space="preserve">in Holland and Zeeland held a 2 </w:t>
      </w:r>
      <w:r w:rsidRPr="00236ADC">
        <w:t>day facilitated workshop to gain traction on this community development program. The program is built on three foundational areas including governance, business, and education. It is being sponsored by ~75 community leaders. There was also a recent update in Lansing from the Business Leaders for Michigan. Several CEO’s remarked that business overall is beginning to rebound, even though many of the data points and metrics being monitored and tracked do not yet show a significant upward trend.</w:t>
      </w:r>
    </w:p>
    <w:p w14:paraId="5691759B" w14:textId="77777777" w:rsidR="009F1764" w:rsidRDefault="009F1764" w:rsidP="009F1764">
      <w:pPr>
        <w:pStyle w:val="BodyText"/>
        <w:spacing w:after="0"/>
      </w:pPr>
    </w:p>
    <w:p w14:paraId="25598FAE" w14:textId="5FB8C7A3" w:rsidR="009F1764" w:rsidRPr="009F1764" w:rsidRDefault="009F1764" w:rsidP="009F1764">
      <w:pPr>
        <w:pStyle w:val="BodyText"/>
        <w:spacing w:after="0"/>
      </w:pPr>
      <w:r>
        <w:rPr>
          <w:b/>
        </w:rPr>
        <w:t>Metric</w:t>
      </w:r>
      <w:r>
        <w:t>: Progress</w:t>
      </w:r>
      <w:r w:rsidR="008F24DA">
        <w:t xml:space="preserve"> made on Model Communities Plan, including available updates.</w:t>
      </w:r>
    </w:p>
    <w:p w14:paraId="77E9CDEA" w14:textId="77777777" w:rsidR="009F1764" w:rsidRPr="009F1764" w:rsidRDefault="009F1764" w:rsidP="009F1764">
      <w:pPr>
        <w:pStyle w:val="BodyText"/>
        <w:spacing w:after="0"/>
        <w:ind w:left="360" w:firstLine="0"/>
      </w:pPr>
    </w:p>
    <w:p w14:paraId="5F8D83B1" w14:textId="77777777" w:rsidR="009F1764" w:rsidRPr="00D4271D" w:rsidRDefault="009F1764" w:rsidP="009F1764"/>
    <w:p w14:paraId="5301F68A" w14:textId="77777777" w:rsidR="009F1764" w:rsidRPr="009F1764" w:rsidRDefault="009F1764" w:rsidP="009F1764">
      <w:pPr>
        <w:pStyle w:val="BodyText"/>
        <w:spacing w:after="0"/>
        <w:ind w:left="360" w:firstLine="0"/>
      </w:pPr>
    </w:p>
    <w:p w14:paraId="0D5BF2CA" w14:textId="77777777" w:rsidR="00A009E1" w:rsidRDefault="00A009E1" w:rsidP="00D2451E">
      <w:pPr>
        <w:pStyle w:val="BodyText"/>
      </w:pPr>
    </w:p>
    <w:p w14:paraId="1B7DDD04" w14:textId="77777777" w:rsidR="00A009E1" w:rsidRDefault="00A009E1" w:rsidP="00D2451E">
      <w:pPr>
        <w:pStyle w:val="BodyText"/>
      </w:pPr>
    </w:p>
    <w:p w14:paraId="4694ADAE" w14:textId="77777777" w:rsidR="00A009E1" w:rsidRDefault="00A009E1" w:rsidP="00D2451E">
      <w:pPr>
        <w:pStyle w:val="BodyText"/>
      </w:pPr>
    </w:p>
    <w:p w14:paraId="50D7D423" w14:textId="77777777" w:rsidR="00A009E1" w:rsidRDefault="00A009E1" w:rsidP="00D2451E">
      <w:pPr>
        <w:pStyle w:val="BodyText"/>
      </w:pPr>
    </w:p>
    <w:p w14:paraId="02F21A16" w14:textId="77777777" w:rsidR="00A009E1" w:rsidRDefault="00A009E1" w:rsidP="00D2451E">
      <w:pPr>
        <w:pStyle w:val="BodyText"/>
      </w:pPr>
    </w:p>
    <w:p w14:paraId="1CDF6987" w14:textId="77777777" w:rsidR="00A009E1" w:rsidRDefault="00A009E1" w:rsidP="00D2451E">
      <w:pPr>
        <w:pStyle w:val="BodyText"/>
      </w:pPr>
    </w:p>
    <w:p w14:paraId="41E027FA" w14:textId="77777777" w:rsidR="00A009E1" w:rsidRDefault="00A009E1" w:rsidP="00D2451E">
      <w:pPr>
        <w:pStyle w:val="BodyText"/>
      </w:pPr>
    </w:p>
    <w:p w14:paraId="4F6A7AAF" w14:textId="77777777" w:rsidR="00A009E1" w:rsidRDefault="00A009E1" w:rsidP="00D2451E">
      <w:pPr>
        <w:pStyle w:val="BodyText"/>
      </w:pPr>
    </w:p>
    <w:p w14:paraId="42F175BF" w14:textId="77777777" w:rsidR="00A009E1" w:rsidRDefault="00A009E1" w:rsidP="00D2451E">
      <w:pPr>
        <w:pStyle w:val="BodyText"/>
      </w:pPr>
    </w:p>
    <w:p w14:paraId="443F08FD" w14:textId="77777777" w:rsidR="00A009E1" w:rsidRDefault="00A009E1" w:rsidP="00D2451E">
      <w:pPr>
        <w:pStyle w:val="BodyText"/>
      </w:pPr>
    </w:p>
    <w:p w14:paraId="41489B44" w14:textId="77777777" w:rsidR="00A009E1" w:rsidRDefault="00A009E1" w:rsidP="00D2451E">
      <w:pPr>
        <w:pStyle w:val="BodyText"/>
      </w:pPr>
    </w:p>
    <w:p w14:paraId="197952E0" w14:textId="77777777" w:rsidR="00A009E1" w:rsidRDefault="00A009E1" w:rsidP="00D2451E">
      <w:pPr>
        <w:pStyle w:val="BodyText"/>
      </w:pPr>
    </w:p>
    <w:p w14:paraId="5E6D26AD" w14:textId="77777777" w:rsidR="00A009E1" w:rsidRDefault="00A009E1" w:rsidP="00D2451E">
      <w:pPr>
        <w:pStyle w:val="BodyText"/>
      </w:pPr>
    </w:p>
    <w:p w14:paraId="1C71A9BE" w14:textId="77777777" w:rsidR="00A009E1" w:rsidRDefault="00A009E1" w:rsidP="00D2451E">
      <w:pPr>
        <w:pStyle w:val="BodyText"/>
      </w:pPr>
    </w:p>
    <w:sectPr w:rsidR="00A009E1" w:rsidSect="00D46E24">
      <w:headerReference w:type="even" r:id="rId18"/>
      <w:headerReference w:type="default" r:id="rId19"/>
      <w:headerReference w:type="first" r:id="rId20"/>
      <w:type w:val="continuous"/>
      <w:pgSz w:w="12240" w:h="15840" w:code="1"/>
      <w:pgMar w:top="990" w:right="1800" w:bottom="450" w:left="1800" w:header="720" w:footer="96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6DBAB" w14:textId="77777777" w:rsidR="00131358" w:rsidRDefault="00131358">
      <w:r>
        <w:separator/>
      </w:r>
    </w:p>
  </w:endnote>
  <w:endnote w:type="continuationSeparator" w:id="0">
    <w:p w14:paraId="724DC9E7" w14:textId="77777777" w:rsidR="00131358" w:rsidRDefault="0013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F2E1" w14:textId="77777777" w:rsidR="00131358" w:rsidRDefault="00131358">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6DB">
      <w:rPr>
        <w:rStyle w:val="PageNumber"/>
        <w:noProof/>
      </w:rPr>
      <w:t>36</w:t>
    </w:r>
    <w:r>
      <w:rPr>
        <w:rStyle w:val="PageNumber"/>
      </w:rPr>
      <w:fldChar w:fldCharType="end"/>
    </w:r>
  </w:p>
  <w:p w14:paraId="24F25E95" w14:textId="77777777" w:rsidR="00131358" w:rsidRDefault="00131358">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C464" w14:textId="77777777" w:rsidR="00131358" w:rsidRDefault="00131358">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6DB">
      <w:rPr>
        <w:rStyle w:val="PageNumber"/>
        <w:noProof/>
      </w:rPr>
      <w:t>35</w:t>
    </w:r>
    <w:r>
      <w:rPr>
        <w:rStyle w:val="PageNumber"/>
      </w:rPr>
      <w:fldChar w:fldCharType="end"/>
    </w:r>
  </w:p>
  <w:p w14:paraId="4E140705" w14:textId="77777777" w:rsidR="00131358" w:rsidRDefault="00131358">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8254" w14:textId="77777777" w:rsidR="00131358" w:rsidRDefault="00131358">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7656" w14:textId="77777777" w:rsidR="00131358" w:rsidRDefault="00131358">
      <w:r>
        <w:separator/>
      </w:r>
    </w:p>
  </w:footnote>
  <w:footnote w:type="continuationSeparator" w:id="0">
    <w:p w14:paraId="406DE926" w14:textId="77777777" w:rsidR="00131358" w:rsidRDefault="00131358">
      <w:r>
        <w:separator/>
      </w:r>
    </w:p>
  </w:footnote>
  <w:footnote w:type="continuationNotice" w:id="1">
    <w:p w14:paraId="4336E2BA" w14:textId="77777777" w:rsidR="00131358" w:rsidRDefault="00131358">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EF52" w14:textId="65B55C2D" w:rsidR="00131358" w:rsidRDefault="00131358">
    <w:r>
      <w:rPr>
        <w:noProof/>
      </w:rPr>
      <mc:AlternateContent>
        <mc:Choice Requires="wps">
          <w:drawing>
            <wp:anchor distT="0" distB="0" distL="114300" distR="114300" simplePos="0" relativeHeight="251657216" behindDoc="0" locked="1" layoutInCell="0" allowOverlap="1" wp14:anchorId="2897B3E3" wp14:editId="7CA1C952">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5EDCD831" wp14:editId="3F04699C">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135DC997" w14:textId="77777777" w:rsidR="00131358" w:rsidRDefault="00131358">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00B71D6" w14:textId="77777777" w:rsidR="00131358" w:rsidRDefault="001313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7"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DAOfIQpgIAAKAFAAAOAAAAAAAAAAAAAAAAACwC&#10;AABkcnMvZTJvRG9jLnhtbFBLAQItABQABgAIAAAAIQAhM6F63QAAAAoBAAAPAAAAAAAAAAAAAAAA&#10;AP4EAABkcnMvZG93bnJldi54bWxQSwUGAAAAAAQABADzAAAACAYAAAAA&#10;" o:allowincell="f" filled="f" stroked="f" strokecolor="white" strokeweight="6pt">
              <v:textbox inset="0,0,0,0">
                <w:txbxContent>
                  <w:p w14:paraId="135DC997" w14:textId="77777777" w:rsidR="00A57FC5" w:rsidRDefault="00A57FC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00B71D6" w14:textId="77777777" w:rsidR="00A57FC5" w:rsidRDefault="00A57FC5"/>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B471" w14:textId="77777777" w:rsidR="00131358" w:rsidRDefault="0013135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6CA5" w14:textId="77777777" w:rsidR="00131358" w:rsidRDefault="0013135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1732" w14:textId="77777777" w:rsidR="00131358" w:rsidRDefault="001313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E1F4" w14:textId="77777777" w:rsidR="00131358" w:rsidRDefault="001313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026CE9"/>
    <w:multiLevelType w:val="hybridMultilevel"/>
    <w:tmpl w:val="E2B4C6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31737"/>
    <w:multiLevelType w:val="hybridMultilevel"/>
    <w:tmpl w:val="B7BE7F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327D1"/>
    <w:multiLevelType w:val="hybridMultilevel"/>
    <w:tmpl w:val="614C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8092E"/>
    <w:multiLevelType w:val="hybridMultilevel"/>
    <w:tmpl w:val="93AA8D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231044"/>
    <w:multiLevelType w:val="hybridMultilevel"/>
    <w:tmpl w:val="43FCA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4C3942"/>
    <w:multiLevelType w:val="singleLevel"/>
    <w:tmpl w:val="C8727A20"/>
    <w:lvl w:ilvl="0">
      <w:start w:val="1"/>
      <w:numFmt w:val="decimal"/>
      <w:lvlText w:val="%1)"/>
      <w:legacy w:legacy="1" w:legacySpace="0" w:legacyIndent="360"/>
      <w:lvlJc w:val="left"/>
      <w:pPr>
        <w:ind w:left="720" w:hanging="360"/>
      </w:pPr>
    </w:lvl>
  </w:abstractNum>
  <w:abstractNum w:abstractNumId="7">
    <w:nsid w:val="124471C6"/>
    <w:multiLevelType w:val="hybridMultilevel"/>
    <w:tmpl w:val="28D857F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76B3D"/>
    <w:multiLevelType w:val="hybridMultilevel"/>
    <w:tmpl w:val="8DA8CE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C23D4"/>
    <w:multiLevelType w:val="hybridMultilevel"/>
    <w:tmpl w:val="515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F5438"/>
    <w:multiLevelType w:val="hybridMultilevel"/>
    <w:tmpl w:val="717A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160CA"/>
    <w:multiLevelType w:val="hybridMultilevel"/>
    <w:tmpl w:val="BDC494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E64E53"/>
    <w:multiLevelType w:val="hybridMultilevel"/>
    <w:tmpl w:val="154A08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B30B1A"/>
    <w:multiLevelType w:val="hybridMultilevel"/>
    <w:tmpl w:val="4DDC74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024025"/>
    <w:multiLevelType w:val="hybridMultilevel"/>
    <w:tmpl w:val="E78ED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631731"/>
    <w:multiLevelType w:val="hybridMultilevel"/>
    <w:tmpl w:val="C12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7532D"/>
    <w:multiLevelType w:val="hybridMultilevel"/>
    <w:tmpl w:val="3E966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AE197C"/>
    <w:multiLevelType w:val="hybridMultilevel"/>
    <w:tmpl w:val="B92073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236863"/>
    <w:multiLevelType w:val="hybridMultilevel"/>
    <w:tmpl w:val="E3664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E6672C"/>
    <w:multiLevelType w:val="hybridMultilevel"/>
    <w:tmpl w:val="E264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96437"/>
    <w:multiLevelType w:val="hybridMultilevel"/>
    <w:tmpl w:val="9BAC8A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E17C0A"/>
    <w:multiLevelType w:val="hybridMultilevel"/>
    <w:tmpl w:val="E40AF9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2B3035"/>
    <w:multiLevelType w:val="hybridMultilevel"/>
    <w:tmpl w:val="5CC8B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FB3C6F"/>
    <w:multiLevelType w:val="hybridMultilevel"/>
    <w:tmpl w:val="71BA7A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2326C2"/>
    <w:multiLevelType w:val="hybridMultilevel"/>
    <w:tmpl w:val="71B6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A71D8"/>
    <w:multiLevelType w:val="hybridMultilevel"/>
    <w:tmpl w:val="6BA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53BA6"/>
    <w:multiLevelType w:val="hybridMultilevel"/>
    <w:tmpl w:val="1B6C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A61C7"/>
    <w:multiLevelType w:val="hybridMultilevel"/>
    <w:tmpl w:val="983C9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C629B3"/>
    <w:multiLevelType w:val="singleLevel"/>
    <w:tmpl w:val="C8727A20"/>
    <w:lvl w:ilvl="0">
      <w:start w:val="1"/>
      <w:numFmt w:val="decimal"/>
      <w:lvlText w:val="%1)"/>
      <w:legacy w:legacy="1" w:legacySpace="0" w:legacyIndent="360"/>
      <w:lvlJc w:val="left"/>
      <w:pPr>
        <w:ind w:left="720" w:hanging="360"/>
      </w:pPr>
    </w:lvl>
  </w:abstractNum>
  <w:abstractNum w:abstractNumId="30">
    <w:nsid w:val="653F641B"/>
    <w:multiLevelType w:val="hybridMultilevel"/>
    <w:tmpl w:val="4BF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D13C7"/>
    <w:multiLevelType w:val="hybridMultilevel"/>
    <w:tmpl w:val="004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B3579"/>
    <w:multiLevelType w:val="hybridMultilevel"/>
    <w:tmpl w:val="31CC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D460F"/>
    <w:multiLevelType w:val="hybridMultilevel"/>
    <w:tmpl w:val="C69AA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BC2409"/>
    <w:multiLevelType w:val="hybridMultilevel"/>
    <w:tmpl w:val="64B01846"/>
    <w:lvl w:ilvl="0" w:tplc="B74C6C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44749"/>
    <w:multiLevelType w:val="hybridMultilevel"/>
    <w:tmpl w:val="032031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93391F"/>
    <w:multiLevelType w:val="hybridMultilevel"/>
    <w:tmpl w:val="12E2A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6E2E64"/>
    <w:multiLevelType w:val="hybridMultilevel"/>
    <w:tmpl w:val="F73ECB9A"/>
    <w:lvl w:ilvl="0" w:tplc="4268074A">
      <w:start w:val="1"/>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33BDA"/>
    <w:multiLevelType w:val="hybridMultilevel"/>
    <w:tmpl w:val="FCACFD24"/>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9"/>
  </w:num>
  <w:num w:numId="4">
    <w:abstractNumId w:val="36"/>
  </w:num>
  <w:num w:numId="5">
    <w:abstractNumId w:val="15"/>
  </w:num>
  <w:num w:numId="6">
    <w:abstractNumId w:val="15"/>
    <w:lvlOverride w:ilvl="0">
      <w:startOverride w:val="1"/>
    </w:lvlOverride>
  </w:num>
  <w:num w:numId="7">
    <w:abstractNumId w:val="39"/>
  </w:num>
  <w:num w:numId="8">
    <w:abstractNumId w:val="9"/>
  </w:num>
  <w:num w:numId="9">
    <w:abstractNumId w:val="3"/>
  </w:num>
  <w:num w:numId="10">
    <w:abstractNumId w:val="34"/>
  </w:num>
  <w:num w:numId="11">
    <w:abstractNumId w:val="25"/>
  </w:num>
  <w:num w:numId="12">
    <w:abstractNumId w:val="20"/>
  </w:num>
  <w:num w:numId="13">
    <w:abstractNumId w:val="37"/>
  </w:num>
  <w:num w:numId="14">
    <w:abstractNumId w:val="17"/>
  </w:num>
  <w:num w:numId="15">
    <w:abstractNumId w:val="5"/>
  </w:num>
  <w:num w:numId="16">
    <w:abstractNumId w:val="28"/>
  </w:num>
  <w:num w:numId="17">
    <w:abstractNumId w:val="13"/>
  </w:num>
  <w:num w:numId="18">
    <w:abstractNumId w:val="24"/>
  </w:num>
  <w:num w:numId="19">
    <w:abstractNumId w:val="18"/>
  </w:num>
  <w:num w:numId="20">
    <w:abstractNumId w:val="22"/>
  </w:num>
  <w:num w:numId="21">
    <w:abstractNumId w:val="35"/>
  </w:num>
  <w:num w:numId="22">
    <w:abstractNumId w:val="8"/>
  </w:num>
  <w:num w:numId="23">
    <w:abstractNumId w:val="12"/>
  </w:num>
  <w:num w:numId="24">
    <w:abstractNumId w:val="4"/>
  </w:num>
  <w:num w:numId="25">
    <w:abstractNumId w:val="11"/>
  </w:num>
  <w:num w:numId="26">
    <w:abstractNumId w:val="1"/>
  </w:num>
  <w:num w:numId="27">
    <w:abstractNumId w:val="23"/>
  </w:num>
  <w:num w:numId="28">
    <w:abstractNumId w:val="21"/>
  </w:num>
  <w:num w:numId="29">
    <w:abstractNumId w:val="7"/>
  </w:num>
  <w:num w:numId="30">
    <w:abstractNumId w:val="33"/>
  </w:num>
  <w:num w:numId="31">
    <w:abstractNumId w:val="31"/>
  </w:num>
  <w:num w:numId="32">
    <w:abstractNumId w:val="32"/>
  </w:num>
  <w:num w:numId="33">
    <w:abstractNumId w:val="30"/>
  </w:num>
  <w:num w:numId="34">
    <w:abstractNumId w:val="10"/>
  </w:num>
  <w:num w:numId="35">
    <w:abstractNumId w:val="27"/>
  </w:num>
  <w:num w:numId="36">
    <w:abstractNumId w:val="16"/>
  </w:num>
  <w:num w:numId="37">
    <w:abstractNumId w:val="26"/>
  </w:num>
  <w:num w:numId="38">
    <w:abstractNumId w:val="19"/>
  </w:num>
  <w:num w:numId="39">
    <w:abstractNumId w:val="2"/>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52"/>
    <w:rsid w:val="00084FC6"/>
    <w:rsid w:val="00100BE5"/>
    <w:rsid w:val="00126460"/>
    <w:rsid w:val="00131358"/>
    <w:rsid w:val="001B540A"/>
    <w:rsid w:val="002361BA"/>
    <w:rsid w:val="002E1DA3"/>
    <w:rsid w:val="00333E35"/>
    <w:rsid w:val="00420C39"/>
    <w:rsid w:val="00425E22"/>
    <w:rsid w:val="004D6BEC"/>
    <w:rsid w:val="00622D64"/>
    <w:rsid w:val="00641A42"/>
    <w:rsid w:val="00697ACE"/>
    <w:rsid w:val="006B5C52"/>
    <w:rsid w:val="007076DB"/>
    <w:rsid w:val="00716023"/>
    <w:rsid w:val="008F24DA"/>
    <w:rsid w:val="0092008E"/>
    <w:rsid w:val="009213D9"/>
    <w:rsid w:val="009F1764"/>
    <w:rsid w:val="00A009E1"/>
    <w:rsid w:val="00A55684"/>
    <w:rsid w:val="00A57FC5"/>
    <w:rsid w:val="00A70C2E"/>
    <w:rsid w:val="00AD13DC"/>
    <w:rsid w:val="00B23399"/>
    <w:rsid w:val="00B23DA5"/>
    <w:rsid w:val="00B61457"/>
    <w:rsid w:val="00B72078"/>
    <w:rsid w:val="00B94EEC"/>
    <w:rsid w:val="00B97132"/>
    <w:rsid w:val="00BA3552"/>
    <w:rsid w:val="00C63EFB"/>
    <w:rsid w:val="00CE735B"/>
    <w:rsid w:val="00CF05E8"/>
    <w:rsid w:val="00D019FE"/>
    <w:rsid w:val="00D2451E"/>
    <w:rsid w:val="00D3196F"/>
    <w:rsid w:val="00D46E24"/>
    <w:rsid w:val="00D835C7"/>
    <w:rsid w:val="00DC7790"/>
    <w:rsid w:val="00DD1C27"/>
    <w:rsid w:val="00DD7EB4"/>
    <w:rsid w:val="00DE254F"/>
    <w:rsid w:val="00E55EBC"/>
    <w:rsid w:val="00F257A6"/>
    <w:rsid w:val="00F36644"/>
    <w:rsid w:val="00F37913"/>
    <w:rsid w:val="00F55E10"/>
    <w:rsid w:val="00F9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1C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table" w:styleId="TableGrid">
    <w:name w:val="Table Grid"/>
    <w:basedOn w:val="TableNormal"/>
    <w:rsid w:val="006B5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3DA5"/>
    <w:rPr>
      <w:color w:val="0000FF" w:themeColor="hyperlink"/>
      <w:u w:val="single"/>
    </w:rPr>
  </w:style>
  <w:style w:type="paragraph" w:styleId="Footer">
    <w:name w:val="footer"/>
    <w:basedOn w:val="Normal"/>
    <w:link w:val="FooterChar"/>
    <w:uiPriority w:val="99"/>
    <w:unhideWhenUsed/>
    <w:rsid w:val="00B94EEC"/>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94EEC"/>
    <w:rPr>
      <w:rFonts w:asciiTheme="minorHAnsi" w:eastAsiaTheme="minorEastAsia" w:hAnsiTheme="minorHAnsi" w:cstheme="minorBidi"/>
      <w:sz w:val="24"/>
      <w:szCs w:val="24"/>
    </w:rPr>
  </w:style>
  <w:style w:type="paragraph" w:styleId="ListParagraph">
    <w:name w:val="List Paragraph"/>
    <w:basedOn w:val="Normal"/>
    <w:uiPriority w:val="34"/>
    <w:qFormat/>
    <w:rsid w:val="00B94EEC"/>
    <w:pPr>
      <w:ind w:left="720" w:firstLine="720"/>
      <w:contextualSpacing/>
      <w:jc w:val="both"/>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table" w:styleId="TableGrid">
    <w:name w:val="Table Grid"/>
    <w:basedOn w:val="TableNormal"/>
    <w:rsid w:val="006B5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3DA5"/>
    <w:rPr>
      <w:color w:val="0000FF" w:themeColor="hyperlink"/>
      <w:u w:val="single"/>
    </w:rPr>
  </w:style>
  <w:style w:type="paragraph" w:styleId="Footer">
    <w:name w:val="footer"/>
    <w:basedOn w:val="Normal"/>
    <w:link w:val="FooterChar"/>
    <w:uiPriority w:val="99"/>
    <w:unhideWhenUsed/>
    <w:rsid w:val="00B94EEC"/>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94EEC"/>
    <w:rPr>
      <w:rFonts w:asciiTheme="minorHAnsi" w:eastAsiaTheme="minorEastAsia" w:hAnsiTheme="minorHAnsi" w:cstheme="minorBidi"/>
      <w:sz w:val="24"/>
      <w:szCs w:val="24"/>
    </w:rPr>
  </w:style>
  <w:style w:type="paragraph" w:styleId="ListParagraph">
    <w:name w:val="List Paragraph"/>
    <w:basedOn w:val="Normal"/>
    <w:uiPriority w:val="34"/>
    <w:qFormat/>
    <w:rsid w:val="00B94EEC"/>
    <w:pPr>
      <w:ind w:left="720" w:firstLine="720"/>
      <w:contextualSpacing/>
      <w:jc w:val="both"/>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grpartners.com" TargetMode="External"/><Relationship Id="rId2" Type="http://schemas.openxmlformats.org/officeDocument/2006/relationships/numbering" Target="numbering.xml"/><Relationship Id="rId16" Type="http://schemas.openxmlformats.org/officeDocument/2006/relationships/hyperlink" Target="http://www.gvsu.edu/b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urveymonkey.com/s/5VP9S7C" TargetMode="Externa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vsu.edu/sustainabilit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tain\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D8B5-9407-4A54-88F6-B326C8D8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36</Pages>
  <Words>5577</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sustain</dc:creator>
  <cp:lastModifiedBy>glassst</cp:lastModifiedBy>
  <cp:revision>2</cp:revision>
  <cp:lastPrinted>1901-01-01T05:32:00Z</cp:lastPrinted>
  <dcterms:created xsi:type="dcterms:W3CDTF">2011-09-12T18:15:00Z</dcterms:created>
  <dcterms:modified xsi:type="dcterms:W3CDTF">2011-09-12T18:15:00Z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