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44" w:rsidRPr="0002375A" w:rsidRDefault="00F87844" w:rsidP="0082233B">
      <w:pPr>
        <w:spacing w:after="0" w:line="240" w:lineRule="auto"/>
        <w:jc w:val="center"/>
        <w:rPr>
          <w:rFonts w:ascii="Arial" w:hAnsi="Arial" w:cs="Arial"/>
          <w:b/>
          <w:sz w:val="20"/>
          <w:szCs w:val="28"/>
        </w:rPr>
      </w:pPr>
      <w:bookmarkStart w:id="0" w:name="_GoBack"/>
      <w:bookmarkEnd w:id="0"/>
    </w:p>
    <w:p w:rsidR="00A81145" w:rsidRDefault="00A81145" w:rsidP="00A811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School Health Education Minor </w:t>
      </w:r>
    </w:p>
    <w:p w:rsidR="00A81145" w:rsidRDefault="00A81145" w:rsidP="00A81145">
      <w:pPr>
        <w:spacing w:before="240" w:after="0"/>
        <w:rPr>
          <w:rFonts w:ascii="Arial" w:hAnsi="Arial" w:cs="Arial"/>
          <w:i/>
          <w:color w:val="000000"/>
          <w:sz w:val="24"/>
          <w:szCs w:val="24"/>
        </w:rPr>
      </w:pPr>
      <w:r w:rsidRPr="006B712D">
        <w:rPr>
          <w:rFonts w:ascii="Arial" w:hAnsi="Arial" w:cs="Arial"/>
          <w:i/>
          <w:color w:val="000000"/>
          <w:sz w:val="24"/>
          <w:szCs w:val="24"/>
        </w:rPr>
        <w:t>This 2</w:t>
      </w:r>
      <w:r w:rsidR="004E4138">
        <w:rPr>
          <w:rFonts w:ascii="Arial" w:hAnsi="Arial" w:cs="Arial"/>
          <w:i/>
          <w:color w:val="000000"/>
          <w:sz w:val="24"/>
          <w:szCs w:val="24"/>
        </w:rPr>
        <w:t>3</w:t>
      </w:r>
      <w:r w:rsidRPr="006B712D">
        <w:rPr>
          <w:rFonts w:ascii="Arial" w:hAnsi="Arial" w:cs="Arial"/>
          <w:i/>
          <w:color w:val="000000"/>
          <w:sz w:val="24"/>
          <w:szCs w:val="24"/>
        </w:rPr>
        <w:t>-credit hour minor is approved by the State of Michigan for secondary education majors. This minor prepares School Health Education candidates to teach Health Education in grades 6–12. </w:t>
      </w:r>
    </w:p>
    <w:p w:rsidR="00A81145" w:rsidRPr="006B712D" w:rsidRDefault="00A81145" w:rsidP="00A81145">
      <w:pPr>
        <w:spacing w:before="240" w:after="0"/>
        <w:rPr>
          <w:rFonts w:ascii="Arial" w:hAnsi="Arial" w:cs="Arial"/>
          <w:i/>
          <w:color w:val="000000"/>
          <w:sz w:val="24"/>
          <w:szCs w:val="24"/>
        </w:rPr>
      </w:pPr>
    </w:p>
    <w:p w:rsidR="00A81145" w:rsidRDefault="00A81145" w:rsidP="00A811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r w:rsidRPr="00541E0E">
        <w:rPr>
          <w:rFonts w:ascii="Arial" w:hAnsi="Arial" w:cs="Arial"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of the following:</w:t>
      </w:r>
    </w:p>
    <w:p w:rsidR="00A81145" w:rsidRDefault="00A81145" w:rsidP="00A81145">
      <w:pPr>
        <w:spacing w:before="240"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>BMS 105 – Basic Nutrition (3 cr.)</w:t>
      </w:r>
      <w:proofErr w:type="gramEnd"/>
    </w:p>
    <w:p w:rsidR="00A81145" w:rsidRDefault="00A81145" w:rsidP="00A81145">
      <w:pPr>
        <w:spacing w:before="240"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>BMS 202 – Anatomy and Physiology (4 cr.)</w:t>
      </w:r>
      <w:proofErr w:type="gramEnd"/>
    </w:p>
    <w:p w:rsidR="00A81145" w:rsidRDefault="00A81145" w:rsidP="006A4D07">
      <w:pPr>
        <w:spacing w:before="240" w:after="0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>BMS 222 – Introduction to Public Health (3 cr.)</w:t>
      </w:r>
      <w:proofErr w:type="gramEnd"/>
      <w:r w:rsidR="006A4D07">
        <w:rPr>
          <w:rFonts w:ascii="Arial" w:hAnsi="Arial" w:cs="Arial"/>
          <w:sz w:val="24"/>
          <w:szCs w:val="24"/>
        </w:rPr>
        <w:t xml:space="preserve">  </w:t>
      </w:r>
      <w:r w:rsidR="006A4D07" w:rsidRPr="006A4D07">
        <w:rPr>
          <w:rFonts w:ascii="Arial" w:hAnsi="Arial" w:cs="Arial"/>
          <w:b/>
          <w:sz w:val="24"/>
          <w:szCs w:val="24"/>
        </w:rPr>
        <w:t>OR</w:t>
      </w:r>
      <w:r w:rsidR="006A4D07">
        <w:rPr>
          <w:rFonts w:ascii="Arial" w:hAnsi="Arial" w:cs="Arial"/>
          <w:sz w:val="24"/>
          <w:szCs w:val="24"/>
        </w:rPr>
        <w:t xml:space="preserve"> BMS 223 – Public Health Concepts</w:t>
      </w:r>
    </w:p>
    <w:p w:rsidR="00A81145" w:rsidRDefault="00A81145" w:rsidP="004E4138">
      <w:pPr>
        <w:spacing w:before="240" w:after="0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="00CD15C3">
        <w:rPr>
          <w:rFonts w:ascii="Arial" w:hAnsi="Arial" w:cs="Arial"/>
          <w:sz w:val="24"/>
          <w:szCs w:val="24"/>
        </w:rPr>
        <w:t>PED 206</w:t>
      </w:r>
      <w:r>
        <w:rPr>
          <w:rFonts w:ascii="Arial" w:hAnsi="Arial" w:cs="Arial"/>
          <w:sz w:val="24"/>
          <w:szCs w:val="24"/>
        </w:rPr>
        <w:t xml:space="preserve"> – Self-Health and Wellness (2 cr.)</w:t>
      </w:r>
      <w:proofErr w:type="gramEnd"/>
      <w:r w:rsidR="00CD15C3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D15C3">
        <w:rPr>
          <w:rFonts w:ascii="Arial" w:hAnsi="Arial" w:cs="Arial"/>
          <w:sz w:val="24"/>
          <w:szCs w:val="24"/>
        </w:rPr>
        <w:t>previously</w:t>
      </w:r>
      <w:proofErr w:type="gramEnd"/>
      <w:r w:rsidR="00CD15C3">
        <w:rPr>
          <w:rFonts w:ascii="Arial" w:hAnsi="Arial" w:cs="Arial"/>
          <w:sz w:val="24"/>
          <w:szCs w:val="24"/>
        </w:rPr>
        <w:t xml:space="preserve"> NUR 220</w:t>
      </w:r>
      <w:r w:rsidR="004E4138">
        <w:rPr>
          <w:rFonts w:ascii="Arial" w:hAnsi="Arial" w:cs="Arial"/>
          <w:sz w:val="24"/>
          <w:szCs w:val="24"/>
        </w:rPr>
        <w:t>, effective for PED 206 sections taken after Winter 2012</w:t>
      </w:r>
      <w:r w:rsidR="00CD15C3">
        <w:rPr>
          <w:rFonts w:ascii="Arial" w:hAnsi="Arial" w:cs="Arial"/>
          <w:sz w:val="24"/>
          <w:szCs w:val="24"/>
        </w:rPr>
        <w:t>)</w:t>
      </w:r>
    </w:p>
    <w:p w:rsidR="00A81145" w:rsidRDefault="00A81145" w:rsidP="00A81145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 xml:space="preserve">PED 270 – School Health Ed: </w:t>
      </w:r>
      <w:proofErr w:type="spellStart"/>
      <w:r>
        <w:rPr>
          <w:rFonts w:ascii="Arial" w:hAnsi="Arial" w:cs="Arial"/>
          <w:sz w:val="24"/>
          <w:szCs w:val="24"/>
        </w:rPr>
        <w:t>Curric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Eval</w:t>
      </w:r>
      <w:proofErr w:type="spellEnd"/>
      <w:r>
        <w:rPr>
          <w:rFonts w:ascii="Arial" w:hAnsi="Arial" w:cs="Arial"/>
          <w:sz w:val="24"/>
          <w:szCs w:val="24"/>
        </w:rPr>
        <w:t xml:space="preserve"> (3 cr.)</w:t>
      </w:r>
    </w:p>
    <w:p w:rsidR="00A81145" w:rsidRDefault="00A81145" w:rsidP="00A81145">
      <w:pPr>
        <w:spacing w:before="240"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>PED 301 – Methods of Teaching Health Education (3 cr.)</w:t>
      </w:r>
      <w:proofErr w:type="gramEnd"/>
    </w:p>
    <w:p w:rsidR="00A81145" w:rsidRDefault="00A81145" w:rsidP="00A81145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>SOC 384 – Sociology of Drug Use and Abuse (3 cr.)</w:t>
      </w:r>
    </w:p>
    <w:p w:rsidR="004E4138" w:rsidRDefault="00A81145" w:rsidP="00A81145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="004E4138">
        <w:rPr>
          <w:rFonts w:ascii="Arial" w:hAnsi="Arial" w:cs="Arial"/>
          <w:sz w:val="24"/>
          <w:szCs w:val="24"/>
        </w:rPr>
        <w:t>PED 272 – Reproductive Health (2): - effective catalog 2012-13</w:t>
      </w:r>
    </w:p>
    <w:p w:rsidR="006A4D07" w:rsidRDefault="006A4D07" w:rsidP="004E4138">
      <w:pPr>
        <w:spacing w:before="240"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Catalogs prior to 2012-13:</w:t>
      </w:r>
    </w:p>
    <w:p w:rsidR="00A81145" w:rsidRDefault="00A81145" w:rsidP="004E4138">
      <w:pPr>
        <w:spacing w:before="240"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BIO 325 – Human Sexuality (3 cr.)</w:t>
      </w:r>
      <w:proofErr w:type="gramEnd"/>
    </w:p>
    <w:p w:rsidR="00A81145" w:rsidRDefault="00A81145" w:rsidP="00A81145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541E0E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PSY 316 – The Psychology of Human Intimacy and Sexuality (3 cr.)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81145" w:rsidRPr="00541E0E" w:rsidRDefault="00A81145" w:rsidP="00A81145">
      <w:pPr>
        <w:spacing w:after="0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41E0E">
        <w:rPr>
          <w:rFonts w:ascii="Arial" w:hAnsi="Arial" w:cs="Arial"/>
          <w:sz w:val="16"/>
          <w:szCs w:val="16"/>
        </w:rPr>
        <w:t>(</w:t>
      </w:r>
      <w:proofErr w:type="spellStart"/>
      <w:r w:rsidRPr="00541E0E">
        <w:rPr>
          <w:rFonts w:ascii="Arial" w:hAnsi="Arial" w:cs="Arial"/>
          <w:sz w:val="16"/>
          <w:szCs w:val="16"/>
        </w:rPr>
        <w:t>Prereq</w:t>
      </w:r>
      <w:proofErr w:type="spellEnd"/>
      <w:r w:rsidRPr="00541E0E">
        <w:rPr>
          <w:rFonts w:ascii="Arial" w:hAnsi="Arial" w:cs="Arial"/>
          <w:sz w:val="16"/>
          <w:szCs w:val="16"/>
        </w:rPr>
        <w:t>: PSY 101)</w:t>
      </w:r>
    </w:p>
    <w:p w:rsidR="00A81145" w:rsidRDefault="00A81145" w:rsidP="00A81145"/>
    <w:sectPr w:rsidR="00A81145" w:rsidSect="00EA17CD">
      <w:headerReference w:type="default" r:id="rId9"/>
      <w:footerReference w:type="default" r:id="rId10"/>
      <w:pgSz w:w="12240" w:h="15840"/>
      <w:pgMar w:top="750" w:right="1080" w:bottom="1440" w:left="108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DE" w:rsidRDefault="00B41DDE" w:rsidP="00A62F23">
      <w:pPr>
        <w:spacing w:after="0" w:line="240" w:lineRule="auto"/>
      </w:pPr>
      <w:r>
        <w:separator/>
      </w:r>
    </w:p>
  </w:endnote>
  <w:endnote w:type="continuationSeparator" w:id="0">
    <w:p w:rsidR="00B41DDE" w:rsidRDefault="00B41DDE" w:rsidP="00A6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C3" w:rsidRDefault="00CD15C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It is imperative to meet with your faculty advisor or an advisor in the CLAS Academic Advising Center early in your career.</w:t>
    </w:r>
  </w:p>
  <w:p w:rsidR="00CD15C3" w:rsidRDefault="00CD15C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The CLAS Academic Advising Center is located in C-1-140 MAK, 616-331-8585.</w:t>
    </w:r>
  </w:p>
  <w:p w:rsidR="00CD15C3" w:rsidRDefault="00CD15C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Online at: </w:t>
    </w:r>
    <w:hyperlink r:id="rId1" w:history="1">
      <w:r>
        <w:rPr>
          <w:rStyle w:val="Hyperlink"/>
          <w:b/>
          <w:sz w:val="18"/>
          <w:szCs w:val="18"/>
        </w:rPr>
        <w:t>http://www.gvsu.edu/clasadvising</w:t>
      </w:r>
    </w:hyperlink>
  </w:p>
  <w:p w:rsidR="00CD15C3" w:rsidRDefault="00CD15C3" w:rsidP="005C1C76">
    <w:pPr>
      <w:spacing w:after="0" w:line="240" w:lineRule="auto"/>
      <w:jc w:val="center"/>
    </w:pPr>
    <w:r>
      <w:rPr>
        <w:b/>
        <w:sz w:val="18"/>
        <w:szCs w:val="18"/>
      </w:rPr>
      <w:t xml:space="preserve">Prepared by CLAS Academic Advising Center – </w:t>
    </w:r>
    <w:r w:rsidR="005C1C76">
      <w:rPr>
        <w:b/>
        <w:sz w:val="18"/>
        <w:szCs w:val="18"/>
      </w:rPr>
      <w:t>1/26/12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DE" w:rsidRDefault="00B41DDE" w:rsidP="00A62F23">
      <w:pPr>
        <w:spacing w:after="0" w:line="240" w:lineRule="auto"/>
      </w:pPr>
      <w:r>
        <w:separator/>
      </w:r>
    </w:p>
  </w:footnote>
  <w:footnote w:type="continuationSeparator" w:id="0">
    <w:p w:rsidR="00B41DDE" w:rsidRDefault="00B41DDE" w:rsidP="00A6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C3" w:rsidRDefault="00CD15C3" w:rsidP="00A62F23">
    <w:pPr>
      <w:pStyle w:val="Header"/>
      <w:jc w:val="center"/>
    </w:pPr>
    <w:r>
      <w:rPr>
        <w:noProof/>
      </w:rPr>
      <w:drawing>
        <wp:inline distT="0" distB="0" distL="0" distR="0" wp14:anchorId="1ABE610A" wp14:editId="149D811F">
          <wp:extent cx="2486025" cy="730941"/>
          <wp:effectExtent l="19050" t="0" r="9525" b="0"/>
          <wp:docPr id="7" name="Picture 7" descr="C:\Users\mcdoneke\AppData\Local\Microsoft\Windows\Temporary Internet Files\Content.IE5\B8RWB6QX\Blackmark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cdoneke\AppData\Local\Microsoft\Windows\Temporary Internet Files\Content.IE5\B8RWB6QX\Blackmarklef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390" cy="732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1FA9"/>
    <w:multiLevelType w:val="multilevel"/>
    <w:tmpl w:val="52A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00020"/>
    <w:multiLevelType w:val="hybridMultilevel"/>
    <w:tmpl w:val="155A857A"/>
    <w:lvl w:ilvl="0" w:tplc="101A3B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45DA3"/>
    <w:multiLevelType w:val="hybridMultilevel"/>
    <w:tmpl w:val="126C3EBC"/>
    <w:lvl w:ilvl="0" w:tplc="644888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1E"/>
    <w:rsid w:val="00017753"/>
    <w:rsid w:val="0002375A"/>
    <w:rsid w:val="0008116C"/>
    <w:rsid w:val="000E2259"/>
    <w:rsid w:val="0010327F"/>
    <w:rsid w:val="001914FF"/>
    <w:rsid w:val="001C0589"/>
    <w:rsid w:val="00230C1D"/>
    <w:rsid w:val="00267828"/>
    <w:rsid w:val="002D4BD1"/>
    <w:rsid w:val="003E7290"/>
    <w:rsid w:val="00404A63"/>
    <w:rsid w:val="004439D1"/>
    <w:rsid w:val="004E2B31"/>
    <w:rsid w:val="004E4138"/>
    <w:rsid w:val="005C1C76"/>
    <w:rsid w:val="00650341"/>
    <w:rsid w:val="00656A43"/>
    <w:rsid w:val="00673E7F"/>
    <w:rsid w:val="006A4D07"/>
    <w:rsid w:val="006D501E"/>
    <w:rsid w:val="00744CB1"/>
    <w:rsid w:val="0082233B"/>
    <w:rsid w:val="008A68FF"/>
    <w:rsid w:val="008B256B"/>
    <w:rsid w:val="00981C70"/>
    <w:rsid w:val="00A0153F"/>
    <w:rsid w:val="00A62F23"/>
    <w:rsid w:val="00A81145"/>
    <w:rsid w:val="00AF0C78"/>
    <w:rsid w:val="00B41DDE"/>
    <w:rsid w:val="00B71AA4"/>
    <w:rsid w:val="00C2741F"/>
    <w:rsid w:val="00C4770F"/>
    <w:rsid w:val="00C86E6B"/>
    <w:rsid w:val="00CD15C3"/>
    <w:rsid w:val="00D1377D"/>
    <w:rsid w:val="00D84B39"/>
    <w:rsid w:val="00DC68C6"/>
    <w:rsid w:val="00DD23F6"/>
    <w:rsid w:val="00EA17CD"/>
    <w:rsid w:val="00EC732F"/>
    <w:rsid w:val="00EF0E1A"/>
    <w:rsid w:val="00F825A7"/>
    <w:rsid w:val="00F87844"/>
    <w:rsid w:val="00FD42C7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23"/>
  </w:style>
  <w:style w:type="paragraph" w:styleId="Footer">
    <w:name w:val="footer"/>
    <w:basedOn w:val="Normal"/>
    <w:link w:val="Foot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23"/>
  </w:style>
  <w:style w:type="character" w:styleId="Hyperlink">
    <w:name w:val="Hyperlink"/>
    <w:basedOn w:val="DefaultParagraphFont"/>
    <w:semiHidden/>
    <w:unhideWhenUsed/>
    <w:rsid w:val="00A62F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741F"/>
    <w:pPr>
      <w:spacing w:after="84" w:line="322" w:lineRule="atLeas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81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23"/>
  </w:style>
  <w:style w:type="paragraph" w:styleId="Footer">
    <w:name w:val="footer"/>
    <w:basedOn w:val="Normal"/>
    <w:link w:val="Foot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23"/>
  </w:style>
  <w:style w:type="character" w:styleId="Hyperlink">
    <w:name w:val="Hyperlink"/>
    <w:basedOn w:val="DefaultParagraphFont"/>
    <w:semiHidden/>
    <w:unhideWhenUsed/>
    <w:rsid w:val="00A62F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741F"/>
    <w:pPr>
      <w:spacing w:after="84" w:line="322" w:lineRule="atLeas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8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lasadvi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4E96-D1FD-4AF4-A25F-35A384C4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ondrusma</dc:creator>
  <cp:lastModifiedBy>Becki Visser</cp:lastModifiedBy>
  <cp:revision>2</cp:revision>
  <cp:lastPrinted>2011-07-18T17:33:00Z</cp:lastPrinted>
  <dcterms:created xsi:type="dcterms:W3CDTF">2014-06-24T19:12:00Z</dcterms:created>
  <dcterms:modified xsi:type="dcterms:W3CDTF">2014-06-24T19:12:00Z</dcterms:modified>
</cp:coreProperties>
</file>