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2E" w:rsidRPr="0010733C" w:rsidRDefault="005D78CC">
      <w:pPr>
        <w:pStyle w:val="Title"/>
        <w:jc w:val="left"/>
        <w:rPr>
          <w:rFonts w:ascii="Arial" w:hAnsi="Arial" w:cs="Arial"/>
          <w:b w:val="0"/>
          <w:caps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2540</wp:posOffset>
                </wp:positionV>
                <wp:extent cx="4343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6A6" w:rsidRPr="0010733C" w:rsidRDefault="000226A6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caps/>
                                <w:sz w:val="31"/>
                                <w:szCs w:val="31"/>
                              </w:rPr>
                            </w:pPr>
                            <w:r w:rsidRPr="0010733C">
                              <w:rPr>
                                <w:rFonts w:ascii="Arial" w:hAnsi="Arial" w:cs="Arial"/>
                                <w:b w:val="0"/>
                                <w:caps/>
                                <w:sz w:val="31"/>
                                <w:szCs w:val="31"/>
                              </w:rPr>
                              <w:t>Grand Valley State University</w:t>
                            </w:r>
                          </w:p>
                          <w:p w:rsidR="000226A6" w:rsidRPr="0010733C" w:rsidRDefault="000226A6">
                            <w:pPr>
                              <w:pStyle w:val="Heading1"/>
                              <w:rPr>
                                <w:rFonts w:ascii="Arial" w:hAnsi="Arial" w:cs="Arial"/>
                                <w:b w:val="0"/>
                                <w:sz w:val="25"/>
                                <w:szCs w:val="25"/>
                              </w:rPr>
                            </w:pPr>
                            <w:r w:rsidRPr="0010733C">
                              <w:rPr>
                                <w:rFonts w:ascii="Arial" w:hAnsi="Arial" w:cs="Arial"/>
                                <w:b w:val="0"/>
                                <w:sz w:val="25"/>
                                <w:szCs w:val="25"/>
                              </w:rPr>
                              <w:t>College of Liberal Arts and Sciences Dean’s Office</w:t>
                            </w:r>
                          </w:p>
                          <w:p w:rsidR="000226A6" w:rsidRPr="0010733C" w:rsidRDefault="000226A6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73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B-4-232 Mackinac Hall of Science (616-331-2495)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05pt;margin-top: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" o:allowincell="f" filled="f" stroked="f">
                <v:textbox>
                  <w:txbxContent>
                    <w:p w:rsidR="000226A6" w:rsidRPr="0010733C" w:rsidRDefault="000226A6">
                      <w:pPr>
                        <w:pStyle w:val="Title"/>
                        <w:rPr>
                          <w:rFonts w:ascii="Arial" w:hAnsi="Arial" w:cs="Arial"/>
                          <w:b w:val="0"/>
                          <w:caps/>
                          <w:sz w:val="31"/>
                          <w:szCs w:val="31"/>
                        </w:rPr>
                      </w:pPr>
                      <w:r w:rsidRPr="0010733C">
                        <w:rPr>
                          <w:rFonts w:ascii="Arial" w:hAnsi="Arial" w:cs="Arial"/>
                          <w:b w:val="0"/>
                          <w:caps/>
                          <w:sz w:val="31"/>
                          <w:szCs w:val="31"/>
                        </w:rPr>
                        <w:t>Grand Valley State University</w:t>
                      </w:r>
                    </w:p>
                    <w:p w:rsidR="000226A6" w:rsidRPr="0010733C" w:rsidRDefault="000226A6">
                      <w:pPr>
                        <w:pStyle w:val="Heading1"/>
                        <w:rPr>
                          <w:rFonts w:ascii="Arial" w:hAnsi="Arial" w:cs="Arial"/>
                          <w:b w:val="0"/>
                          <w:sz w:val="25"/>
                          <w:szCs w:val="25"/>
                        </w:rPr>
                      </w:pPr>
                      <w:r w:rsidRPr="0010733C">
                        <w:rPr>
                          <w:rFonts w:ascii="Arial" w:hAnsi="Arial" w:cs="Arial"/>
                          <w:b w:val="0"/>
                          <w:sz w:val="25"/>
                          <w:szCs w:val="25"/>
                        </w:rPr>
                        <w:t>College of Liberal Arts and Sciences Dean’s Office</w:t>
                      </w:r>
                    </w:p>
                    <w:p w:rsidR="000226A6" w:rsidRPr="0010733C" w:rsidRDefault="000226A6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733C">
                        <w:rPr>
                          <w:rFonts w:ascii="Arial" w:hAnsi="Arial" w:cs="Arial"/>
                          <w:sz w:val="18"/>
                          <w:szCs w:val="18"/>
                        </w:rPr>
                        <w:t>B-4-232 Mackinac Hall of Science (616-331-2495)</w:t>
                      </w:r>
                    </w:p>
                  </w:txbxContent>
                </v:textbox>
              </v:shape>
            </w:pict>
          </mc:Fallback>
        </mc:AlternateContent>
      </w:r>
      <w:r w:rsidR="00422C2E" w:rsidRPr="0010733C">
        <w:rPr>
          <w:rFonts w:ascii="Arial" w:hAnsi="Arial" w:cs="Arial"/>
          <w:sz w:val="21"/>
          <w:szCs w:val="21"/>
        </w:rPr>
        <w:object w:dxaOrig="2311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pt" o:ole="" fillcolor="window">
            <v:imagedata r:id="rId8" o:title="" croptop="-4369f" cropbottom="-3267f" cropleft="-1644f" cropright="-3261f"/>
          </v:shape>
          <o:OLEObject Type="Embed" ProgID="Word.Picture.8" ShapeID="_x0000_i1025" DrawAspect="Content" ObjectID="_1557907586" r:id="rId9"/>
        </w:object>
      </w:r>
    </w:p>
    <w:p w:rsidR="00422C2E" w:rsidRPr="0010733C" w:rsidRDefault="00422C2E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422C2E" w:rsidRPr="0010733C" w:rsidRDefault="00422C2E">
      <w:pPr>
        <w:rPr>
          <w:rFonts w:ascii="Arial" w:hAnsi="Arial" w:cs="Arial"/>
          <w:sz w:val="21"/>
          <w:szCs w:val="21"/>
        </w:rPr>
      </w:pPr>
    </w:p>
    <w:p w:rsidR="00A15C21" w:rsidRPr="0010733C" w:rsidRDefault="00A15C21" w:rsidP="00A15C21">
      <w:pPr>
        <w:pStyle w:val="MessageHeaderFirst"/>
        <w:ind w:left="1080" w:hanging="1080"/>
        <w:rPr>
          <w:rFonts w:ascii="Arial" w:hAnsi="Arial" w:cs="Arial"/>
          <w:sz w:val="21"/>
          <w:szCs w:val="21"/>
        </w:rPr>
      </w:pPr>
      <w:r w:rsidRPr="0010733C">
        <w:rPr>
          <w:rStyle w:val="MessageHeaderLabel"/>
          <w:rFonts w:cs="Arial"/>
          <w:sz w:val="21"/>
          <w:szCs w:val="21"/>
        </w:rPr>
        <w:t>Date:</w:t>
      </w:r>
      <w:r w:rsidR="00353BD8" w:rsidRPr="0010733C">
        <w:rPr>
          <w:rFonts w:ascii="Arial" w:hAnsi="Arial" w:cs="Arial"/>
          <w:sz w:val="21"/>
          <w:szCs w:val="21"/>
        </w:rPr>
        <w:t xml:space="preserve"> </w:t>
      </w:r>
      <w:r w:rsidR="007778BD" w:rsidRPr="0010733C">
        <w:rPr>
          <w:rFonts w:ascii="Arial" w:hAnsi="Arial" w:cs="Arial"/>
          <w:sz w:val="21"/>
          <w:szCs w:val="21"/>
        </w:rPr>
        <w:tab/>
      </w:r>
      <w:r w:rsidR="00F41D00">
        <w:rPr>
          <w:rFonts w:ascii="Arial" w:hAnsi="Arial" w:cs="Arial"/>
          <w:sz w:val="21"/>
          <w:szCs w:val="21"/>
        </w:rPr>
        <w:t>June 5</w:t>
      </w:r>
      <w:r w:rsidR="008807BF">
        <w:rPr>
          <w:rFonts w:ascii="Arial" w:hAnsi="Arial" w:cs="Arial"/>
          <w:sz w:val="21"/>
          <w:szCs w:val="21"/>
        </w:rPr>
        <w:t>, 2017</w:t>
      </w:r>
    </w:p>
    <w:p w:rsidR="00A15C21" w:rsidRPr="0010733C" w:rsidRDefault="00A15C21" w:rsidP="00A15C21">
      <w:pPr>
        <w:pStyle w:val="MessageHeader"/>
        <w:ind w:left="1080" w:hanging="1080"/>
        <w:rPr>
          <w:rFonts w:ascii="Arial" w:hAnsi="Arial" w:cs="Arial"/>
          <w:sz w:val="21"/>
          <w:szCs w:val="21"/>
        </w:rPr>
      </w:pPr>
      <w:r w:rsidRPr="0010733C">
        <w:rPr>
          <w:rStyle w:val="MessageHeaderLabel"/>
          <w:rFonts w:cs="Arial"/>
          <w:sz w:val="21"/>
          <w:szCs w:val="21"/>
        </w:rPr>
        <w:t>To:</w:t>
      </w:r>
      <w:r w:rsidRPr="0010733C">
        <w:rPr>
          <w:rStyle w:val="MessageHeaderLabel"/>
          <w:rFonts w:cs="Arial"/>
          <w:sz w:val="21"/>
          <w:szCs w:val="21"/>
        </w:rPr>
        <w:tab/>
      </w:r>
      <w:r w:rsidRPr="0010733C">
        <w:rPr>
          <w:rFonts w:ascii="Arial" w:hAnsi="Arial" w:cs="Arial"/>
          <w:sz w:val="21"/>
          <w:szCs w:val="21"/>
        </w:rPr>
        <w:t>CLAS Unit Heads</w:t>
      </w:r>
    </w:p>
    <w:p w:rsidR="00A15C21" w:rsidRPr="0010733C" w:rsidRDefault="00A15C21" w:rsidP="00A15C21">
      <w:pPr>
        <w:pStyle w:val="MessageHeader"/>
        <w:ind w:left="1080" w:hanging="1080"/>
        <w:rPr>
          <w:rFonts w:ascii="Arial" w:hAnsi="Arial" w:cs="Arial"/>
          <w:sz w:val="21"/>
          <w:szCs w:val="21"/>
        </w:rPr>
      </w:pPr>
      <w:r w:rsidRPr="0010733C">
        <w:rPr>
          <w:rStyle w:val="MessageHeaderLabel"/>
          <w:rFonts w:cs="Arial"/>
          <w:sz w:val="21"/>
          <w:szCs w:val="21"/>
        </w:rPr>
        <w:t>Cc:</w:t>
      </w:r>
      <w:r w:rsidRPr="0010733C">
        <w:rPr>
          <w:rStyle w:val="MessageHeaderLabel"/>
          <w:rFonts w:cs="Arial"/>
          <w:sz w:val="21"/>
          <w:szCs w:val="21"/>
        </w:rPr>
        <w:tab/>
      </w:r>
      <w:r w:rsidRPr="0010733C">
        <w:rPr>
          <w:rFonts w:ascii="Arial" w:hAnsi="Arial" w:cs="Arial"/>
          <w:sz w:val="21"/>
          <w:szCs w:val="21"/>
        </w:rPr>
        <w:t>Dean Antczak, CPC Chair, Departmental Clerical Staff</w:t>
      </w:r>
    </w:p>
    <w:p w:rsidR="00A15C21" w:rsidRPr="0010733C" w:rsidRDefault="00A15C21" w:rsidP="00BD2FD7">
      <w:pPr>
        <w:pStyle w:val="MessageHeader"/>
        <w:ind w:left="1080" w:hanging="1080"/>
        <w:outlineLvl w:val="0"/>
        <w:rPr>
          <w:rFonts w:ascii="Arial" w:hAnsi="Arial" w:cs="Arial"/>
          <w:sz w:val="21"/>
          <w:szCs w:val="21"/>
        </w:rPr>
      </w:pPr>
      <w:r w:rsidRPr="0010733C">
        <w:rPr>
          <w:rStyle w:val="MessageHeaderLabel"/>
          <w:rFonts w:cs="Arial"/>
          <w:sz w:val="21"/>
          <w:szCs w:val="21"/>
        </w:rPr>
        <w:t>From:</w:t>
      </w:r>
      <w:r w:rsidRPr="0010733C">
        <w:rPr>
          <w:rStyle w:val="MessageHeaderLabel"/>
          <w:rFonts w:cs="Arial"/>
          <w:sz w:val="21"/>
          <w:szCs w:val="21"/>
        </w:rPr>
        <w:tab/>
      </w:r>
      <w:r w:rsidR="003D7C3A">
        <w:rPr>
          <w:rFonts w:ascii="Arial" w:hAnsi="Arial" w:cs="Arial"/>
          <w:sz w:val="21"/>
          <w:szCs w:val="21"/>
        </w:rPr>
        <w:t>Gretchen Galbraith</w:t>
      </w:r>
      <w:r w:rsidRPr="0010733C">
        <w:rPr>
          <w:rFonts w:ascii="Arial" w:hAnsi="Arial" w:cs="Arial"/>
          <w:sz w:val="21"/>
          <w:szCs w:val="21"/>
        </w:rPr>
        <w:t>, Associate Dean for Faculty</w:t>
      </w:r>
    </w:p>
    <w:p w:rsidR="00A15C21" w:rsidRPr="0010733C" w:rsidRDefault="00A15C21" w:rsidP="00A15C21">
      <w:pPr>
        <w:pStyle w:val="MessageHeader"/>
        <w:ind w:left="1080" w:hanging="1080"/>
        <w:rPr>
          <w:rFonts w:ascii="Arial" w:hAnsi="Arial" w:cs="Arial"/>
          <w:sz w:val="21"/>
          <w:szCs w:val="21"/>
        </w:rPr>
      </w:pPr>
    </w:p>
    <w:p w:rsidR="00A15C21" w:rsidRPr="0010733C" w:rsidRDefault="00A15C21" w:rsidP="00A15C21">
      <w:pPr>
        <w:pStyle w:val="MessageHeaderLast"/>
        <w:spacing w:line="240" w:lineRule="auto"/>
        <w:ind w:left="1080" w:hanging="1080"/>
        <w:rPr>
          <w:rFonts w:ascii="Arial" w:hAnsi="Arial" w:cs="Arial"/>
          <w:sz w:val="21"/>
          <w:szCs w:val="21"/>
        </w:rPr>
      </w:pPr>
      <w:r w:rsidRPr="0010733C">
        <w:rPr>
          <w:rStyle w:val="MessageHeaderLabel"/>
          <w:rFonts w:cs="Arial"/>
          <w:sz w:val="21"/>
          <w:szCs w:val="21"/>
        </w:rPr>
        <w:t>RE:</w:t>
      </w:r>
      <w:r w:rsidRPr="0010733C">
        <w:rPr>
          <w:rStyle w:val="MessageHeaderLabel"/>
          <w:rFonts w:cs="Arial"/>
          <w:sz w:val="21"/>
          <w:szCs w:val="21"/>
        </w:rPr>
        <w:tab/>
      </w:r>
      <w:r w:rsidRPr="0010733C">
        <w:rPr>
          <w:rFonts w:ascii="Arial" w:hAnsi="Arial" w:cs="Arial"/>
          <w:sz w:val="21"/>
          <w:szCs w:val="21"/>
        </w:rPr>
        <w:t>PROCEDURES FOR TRANSMITTAL OF MATERIAL TO CLAS PERSONNEL COMMITTEE</w:t>
      </w:r>
    </w:p>
    <w:p w:rsidR="00A15C21" w:rsidRPr="0010733C" w:rsidRDefault="003D7C3A" w:rsidP="00A15C21">
      <w:pPr>
        <w:rPr>
          <w:rFonts w:ascii="Arial" w:hAnsi="Arial" w:cs="Arial"/>
          <w:sz w:val="21"/>
          <w:szCs w:val="21"/>
        </w:rPr>
      </w:pPr>
      <w:r w:rsidRPr="003D7C3A">
        <w:rPr>
          <w:rFonts w:ascii="Arial" w:hAnsi="Arial" w:cs="Arial"/>
          <w:b/>
          <w:sz w:val="21"/>
          <w:szCs w:val="21"/>
        </w:rPr>
        <w:t>We have</w:t>
      </w:r>
      <w:r w:rsidR="00140634" w:rsidRPr="003D7C3A">
        <w:rPr>
          <w:rFonts w:ascii="Arial" w:hAnsi="Arial" w:cs="Arial"/>
          <w:b/>
          <w:sz w:val="21"/>
          <w:szCs w:val="21"/>
        </w:rPr>
        <w:t xml:space="preserve"> two</w:t>
      </w:r>
      <w:r w:rsidR="00140634" w:rsidRPr="0010733C">
        <w:rPr>
          <w:rFonts w:ascii="Arial" w:hAnsi="Arial" w:cs="Arial"/>
          <w:b/>
          <w:sz w:val="21"/>
          <w:szCs w:val="21"/>
        </w:rPr>
        <w:t xml:space="preserve"> possible paths for submission of candidate materials</w:t>
      </w:r>
      <w:r w:rsidR="0085000E" w:rsidRPr="0010733C">
        <w:rPr>
          <w:rFonts w:ascii="Arial" w:hAnsi="Arial" w:cs="Arial"/>
          <w:b/>
          <w:sz w:val="21"/>
          <w:szCs w:val="21"/>
        </w:rPr>
        <w:t xml:space="preserve">, traditional paper dossiers and </w:t>
      </w:r>
      <w:r w:rsidR="00BF5883" w:rsidRPr="0010733C">
        <w:rPr>
          <w:rFonts w:ascii="Arial" w:hAnsi="Arial" w:cs="Arial"/>
          <w:b/>
          <w:sz w:val="21"/>
          <w:szCs w:val="21"/>
        </w:rPr>
        <w:t xml:space="preserve">all </w:t>
      </w:r>
      <w:r w:rsidR="0085000E" w:rsidRPr="0010733C">
        <w:rPr>
          <w:rFonts w:ascii="Arial" w:hAnsi="Arial" w:cs="Arial"/>
          <w:b/>
          <w:sz w:val="21"/>
          <w:szCs w:val="21"/>
        </w:rPr>
        <w:t>electronic dossiers.</w:t>
      </w:r>
      <w:r w:rsidR="00FC75BB" w:rsidRPr="0010733C">
        <w:rPr>
          <w:rFonts w:ascii="Arial" w:hAnsi="Arial" w:cs="Arial"/>
          <w:b/>
          <w:sz w:val="21"/>
          <w:szCs w:val="21"/>
        </w:rPr>
        <w:t xml:space="preserve"> </w:t>
      </w:r>
      <w:r w:rsidR="008A3C08">
        <w:rPr>
          <w:rFonts w:ascii="Arial" w:hAnsi="Arial" w:cs="Arial"/>
          <w:b/>
          <w:sz w:val="21"/>
          <w:szCs w:val="21"/>
        </w:rPr>
        <w:t>Please note that we have slightly revised the list of documents needed in hard copy and that the university has provided updated versions of all unit process forms (listed in #2 below).</w:t>
      </w:r>
    </w:p>
    <w:p w:rsidR="00FC75BB" w:rsidRPr="0010733C" w:rsidRDefault="00FC75BB" w:rsidP="00A15C21">
      <w:pPr>
        <w:rPr>
          <w:rFonts w:ascii="Arial" w:hAnsi="Arial" w:cs="Arial"/>
          <w:sz w:val="21"/>
          <w:szCs w:val="21"/>
        </w:rPr>
      </w:pPr>
    </w:p>
    <w:p w:rsidR="00FC75BB" w:rsidRPr="0010733C" w:rsidRDefault="00140634" w:rsidP="00BD2FD7">
      <w:pPr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10733C">
        <w:rPr>
          <w:rFonts w:ascii="Arial" w:hAnsi="Arial" w:cs="Arial"/>
          <w:b/>
          <w:sz w:val="21"/>
          <w:szCs w:val="21"/>
          <w:u w:val="single"/>
        </w:rPr>
        <w:t xml:space="preserve">Submission of </w:t>
      </w:r>
      <w:r w:rsidR="00536B75" w:rsidRPr="0010733C">
        <w:rPr>
          <w:rFonts w:ascii="Arial" w:hAnsi="Arial" w:cs="Arial"/>
          <w:b/>
          <w:sz w:val="21"/>
          <w:szCs w:val="21"/>
          <w:u w:val="single"/>
        </w:rPr>
        <w:t>“</w:t>
      </w:r>
      <w:r w:rsidRPr="0010733C">
        <w:rPr>
          <w:rFonts w:ascii="Arial" w:hAnsi="Arial" w:cs="Arial"/>
          <w:b/>
          <w:sz w:val="21"/>
          <w:szCs w:val="21"/>
          <w:u w:val="single"/>
        </w:rPr>
        <w:t>Traditional Paper</w:t>
      </w:r>
      <w:r w:rsidR="00536B75" w:rsidRPr="0010733C">
        <w:rPr>
          <w:rFonts w:ascii="Arial" w:hAnsi="Arial" w:cs="Arial"/>
          <w:b/>
          <w:sz w:val="21"/>
          <w:szCs w:val="21"/>
          <w:u w:val="single"/>
        </w:rPr>
        <w:t>”</w:t>
      </w:r>
      <w:r w:rsidRPr="0010733C">
        <w:rPr>
          <w:rFonts w:ascii="Arial" w:hAnsi="Arial" w:cs="Arial"/>
          <w:b/>
          <w:sz w:val="21"/>
          <w:szCs w:val="21"/>
          <w:u w:val="single"/>
        </w:rPr>
        <w:t xml:space="preserve"> Candidate Materials:</w:t>
      </w:r>
    </w:p>
    <w:p w:rsidR="00FC75BB" w:rsidRPr="0010733C" w:rsidRDefault="00FC75BB" w:rsidP="00A15C21">
      <w:pPr>
        <w:rPr>
          <w:rFonts w:ascii="Arial" w:hAnsi="Arial" w:cs="Arial"/>
          <w:sz w:val="21"/>
          <w:szCs w:val="21"/>
        </w:rPr>
      </w:pPr>
    </w:p>
    <w:p w:rsidR="00FC75BB" w:rsidRPr="0010733C" w:rsidRDefault="00FC75BB" w:rsidP="00FC75BB">
      <w:pPr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 xml:space="preserve">Complete and sign a </w:t>
      </w:r>
      <w:r w:rsidR="00A812E2">
        <w:rPr>
          <w:rFonts w:ascii="Arial" w:hAnsi="Arial" w:cs="Arial"/>
          <w:b/>
          <w:i/>
          <w:sz w:val="21"/>
          <w:szCs w:val="21"/>
        </w:rPr>
        <w:t xml:space="preserve">CLAS </w:t>
      </w:r>
      <w:r w:rsidRPr="0010733C">
        <w:rPr>
          <w:rFonts w:ascii="Arial" w:hAnsi="Arial" w:cs="Arial"/>
          <w:b/>
          <w:bCs/>
          <w:i/>
          <w:iCs/>
          <w:sz w:val="21"/>
          <w:szCs w:val="21"/>
        </w:rPr>
        <w:t>Transmittal</w:t>
      </w:r>
      <w:r w:rsidR="00A17706">
        <w:rPr>
          <w:rFonts w:ascii="Arial" w:hAnsi="Arial" w:cs="Arial"/>
          <w:b/>
          <w:bCs/>
          <w:i/>
          <w:iCs/>
          <w:sz w:val="21"/>
          <w:szCs w:val="21"/>
        </w:rPr>
        <w:t xml:space="preserve"> from Unit: Submission of</w:t>
      </w:r>
      <w:r w:rsidR="00140634" w:rsidRPr="0010733C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F5883" w:rsidRPr="0010733C">
        <w:rPr>
          <w:rFonts w:ascii="Arial" w:hAnsi="Arial" w:cs="Arial"/>
          <w:b/>
          <w:bCs/>
          <w:i/>
          <w:iCs/>
          <w:sz w:val="21"/>
          <w:szCs w:val="21"/>
        </w:rPr>
        <w:t>Dossiers</w:t>
      </w:r>
      <w:r w:rsidR="00BF5883" w:rsidRPr="0010733C">
        <w:rPr>
          <w:rFonts w:ascii="Arial" w:hAnsi="Arial" w:cs="Arial"/>
          <w:sz w:val="21"/>
          <w:szCs w:val="21"/>
        </w:rPr>
        <w:t xml:space="preserve"> form</w:t>
      </w:r>
      <w:r w:rsidR="0085000E" w:rsidRPr="0010733C">
        <w:rPr>
          <w:rFonts w:ascii="Arial" w:hAnsi="Arial" w:cs="Arial"/>
          <w:sz w:val="21"/>
          <w:szCs w:val="21"/>
        </w:rPr>
        <w:t xml:space="preserve"> </w:t>
      </w:r>
      <w:r w:rsidRPr="0010733C">
        <w:rPr>
          <w:rFonts w:ascii="Arial" w:hAnsi="Arial" w:cs="Arial"/>
          <w:sz w:val="21"/>
          <w:szCs w:val="21"/>
        </w:rPr>
        <w:t xml:space="preserve">for each candidate. </w:t>
      </w:r>
      <w:r w:rsidR="0085000E" w:rsidRPr="0010733C">
        <w:rPr>
          <w:rFonts w:ascii="Arial" w:hAnsi="Arial" w:cs="Arial"/>
          <w:sz w:val="21"/>
          <w:szCs w:val="21"/>
        </w:rPr>
        <w:t xml:space="preserve">The purpose of this form </w:t>
      </w:r>
      <w:r w:rsidRPr="0010733C">
        <w:rPr>
          <w:rFonts w:ascii="Arial" w:hAnsi="Arial" w:cs="Arial"/>
          <w:sz w:val="21"/>
          <w:szCs w:val="21"/>
        </w:rPr>
        <w:t xml:space="preserve">is to tell at a glance that all required materials have been submitted </w:t>
      </w:r>
      <w:proofErr w:type="gramStart"/>
      <w:r w:rsidRPr="0010733C">
        <w:rPr>
          <w:rFonts w:ascii="Arial" w:hAnsi="Arial" w:cs="Arial"/>
          <w:sz w:val="21"/>
          <w:szCs w:val="21"/>
        </w:rPr>
        <w:t>and also</w:t>
      </w:r>
      <w:proofErr w:type="gramEnd"/>
      <w:r w:rsidRPr="0010733C">
        <w:rPr>
          <w:rFonts w:ascii="Arial" w:hAnsi="Arial" w:cs="Arial"/>
          <w:sz w:val="21"/>
          <w:szCs w:val="21"/>
        </w:rPr>
        <w:t xml:space="preserve"> to document what additional paperwork was turned in.</w:t>
      </w:r>
    </w:p>
    <w:p w:rsidR="0085000E" w:rsidRPr="0010733C" w:rsidRDefault="0085000E" w:rsidP="0085000E">
      <w:pPr>
        <w:ind w:left="720"/>
        <w:rPr>
          <w:rFonts w:ascii="Arial" w:hAnsi="Arial" w:cs="Arial"/>
          <w:sz w:val="21"/>
          <w:szCs w:val="21"/>
        </w:rPr>
      </w:pPr>
    </w:p>
    <w:p w:rsidR="00FC75BB" w:rsidRPr="0010733C" w:rsidRDefault="00140634" w:rsidP="00FC75BB">
      <w:pPr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Assemble the following hard copy documents:</w:t>
      </w:r>
    </w:p>
    <w:p w:rsidR="00140634" w:rsidRPr="0010733C" w:rsidRDefault="0085000E" w:rsidP="00140634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 xml:space="preserve">Candidate </w:t>
      </w:r>
      <w:r w:rsidR="00140634" w:rsidRPr="0010733C">
        <w:rPr>
          <w:rFonts w:ascii="Arial" w:hAnsi="Arial" w:cs="Arial"/>
          <w:sz w:val="21"/>
          <w:szCs w:val="21"/>
        </w:rPr>
        <w:t xml:space="preserve">Waiver Form (if </w:t>
      </w:r>
      <w:r w:rsidR="00B1760F">
        <w:rPr>
          <w:rFonts w:ascii="Arial" w:hAnsi="Arial" w:cs="Arial"/>
          <w:sz w:val="21"/>
          <w:szCs w:val="21"/>
        </w:rPr>
        <w:t>executed</w:t>
      </w:r>
      <w:r w:rsidR="00140634" w:rsidRPr="0010733C">
        <w:rPr>
          <w:rFonts w:ascii="Arial" w:hAnsi="Arial" w:cs="Arial"/>
          <w:sz w:val="21"/>
          <w:szCs w:val="21"/>
        </w:rPr>
        <w:t>)</w:t>
      </w:r>
      <w:r w:rsidRPr="0010733C">
        <w:rPr>
          <w:rFonts w:ascii="Arial" w:hAnsi="Arial" w:cs="Arial"/>
          <w:sz w:val="21"/>
          <w:szCs w:val="21"/>
        </w:rPr>
        <w:t>, signed</w:t>
      </w:r>
    </w:p>
    <w:p w:rsidR="00140634" w:rsidRPr="0010733C" w:rsidRDefault="00140634" w:rsidP="00140634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Post-Meeting Comment Forms, signed</w:t>
      </w:r>
    </w:p>
    <w:p w:rsidR="00140634" w:rsidRPr="0010733C" w:rsidRDefault="0085000E" w:rsidP="00140634">
      <w:pPr>
        <w:ind w:left="144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b/>
          <w:sz w:val="21"/>
          <w:szCs w:val="21"/>
        </w:rPr>
        <w:t xml:space="preserve">   </w:t>
      </w:r>
      <w:r w:rsidRPr="0010733C">
        <w:rPr>
          <w:rFonts w:ascii="Arial" w:hAnsi="Arial" w:cs="Arial"/>
          <w:sz w:val="21"/>
          <w:szCs w:val="21"/>
        </w:rPr>
        <w:t>NOTE</w:t>
      </w:r>
      <w:r w:rsidR="00140634" w:rsidRPr="0010733C">
        <w:rPr>
          <w:rFonts w:ascii="Arial" w:hAnsi="Arial" w:cs="Arial"/>
          <w:sz w:val="21"/>
          <w:szCs w:val="21"/>
        </w:rPr>
        <w:t xml:space="preserve">: Post-Meeting Comment Forms </w:t>
      </w:r>
      <w:proofErr w:type="gramStart"/>
      <w:r w:rsidR="00140634" w:rsidRPr="0010733C">
        <w:rPr>
          <w:rFonts w:ascii="Arial" w:hAnsi="Arial" w:cs="Arial"/>
          <w:sz w:val="21"/>
          <w:szCs w:val="21"/>
        </w:rPr>
        <w:t xml:space="preserve">may </w:t>
      </w:r>
      <w:r w:rsidR="00140634" w:rsidRPr="0010733C">
        <w:rPr>
          <w:rFonts w:ascii="Arial" w:hAnsi="Arial" w:cs="Arial"/>
          <w:b/>
          <w:i/>
          <w:sz w:val="21"/>
          <w:szCs w:val="21"/>
          <w:u w:val="single"/>
        </w:rPr>
        <w:t>only</w:t>
      </w:r>
      <w:r w:rsidR="00140634" w:rsidRPr="0010733C">
        <w:rPr>
          <w:rFonts w:ascii="Arial" w:hAnsi="Arial" w:cs="Arial"/>
          <w:b/>
          <w:i/>
          <w:sz w:val="21"/>
          <w:szCs w:val="21"/>
        </w:rPr>
        <w:t xml:space="preserve"> </w:t>
      </w:r>
      <w:r w:rsidR="00140634" w:rsidRPr="0010733C">
        <w:rPr>
          <w:rFonts w:ascii="Arial" w:hAnsi="Arial" w:cs="Arial"/>
          <w:sz w:val="21"/>
          <w:szCs w:val="21"/>
        </w:rPr>
        <w:t>be transmitted</w:t>
      </w:r>
      <w:proofErr w:type="gramEnd"/>
      <w:r w:rsidR="00140634" w:rsidRPr="0010733C">
        <w:rPr>
          <w:rFonts w:ascii="Arial" w:hAnsi="Arial" w:cs="Arial"/>
          <w:sz w:val="21"/>
          <w:szCs w:val="21"/>
        </w:rPr>
        <w:t xml:space="preserve"> as hard copy</w:t>
      </w:r>
    </w:p>
    <w:p w:rsidR="00140634" w:rsidRPr="0010733C" w:rsidRDefault="00140634" w:rsidP="00F47CC3">
      <w:pPr>
        <w:ind w:left="162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Transmit these documents in one folder to Heidi Nicholson in the Dean’s Office.</w:t>
      </w:r>
    </w:p>
    <w:p w:rsidR="0085000E" w:rsidRPr="0010733C" w:rsidRDefault="0085000E" w:rsidP="00140634">
      <w:pPr>
        <w:ind w:left="720"/>
        <w:rPr>
          <w:rFonts w:ascii="Arial" w:hAnsi="Arial" w:cs="Arial"/>
          <w:sz w:val="21"/>
          <w:szCs w:val="21"/>
        </w:rPr>
      </w:pPr>
    </w:p>
    <w:p w:rsidR="00140634" w:rsidRPr="0010733C" w:rsidRDefault="000A6F83" w:rsidP="00140634">
      <w:pPr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Assemble the following electronic documents</w:t>
      </w:r>
      <w:r w:rsidR="00140634" w:rsidRPr="0010733C">
        <w:rPr>
          <w:rFonts w:ascii="Arial" w:hAnsi="Arial" w:cs="Arial"/>
          <w:sz w:val="21"/>
          <w:szCs w:val="21"/>
        </w:rPr>
        <w:t>:</w:t>
      </w:r>
    </w:p>
    <w:p w:rsidR="005D78CC" w:rsidRPr="0010733C" w:rsidRDefault="005D78CC" w:rsidP="005D78C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Unit Recommendation</w:t>
      </w:r>
      <w:r>
        <w:rPr>
          <w:rFonts w:ascii="Arial" w:hAnsi="Arial" w:cs="Arial"/>
          <w:sz w:val="21"/>
          <w:szCs w:val="21"/>
        </w:rPr>
        <w:t xml:space="preserve"> Report</w:t>
      </w:r>
    </w:p>
    <w:p w:rsidR="005D78CC" w:rsidRPr="00C82E90" w:rsidRDefault="005D78CC" w:rsidP="005D78C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Signed </w:t>
      </w:r>
      <w:r w:rsidRPr="0010733C">
        <w:rPr>
          <w:rFonts w:ascii="Arial" w:hAnsi="Arial" w:cs="Arial"/>
          <w:sz w:val="21"/>
          <w:szCs w:val="21"/>
        </w:rPr>
        <w:t xml:space="preserve">Report of Unit Faculty Vote </w:t>
      </w:r>
    </w:p>
    <w:p w:rsidR="005D78CC" w:rsidRDefault="005D78CC" w:rsidP="005D78C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Unit Meeting Minutes</w:t>
      </w:r>
    </w:p>
    <w:p w:rsidR="005D78CC" w:rsidRDefault="005D78CC" w:rsidP="005D78C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Unit Meeting Agenda</w:t>
      </w:r>
    </w:p>
    <w:p w:rsidR="00B1760F" w:rsidRPr="0010733C" w:rsidRDefault="00B1760F" w:rsidP="00B1760F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Candidate</w:t>
      </w:r>
      <w:r w:rsidR="005D78CC">
        <w:rPr>
          <w:rFonts w:ascii="Arial" w:hAnsi="Arial" w:cs="Arial"/>
          <w:sz w:val="21"/>
          <w:szCs w:val="21"/>
        </w:rPr>
        <w:t>’s</w:t>
      </w:r>
      <w:r w:rsidRPr="0010733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Personal </w:t>
      </w:r>
      <w:r w:rsidRPr="0010733C">
        <w:rPr>
          <w:rFonts w:ascii="Arial" w:hAnsi="Arial" w:cs="Arial"/>
          <w:sz w:val="21"/>
          <w:szCs w:val="21"/>
        </w:rPr>
        <w:t>Statement</w:t>
      </w:r>
    </w:p>
    <w:p w:rsidR="00B1760F" w:rsidRDefault="00B1760F" w:rsidP="00B1760F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Candidate</w:t>
      </w:r>
      <w:r w:rsidR="005D78CC">
        <w:rPr>
          <w:rFonts w:ascii="Arial" w:hAnsi="Arial" w:cs="Arial"/>
          <w:sz w:val="21"/>
          <w:szCs w:val="21"/>
        </w:rPr>
        <w:t>’s</w:t>
      </w:r>
      <w:r w:rsidRPr="0010733C">
        <w:rPr>
          <w:rFonts w:ascii="Arial" w:hAnsi="Arial" w:cs="Arial"/>
          <w:sz w:val="21"/>
          <w:szCs w:val="21"/>
        </w:rPr>
        <w:t xml:space="preserve"> Vita</w:t>
      </w:r>
    </w:p>
    <w:p w:rsidR="005D78CC" w:rsidRDefault="005D78CC" w:rsidP="00B1760F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Candidate’s Written Performance Summaries</w:t>
      </w:r>
    </w:p>
    <w:p w:rsidR="005D78CC" w:rsidRDefault="005D78CC" w:rsidP="00B1760F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Candidate’s FARs</w:t>
      </w:r>
    </w:p>
    <w:p w:rsidR="005D78CC" w:rsidRDefault="005D78CC" w:rsidP="005D78CC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Candidate’s FAPs</w:t>
      </w:r>
    </w:p>
    <w:p w:rsidR="000A6F83" w:rsidRDefault="000A6F83" w:rsidP="000A6F83">
      <w:pPr>
        <w:ind w:left="720"/>
        <w:rPr>
          <w:rFonts w:ascii="Arial" w:hAnsi="Arial" w:cs="Arial"/>
          <w:sz w:val="21"/>
          <w:szCs w:val="21"/>
        </w:rPr>
      </w:pPr>
    </w:p>
    <w:p w:rsidR="00140634" w:rsidRDefault="000A6F83" w:rsidP="000A6F83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Submit individual electronic documents</w:t>
      </w:r>
      <w:r w:rsidR="002B1052">
        <w:rPr>
          <w:rFonts w:ascii="Arial" w:hAnsi="Arial" w:cs="Arial"/>
          <w:sz w:val="21"/>
          <w:szCs w:val="21"/>
        </w:rPr>
        <w:t xml:space="preserve"> (DO NOT combine into a PDF)</w:t>
      </w:r>
      <w:r>
        <w:rPr>
          <w:rFonts w:ascii="Arial" w:hAnsi="Arial" w:cs="Arial"/>
          <w:sz w:val="21"/>
          <w:szCs w:val="21"/>
        </w:rPr>
        <w:t xml:space="preserve"> via </w:t>
      </w:r>
      <w:r w:rsidR="00245CFD" w:rsidRPr="0010733C">
        <w:rPr>
          <w:rFonts w:ascii="Arial" w:hAnsi="Arial" w:cs="Arial"/>
          <w:sz w:val="21"/>
          <w:szCs w:val="21"/>
        </w:rPr>
        <w:t>email to Heidi Nicholson in the Dean’s Office (</w:t>
      </w:r>
      <w:hyperlink r:id="rId10" w:history="1">
        <w:r w:rsidR="00245CFD" w:rsidRPr="0010733C">
          <w:rPr>
            <w:rStyle w:val="Hyperlink"/>
            <w:rFonts w:ascii="Arial" w:hAnsi="Arial" w:cs="Arial"/>
            <w:sz w:val="21"/>
            <w:szCs w:val="21"/>
          </w:rPr>
          <w:t>nicholhe@gvsu.edu</w:t>
        </w:r>
      </w:hyperlink>
      <w:r w:rsidR="00245CFD" w:rsidRPr="0010733C">
        <w:rPr>
          <w:rFonts w:ascii="Arial" w:hAnsi="Arial" w:cs="Arial"/>
          <w:sz w:val="21"/>
          <w:szCs w:val="21"/>
        </w:rPr>
        <w:t>)</w:t>
      </w:r>
    </w:p>
    <w:p w:rsidR="000A6F83" w:rsidRDefault="000A6F83" w:rsidP="000A6F83">
      <w:pPr>
        <w:ind w:left="720"/>
        <w:rPr>
          <w:rFonts w:ascii="Arial" w:hAnsi="Arial" w:cs="Arial"/>
          <w:sz w:val="21"/>
          <w:szCs w:val="21"/>
        </w:rPr>
      </w:pPr>
    </w:p>
    <w:p w:rsidR="000A6F83" w:rsidRDefault="000A6F83" w:rsidP="000A6F83">
      <w:pPr>
        <w:ind w:left="720"/>
        <w:rPr>
          <w:rFonts w:ascii="Arial" w:hAnsi="Arial" w:cs="Arial"/>
          <w:sz w:val="21"/>
          <w:szCs w:val="21"/>
        </w:rPr>
      </w:pPr>
    </w:p>
    <w:p w:rsidR="000A6F83" w:rsidRPr="0010733C" w:rsidRDefault="000A6F83" w:rsidP="000A6F83">
      <w:pPr>
        <w:ind w:left="720"/>
        <w:rPr>
          <w:rFonts w:ascii="Arial" w:hAnsi="Arial" w:cs="Arial"/>
          <w:sz w:val="21"/>
          <w:szCs w:val="21"/>
        </w:rPr>
      </w:pPr>
    </w:p>
    <w:p w:rsidR="0085000E" w:rsidRPr="0010733C" w:rsidRDefault="0085000E" w:rsidP="00245CFD">
      <w:pPr>
        <w:ind w:left="720"/>
        <w:rPr>
          <w:rFonts w:ascii="Arial" w:hAnsi="Arial" w:cs="Arial"/>
          <w:sz w:val="21"/>
          <w:szCs w:val="21"/>
        </w:rPr>
      </w:pPr>
    </w:p>
    <w:p w:rsidR="00245CFD" w:rsidRPr="000A6F83" w:rsidRDefault="00245CFD" w:rsidP="000A6F83">
      <w:pPr>
        <w:numPr>
          <w:ilvl w:val="0"/>
          <w:numId w:val="15"/>
        </w:numPr>
        <w:rPr>
          <w:rFonts w:ascii="Arial" w:hAnsi="Arial" w:cs="Arial"/>
          <w:b/>
          <w:sz w:val="21"/>
          <w:szCs w:val="21"/>
        </w:rPr>
      </w:pPr>
      <w:r w:rsidRPr="000A6F83">
        <w:rPr>
          <w:rFonts w:ascii="Arial" w:hAnsi="Arial" w:cs="Arial"/>
          <w:sz w:val="21"/>
          <w:szCs w:val="21"/>
        </w:rPr>
        <w:lastRenderedPageBreak/>
        <w:t>Submit candidate</w:t>
      </w:r>
      <w:r w:rsidR="003D7C3A" w:rsidRPr="000A6F83">
        <w:rPr>
          <w:rFonts w:ascii="Arial" w:hAnsi="Arial" w:cs="Arial"/>
          <w:sz w:val="21"/>
          <w:szCs w:val="21"/>
        </w:rPr>
        <w:t>’s</w:t>
      </w:r>
      <w:r w:rsidRPr="000A6F83">
        <w:rPr>
          <w:rFonts w:ascii="Arial" w:hAnsi="Arial" w:cs="Arial"/>
          <w:sz w:val="21"/>
          <w:szCs w:val="21"/>
        </w:rPr>
        <w:t xml:space="preserve"> supporting materials to Dean’s </w:t>
      </w:r>
      <w:proofErr w:type="spellStart"/>
      <w:r w:rsidRPr="000A6F83">
        <w:rPr>
          <w:rFonts w:ascii="Arial" w:hAnsi="Arial" w:cs="Arial"/>
          <w:sz w:val="21"/>
          <w:szCs w:val="21"/>
        </w:rPr>
        <w:t>Office.Materials</w:t>
      </w:r>
      <w:proofErr w:type="spellEnd"/>
      <w:r w:rsidRPr="000A6F83">
        <w:rPr>
          <w:rFonts w:ascii="Arial" w:hAnsi="Arial" w:cs="Arial"/>
          <w:sz w:val="21"/>
          <w:szCs w:val="21"/>
        </w:rPr>
        <w:t xml:space="preserve"> should be submitted in a binder, box, or other container clearly labeled with the candidate’s name.  If there </w:t>
      </w:r>
      <w:r w:rsidR="002F4CEA" w:rsidRPr="000A6F83">
        <w:rPr>
          <w:rFonts w:ascii="Arial" w:hAnsi="Arial" w:cs="Arial"/>
          <w:sz w:val="21"/>
          <w:szCs w:val="21"/>
        </w:rPr>
        <w:t xml:space="preserve">are multiple </w:t>
      </w:r>
      <w:r w:rsidRPr="000A6F83">
        <w:rPr>
          <w:rFonts w:ascii="Arial" w:hAnsi="Arial" w:cs="Arial"/>
          <w:sz w:val="21"/>
          <w:szCs w:val="21"/>
        </w:rPr>
        <w:t>container</w:t>
      </w:r>
      <w:r w:rsidR="002F4CEA" w:rsidRPr="000A6F83">
        <w:rPr>
          <w:rFonts w:ascii="Arial" w:hAnsi="Arial" w:cs="Arial"/>
          <w:sz w:val="21"/>
          <w:szCs w:val="21"/>
        </w:rPr>
        <w:t>s</w:t>
      </w:r>
      <w:r w:rsidRPr="000A6F83">
        <w:rPr>
          <w:rFonts w:ascii="Arial" w:hAnsi="Arial" w:cs="Arial"/>
          <w:sz w:val="21"/>
          <w:szCs w:val="21"/>
        </w:rPr>
        <w:t xml:space="preserve">, </w:t>
      </w:r>
      <w:r w:rsidR="002F4CEA" w:rsidRPr="000A6F83">
        <w:rPr>
          <w:rFonts w:ascii="Arial" w:hAnsi="Arial" w:cs="Arial"/>
          <w:sz w:val="21"/>
          <w:szCs w:val="21"/>
        </w:rPr>
        <w:t>they</w:t>
      </w:r>
      <w:r w:rsidRPr="000A6F83">
        <w:rPr>
          <w:rFonts w:ascii="Arial" w:hAnsi="Arial" w:cs="Arial"/>
          <w:sz w:val="21"/>
          <w:szCs w:val="21"/>
        </w:rPr>
        <w:t xml:space="preserve"> should be clearly labeled “1 of 3”, “</w:t>
      </w:r>
      <w:proofErr w:type="gramStart"/>
      <w:r w:rsidRPr="000A6F83">
        <w:rPr>
          <w:rFonts w:ascii="Arial" w:hAnsi="Arial" w:cs="Arial"/>
          <w:sz w:val="21"/>
          <w:szCs w:val="21"/>
        </w:rPr>
        <w:t>2</w:t>
      </w:r>
      <w:proofErr w:type="gramEnd"/>
      <w:r w:rsidRPr="000A6F83">
        <w:rPr>
          <w:rFonts w:ascii="Arial" w:hAnsi="Arial" w:cs="Arial"/>
          <w:sz w:val="21"/>
          <w:szCs w:val="21"/>
        </w:rPr>
        <w:t xml:space="preserve"> of 3”, etc.  Under normal </w:t>
      </w:r>
      <w:proofErr w:type="gramStart"/>
      <w:r w:rsidRPr="000A6F83">
        <w:rPr>
          <w:rFonts w:ascii="Arial" w:hAnsi="Arial" w:cs="Arial"/>
          <w:sz w:val="21"/>
          <w:szCs w:val="21"/>
        </w:rPr>
        <w:t>circumstances</w:t>
      </w:r>
      <w:proofErr w:type="gramEnd"/>
      <w:r w:rsidRPr="000A6F83">
        <w:rPr>
          <w:rFonts w:ascii="Arial" w:hAnsi="Arial" w:cs="Arial"/>
          <w:sz w:val="21"/>
          <w:szCs w:val="21"/>
        </w:rPr>
        <w:t xml:space="preserve"> these materials will be returned</w:t>
      </w:r>
      <w:r w:rsidR="00B1760F" w:rsidRPr="000A6F83">
        <w:rPr>
          <w:rFonts w:ascii="Arial" w:hAnsi="Arial" w:cs="Arial"/>
          <w:sz w:val="21"/>
          <w:szCs w:val="21"/>
        </w:rPr>
        <w:t xml:space="preserve"> to the candidate</w:t>
      </w:r>
      <w:r w:rsidRPr="000A6F83">
        <w:rPr>
          <w:rFonts w:ascii="Arial" w:hAnsi="Arial" w:cs="Arial"/>
          <w:sz w:val="21"/>
          <w:szCs w:val="21"/>
        </w:rPr>
        <w:t>.</w:t>
      </w:r>
      <w:r w:rsidR="000A6F83">
        <w:rPr>
          <w:rFonts w:ascii="Arial" w:hAnsi="Arial" w:cs="Arial"/>
          <w:sz w:val="21"/>
          <w:szCs w:val="21"/>
        </w:rPr>
        <w:t xml:space="preserve">  </w:t>
      </w:r>
      <w:proofErr w:type="gramStart"/>
      <w:r w:rsidR="000A6F83" w:rsidRPr="000A6F83">
        <w:rPr>
          <w:rFonts w:ascii="Arial" w:hAnsi="Arial" w:cs="Arial"/>
          <w:b/>
          <w:sz w:val="21"/>
          <w:szCs w:val="21"/>
        </w:rPr>
        <w:t>All hard copy documents should be delivered by the Unit Head or the Department Coordinator</w:t>
      </w:r>
      <w:proofErr w:type="gramEnd"/>
      <w:r w:rsidR="000A6F83" w:rsidRPr="000A6F83">
        <w:rPr>
          <w:rFonts w:ascii="Arial" w:hAnsi="Arial" w:cs="Arial"/>
          <w:b/>
          <w:sz w:val="21"/>
          <w:szCs w:val="21"/>
        </w:rPr>
        <w:t>.</w:t>
      </w:r>
    </w:p>
    <w:p w:rsidR="00245CFD" w:rsidRPr="0010733C" w:rsidRDefault="00245CFD" w:rsidP="00245CFD">
      <w:pPr>
        <w:rPr>
          <w:rFonts w:ascii="Arial" w:hAnsi="Arial" w:cs="Arial"/>
          <w:sz w:val="21"/>
          <w:szCs w:val="21"/>
        </w:rPr>
      </w:pPr>
    </w:p>
    <w:p w:rsidR="00245CFD" w:rsidRPr="0010733C" w:rsidRDefault="00245CFD" w:rsidP="00BD2FD7">
      <w:pPr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10733C">
        <w:rPr>
          <w:rFonts w:ascii="Arial" w:hAnsi="Arial" w:cs="Arial"/>
          <w:b/>
          <w:sz w:val="21"/>
          <w:szCs w:val="21"/>
          <w:u w:val="single"/>
        </w:rPr>
        <w:t>Submission of “All Electronic” Candidate Materials:</w:t>
      </w:r>
    </w:p>
    <w:p w:rsidR="00926BD4" w:rsidRPr="0010733C" w:rsidRDefault="00926BD4" w:rsidP="00245CFD">
      <w:pPr>
        <w:rPr>
          <w:rFonts w:ascii="Arial" w:hAnsi="Arial" w:cs="Arial"/>
          <w:sz w:val="21"/>
          <w:szCs w:val="21"/>
          <w:u w:val="single"/>
        </w:rPr>
      </w:pPr>
    </w:p>
    <w:p w:rsidR="00926BD4" w:rsidRPr="0010733C" w:rsidRDefault="003D7C3A" w:rsidP="00245CF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have</w:t>
      </w:r>
      <w:r w:rsidR="00BF5883" w:rsidRPr="0010733C">
        <w:rPr>
          <w:rFonts w:ascii="Arial" w:hAnsi="Arial" w:cs="Arial"/>
          <w:sz w:val="21"/>
          <w:szCs w:val="21"/>
        </w:rPr>
        <w:t xml:space="preserve"> a B</w:t>
      </w:r>
      <w:r w:rsidR="00536B75" w:rsidRPr="0010733C">
        <w:rPr>
          <w:rFonts w:ascii="Arial" w:hAnsi="Arial" w:cs="Arial"/>
          <w:sz w:val="21"/>
          <w:szCs w:val="21"/>
        </w:rPr>
        <w:t xml:space="preserve">lackboard </w:t>
      </w:r>
      <w:r w:rsidR="00B1760F">
        <w:rPr>
          <w:rFonts w:ascii="Arial" w:hAnsi="Arial" w:cs="Arial"/>
          <w:sz w:val="21"/>
          <w:szCs w:val="21"/>
        </w:rPr>
        <w:t xml:space="preserve">(BB) </w:t>
      </w:r>
      <w:r w:rsidR="00536B75" w:rsidRPr="0010733C">
        <w:rPr>
          <w:rFonts w:ascii="Arial" w:hAnsi="Arial" w:cs="Arial"/>
          <w:sz w:val="21"/>
          <w:szCs w:val="21"/>
        </w:rPr>
        <w:t>site for each department labeled “[Depart</w:t>
      </w:r>
      <w:r>
        <w:rPr>
          <w:rFonts w:ascii="Arial" w:hAnsi="Arial" w:cs="Arial"/>
          <w:sz w:val="21"/>
          <w:szCs w:val="21"/>
        </w:rPr>
        <w:t xml:space="preserve">ment Name] Portfolios for CPC,” </w:t>
      </w:r>
      <w:r w:rsidR="00536B75" w:rsidRPr="0010733C">
        <w:rPr>
          <w:rFonts w:ascii="Arial" w:hAnsi="Arial" w:cs="Arial"/>
          <w:sz w:val="21"/>
          <w:szCs w:val="21"/>
        </w:rPr>
        <w:t xml:space="preserve">this is where you will submit the candidate’s </w:t>
      </w:r>
      <w:r w:rsidR="00BF5883" w:rsidRPr="0010733C">
        <w:rPr>
          <w:rFonts w:ascii="Arial" w:hAnsi="Arial" w:cs="Arial"/>
          <w:sz w:val="21"/>
          <w:szCs w:val="21"/>
        </w:rPr>
        <w:t xml:space="preserve">electronic </w:t>
      </w:r>
      <w:r w:rsidR="00536B75" w:rsidRPr="0010733C">
        <w:rPr>
          <w:rFonts w:ascii="Arial" w:hAnsi="Arial" w:cs="Arial"/>
          <w:sz w:val="21"/>
          <w:szCs w:val="21"/>
        </w:rPr>
        <w:t>materials for review by the CPC.</w:t>
      </w:r>
      <w:r w:rsidR="00EA34D4">
        <w:rPr>
          <w:rFonts w:ascii="Arial" w:hAnsi="Arial" w:cs="Arial"/>
          <w:sz w:val="21"/>
          <w:szCs w:val="21"/>
        </w:rPr>
        <w:t xml:space="preserve">  New BB sites </w:t>
      </w:r>
      <w:proofErr w:type="gramStart"/>
      <w:r w:rsidR="00EA34D4">
        <w:rPr>
          <w:rFonts w:ascii="Arial" w:hAnsi="Arial" w:cs="Arial"/>
          <w:sz w:val="21"/>
          <w:szCs w:val="21"/>
        </w:rPr>
        <w:t>should not be created</w:t>
      </w:r>
      <w:proofErr w:type="gramEnd"/>
      <w:r w:rsidR="00EA34D4">
        <w:rPr>
          <w:rFonts w:ascii="Arial" w:hAnsi="Arial" w:cs="Arial"/>
          <w:sz w:val="21"/>
          <w:szCs w:val="21"/>
        </w:rPr>
        <w:t>.</w:t>
      </w:r>
    </w:p>
    <w:p w:rsidR="00245CFD" w:rsidRPr="0010733C" w:rsidRDefault="00245CFD" w:rsidP="00245CFD">
      <w:pPr>
        <w:rPr>
          <w:rFonts w:ascii="Arial" w:hAnsi="Arial" w:cs="Arial"/>
          <w:sz w:val="21"/>
          <w:szCs w:val="21"/>
          <w:u w:val="single"/>
        </w:rPr>
      </w:pPr>
    </w:p>
    <w:p w:rsidR="00245CFD" w:rsidRPr="0010733C" w:rsidRDefault="00245CFD" w:rsidP="00245CFD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 xml:space="preserve">Complete and sign a </w:t>
      </w:r>
      <w:r w:rsidR="00A812E2">
        <w:rPr>
          <w:rFonts w:ascii="Arial" w:hAnsi="Arial" w:cs="Arial"/>
          <w:b/>
          <w:i/>
          <w:sz w:val="21"/>
          <w:szCs w:val="21"/>
        </w:rPr>
        <w:t xml:space="preserve">CLAS </w:t>
      </w:r>
      <w:r w:rsidRPr="0010733C">
        <w:rPr>
          <w:rFonts w:ascii="Arial" w:hAnsi="Arial" w:cs="Arial"/>
          <w:b/>
          <w:bCs/>
          <w:i/>
          <w:iCs/>
          <w:sz w:val="21"/>
          <w:szCs w:val="21"/>
        </w:rPr>
        <w:t xml:space="preserve">Transmittal </w:t>
      </w:r>
      <w:r w:rsidR="00BF5883" w:rsidRPr="0010733C">
        <w:rPr>
          <w:rFonts w:ascii="Arial" w:hAnsi="Arial" w:cs="Arial"/>
          <w:b/>
          <w:bCs/>
          <w:i/>
          <w:iCs/>
          <w:sz w:val="21"/>
          <w:szCs w:val="21"/>
        </w:rPr>
        <w:t xml:space="preserve">from Unit: Submission of </w:t>
      </w:r>
      <w:r w:rsidRPr="0010733C">
        <w:rPr>
          <w:rFonts w:ascii="Arial" w:hAnsi="Arial" w:cs="Arial"/>
          <w:b/>
          <w:bCs/>
          <w:i/>
          <w:iCs/>
          <w:sz w:val="21"/>
          <w:szCs w:val="21"/>
        </w:rPr>
        <w:t>Dossiers</w:t>
      </w:r>
      <w:r w:rsidRPr="0010733C">
        <w:rPr>
          <w:rFonts w:ascii="Arial" w:hAnsi="Arial" w:cs="Arial"/>
          <w:sz w:val="21"/>
          <w:szCs w:val="21"/>
        </w:rPr>
        <w:t xml:space="preserve"> </w:t>
      </w:r>
      <w:r w:rsidR="00BF5883" w:rsidRPr="0010733C">
        <w:rPr>
          <w:rFonts w:ascii="Arial" w:hAnsi="Arial" w:cs="Arial"/>
          <w:sz w:val="21"/>
          <w:szCs w:val="21"/>
        </w:rPr>
        <w:t xml:space="preserve">form </w:t>
      </w:r>
      <w:r w:rsidRPr="0010733C">
        <w:rPr>
          <w:rFonts w:ascii="Arial" w:hAnsi="Arial" w:cs="Arial"/>
          <w:sz w:val="21"/>
          <w:szCs w:val="21"/>
        </w:rPr>
        <w:t xml:space="preserve">for each candidate. </w:t>
      </w:r>
      <w:r w:rsidR="00BF5883" w:rsidRPr="0010733C">
        <w:rPr>
          <w:rFonts w:ascii="Arial" w:hAnsi="Arial" w:cs="Arial"/>
          <w:sz w:val="21"/>
          <w:szCs w:val="21"/>
        </w:rPr>
        <w:t xml:space="preserve">The purpose of this form </w:t>
      </w:r>
      <w:r w:rsidRPr="0010733C">
        <w:rPr>
          <w:rFonts w:ascii="Arial" w:hAnsi="Arial" w:cs="Arial"/>
          <w:sz w:val="21"/>
          <w:szCs w:val="21"/>
        </w:rPr>
        <w:t xml:space="preserve">is to tell at a glance that all required materials have been submitted </w:t>
      </w:r>
      <w:proofErr w:type="gramStart"/>
      <w:r w:rsidRPr="0010733C">
        <w:rPr>
          <w:rFonts w:ascii="Arial" w:hAnsi="Arial" w:cs="Arial"/>
          <w:sz w:val="21"/>
          <w:szCs w:val="21"/>
        </w:rPr>
        <w:t>and also</w:t>
      </w:r>
      <w:proofErr w:type="gramEnd"/>
      <w:r w:rsidRPr="0010733C">
        <w:rPr>
          <w:rFonts w:ascii="Arial" w:hAnsi="Arial" w:cs="Arial"/>
          <w:sz w:val="21"/>
          <w:szCs w:val="21"/>
        </w:rPr>
        <w:t xml:space="preserve"> to document what additional paperwork was turned in.</w:t>
      </w:r>
    </w:p>
    <w:p w:rsidR="00BF5883" w:rsidRPr="0010733C" w:rsidRDefault="00BF5883" w:rsidP="00BF5883">
      <w:pPr>
        <w:ind w:left="720"/>
        <w:rPr>
          <w:rFonts w:ascii="Arial" w:hAnsi="Arial" w:cs="Arial"/>
          <w:sz w:val="21"/>
          <w:szCs w:val="21"/>
        </w:rPr>
      </w:pPr>
    </w:p>
    <w:p w:rsidR="00245CFD" w:rsidRPr="0010733C" w:rsidRDefault="00245CFD" w:rsidP="00245CFD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Assemble the following hard copy documents</w:t>
      </w:r>
      <w:r w:rsidR="00A812E2">
        <w:rPr>
          <w:rFonts w:ascii="Arial" w:hAnsi="Arial" w:cs="Arial"/>
          <w:sz w:val="21"/>
          <w:szCs w:val="21"/>
        </w:rPr>
        <w:t xml:space="preserve"> found on your department BB site for CPC</w:t>
      </w:r>
      <w:r w:rsidRPr="0010733C">
        <w:rPr>
          <w:rFonts w:ascii="Arial" w:hAnsi="Arial" w:cs="Arial"/>
          <w:sz w:val="21"/>
          <w:szCs w:val="21"/>
        </w:rPr>
        <w:t>:</w:t>
      </w:r>
    </w:p>
    <w:p w:rsidR="00BB694D" w:rsidRDefault="00A812E2" w:rsidP="00245CFD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CLAS </w:t>
      </w:r>
      <w:r w:rsidR="00BB694D">
        <w:rPr>
          <w:rFonts w:ascii="Arial" w:hAnsi="Arial" w:cs="Arial"/>
          <w:b/>
          <w:sz w:val="21"/>
          <w:szCs w:val="21"/>
        </w:rPr>
        <w:t>Transmittal from Unit: Submission of Dossiers form</w:t>
      </w:r>
    </w:p>
    <w:p w:rsidR="00245CFD" w:rsidRPr="0010733C" w:rsidRDefault="00BF5883" w:rsidP="00245CFD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 xml:space="preserve">Candidate </w:t>
      </w:r>
      <w:r w:rsidR="00245CFD" w:rsidRPr="0010733C">
        <w:rPr>
          <w:rFonts w:ascii="Arial" w:hAnsi="Arial" w:cs="Arial"/>
          <w:sz w:val="21"/>
          <w:szCs w:val="21"/>
        </w:rPr>
        <w:t>Waiver Form (if applicable)</w:t>
      </w:r>
      <w:r w:rsidRPr="0010733C">
        <w:rPr>
          <w:rFonts w:ascii="Arial" w:hAnsi="Arial" w:cs="Arial"/>
          <w:sz w:val="21"/>
          <w:szCs w:val="21"/>
        </w:rPr>
        <w:t>, signed</w:t>
      </w:r>
    </w:p>
    <w:p w:rsidR="00245CFD" w:rsidRPr="0010733C" w:rsidRDefault="00245CFD" w:rsidP="00245CFD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Post-Meeting Comment Forms, signed</w:t>
      </w:r>
    </w:p>
    <w:p w:rsidR="00245CFD" w:rsidRPr="0010733C" w:rsidRDefault="00BF5883" w:rsidP="00245CFD">
      <w:pPr>
        <w:ind w:left="144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 xml:space="preserve">  NOTE</w:t>
      </w:r>
      <w:r w:rsidR="00245CFD" w:rsidRPr="0010733C">
        <w:rPr>
          <w:rFonts w:ascii="Arial" w:hAnsi="Arial" w:cs="Arial"/>
          <w:sz w:val="21"/>
          <w:szCs w:val="21"/>
        </w:rPr>
        <w:t xml:space="preserve">: Post-Meeting Comment Forms </w:t>
      </w:r>
      <w:proofErr w:type="gramStart"/>
      <w:r w:rsidR="00245CFD" w:rsidRPr="0010733C">
        <w:rPr>
          <w:rFonts w:ascii="Arial" w:hAnsi="Arial" w:cs="Arial"/>
          <w:sz w:val="21"/>
          <w:szCs w:val="21"/>
        </w:rPr>
        <w:t xml:space="preserve">may </w:t>
      </w:r>
      <w:r w:rsidR="00245CFD" w:rsidRPr="0010733C">
        <w:rPr>
          <w:rFonts w:ascii="Arial" w:hAnsi="Arial" w:cs="Arial"/>
          <w:b/>
          <w:i/>
          <w:sz w:val="21"/>
          <w:szCs w:val="21"/>
          <w:u w:val="single"/>
        </w:rPr>
        <w:t>only</w:t>
      </w:r>
      <w:r w:rsidR="00245CFD" w:rsidRPr="0010733C">
        <w:rPr>
          <w:rFonts w:ascii="Arial" w:hAnsi="Arial" w:cs="Arial"/>
          <w:b/>
          <w:i/>
          <w:sz w:val="21"/>
          <w:szCs w:val="21"/>
        </w:rPr>
        <w:t xml:space="preserve"> </w:t>
      </w:r>
      <w:r w:rsidR="00245CFD" w:rsidRPr="0010733C">
        <w:rPr>
          <w:rFonts w:ascii="Arial" w:hAnsi="Arial" w:cs="Arial"/>
          <w:sz w:val="21"/>
          <w:szCs w:val="21"/>
        </w:rPr>
        <w:t>be transmitted</w:t>
      </w:r>
      <w:proofErr w:type="gramEnd"/>
      <w:r w:rsidR="00245CFD" w:rsidRPr="0010733C">
        <w:rPr>
          <w:rFonts w:ascii="Arial" w:hAnsi="Arial" w:cs="Arial"/>
          <w:sz w:val="21"/>
          <w:szCs w:val="21"/>
        </w:rPr>
        <w:t xml:space="preserve"> as hard copy</w:t>
      </w:r>
    </w:p>
    <w:p w:rsidR="009F6807" w:rsidRPr="0010733C" w:rsidRDefault="009F6807" w:rsidP="00F47CC3">
      <w:pPr>
        <w:ind w:left="153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Transmit these documents in one folder to Heidi Nicholson in the Dean’s Office.</w:t>
      </w:r>
    </w:p>
    <w:p w:rsidR="00BF5883" w:rsidRPr="0010733C" w:rsidRDefault="00BF5883" w:rsidP="009F6807">
      <w:pPr>
        <w:rPr>
          <w:rFonts w:ascii="Arial" w:hAnsi="Arial" w:cs="Arial"/>
          <w:sz w:val="21"/>
          <w:szCs w:val="21"/>
        </w:rPr>
      </w:pPr>
    </w:p>
    <w:p w:rsidR="0098379F" w:rsidRPr="0098379F" w:rsidRDefault="002B1052" w:rsidP="0098379F">
      <w:pPr>
        <w:numPr>
          <w:ilvl w:val="0"/>
          <w:numId w:val="26"/>
        </w:numPr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1"/>
        </w:rPr>
        <w:t>A</w:t>
      </w:r>
      <w:r w:rsidR="00BF5883" w:rsidRPr="0010733C">
        <w:rPr>
          <w:rFonts w:ascii="Arial" w:hAnsi="Arial" w:cs="Arial"/>
          <w:sz w:val="21"/>
          <w:szCs w:val="21"/>
        </w:rPr>
        <w:t>ll other</w:t>
      </w:r>
      <w:r w:rsidR="00394003">
        <w:rPr>
          <w:rFonts w:ascii="Arial" w:hAnsi="Arial" w:cs="Arial"/>
          <w:sz w:val="21"/>
          <w:szCs w:val="21"/>
        </w:rPr>
        <w:t xml:space="preserve"> Unit Process and</w:t>
      </w:r>
      <w:r w:rsidR="00BF5883" w:rsidRPr="0010733C">
        <w:rPr>
          <w:rFonts w:ascii="Arial" w:hAnsi="Arial" w:cs="Arial"/>
          <w:sz w:val="21"/>
          <w:szCs w:val="21"/>
        </w:rPr>
        <w:t xml:space="preserve"> Candidate M</w:t>
      </w:r>
      <w:r w:rsidR="00926BD4" w:rsidRPr="0010733C">
        <w:rPr>
          <w:rFonts w:ascii="Arial" w:hAnsi="Arial" w:cs="Arial"/>
          <w:sz w:val="21"/>
          <w:szCs w:val="21"/>
        </w:rPr>
        <w:t xml:space="preserve">aterials </w:t>
      </w:r>
      <w:r>
        <w:rPr>
          <w:rFonts w:ascii="Arial" w:hAnsi="Arial" w:cs="Arial"/>
          <w:sz w:val="21"/>
          <w:szCs w:val="21"/>
        </w:rPr>
        <w:t xml:space="preserve">will be loaded </w:t>
      </w:r>
      <w:r w:rsidR="00926BD4" w:rsidRPr="0010733C">
        <w:rPr>
          <w:rFonts w:ascii="Arial" w:hAnsi="Arial" w:cs="Arial"/>
          <w:sz w:val="21"/>
          <w:szCs w:val="21"/>
        </w:rPr>
        <w:t xml:space="preserve">on </w:t>
      </w:r>
      <w:r w:rsidR="00BF5883" w:rsidRPr="0010733C">
        <w:rPr>
          <w:rFonts w:ascii="Arial" w:hAnsi="Arial" w:cs="Arial"/>
          <w:sz w:val="21"/>
          <w:szCs w:val="21"/>
        </w:rPr>
        <w:t>your unit’s CPC B</w:t>
      </w:r>
      <w:r w:rsidR="001A492F">
        <w:rPr>
          <w:rFonts w:ascii="Arial" w:hAnsi="Arial" w:cs="Arial"/>
          <w:sz w:val="21"/>
          <w:szCs w:val="21"/>
        </w:rPr>
        <w:t>B</w:t>
      </w:r>
      <w:r w:rsidR="00BF5883" w:rsidRPr="0010733C">
        <w:rPr>
          <w:rFonts w:ascii="Arial" w:hAnsi="Arial" w:cs="Arial"/>
          <w:sz w:val="21"/>
          <w:szCs w:val="21"/>
        </w:rPr>
        <w:t xml:space="preserve"> Site. </w:t>
      </w:r>
      <w:r w:rsidR="00536B75" w:rsidRPr="0010733C">
        <w:rPr>
          <w:rFonts w:ascii="Arial" w:hAnsi="Arial" w:cs="Arial"/>
          <w:sz w:val="21"/>
          <w:szCs w:val="22"/>
        </w:rPr>
        <w:t>It is importan</w:t>
      </w:r>
      <w:r w:rsidR="00BF5883" w:rsidRPr="0010733C">
        <w:rPr>
          <w:rFonts w:ascii="Arial" w:hAnsi="Arial" w:cs="Arial"/>
          <w:sz w:val="21"/>
          <w:szCs w:val="21"/>
        </w:rPr>
        <w:t>t that the candidates using electronic dossiers</w:t>
      </w:r>
      <w:r w:rsidR="00536B75" w:rsidRPr="0010733C">
        <w:rPr>
          <w:rFonts w:ascii="Arial" w:hAnsi="Arial" w:cs="Arial"/>
          <w:sz w:val="21"/>
          <w:szCs w:val="22"/>
        </w:rPr>
        <w:t xml:space="preserve"> </w:t>
      </w:r>
      <w:proofErr w:type="gramStart"/>
      <w:r w:rsidR="00536B75" w:rsidRPr="0010733C">
        <w:rPr>
          <w:rFonts w:ascii="Arial" w:hAnsi="Arial" w:cs="Arial"/>
          <w:sz w:val="21"/>
          <w:szCs w:val="22"/>
        </w:rPr>
        <w:t>be held</w:t>
      </w:r>
      <w:proofErr w:type="gramEnd"/>
      <w:r w:rsidR="00536B75" w:rsidRPr="0010733C">
        <w:rPr>
          <w:rFonts w:ascii="Arial" w:hAnsi="Arial" w:cs="Arial"/>
          <w:sz w:val="21"/>
          <w:szCs w:val="22"/>
        </w:rPr>
        <w:t xml:space="preserve"> to the same deadlines and standards as other candidates.  </w:t>
      </w:r>
      <w:r w:rsidR="00536B75" w:rsidRPr="0010733C">
        <w:rPr>
          <w:rFonts w:ascii="Arial" w:hAnsi="Arial" w:cs="Arial"/>
          <w:sz w:val="21"/>
          <w:szCs w:val="22"/>
          <w:u w:val="single"/>
        </w:rPr>
        <w:t xml:space="preserve">Therefore, the electronic dossier </w:t>
      </w:r>
      <w:proofErr w:type="gramStart"/>
      <w:r w:rsidR="00536B75" w:rsidRPr="0010733C">
        <w:rPr>
          <w:rFonts w:ascii="Arial" w:hAnsi="Arial" w:cs="Arial"/>
          <w:sz w:val="21"/>
          <w:szCs w:val="22"/>
          <w:u w:val="single"/>
        </w:rPr>
        <w:t>must not be modified</w:t>
      </w:r>
      <w:proofErr w:type="gramEnd"/>
      <w:r w:rsidR="00536B75" w:rsidRPr="0010733C">
        <w:rPr>
          <w:rFonts w:ascii="Arial" w:hAnsi="Arial" w:cs="Arial"/>
          <w:sz w:val="21"/>
          <w:szCs w:val="22"/>
          <w:u w:val="single"/>
        </w:rPr>
        <w:t xml:space="preserve"> after the first day of classes</w:t>
      </w:r>
      <w:r w:rsidR="00536B75" w:rsidRPr="0010733C">
        <w:rPr>
          <w:rFonts w:ascii="Arial" w:hAnsi="Arial" w:cs="Arial"/>
          <w:sz w:val="21"/>
          <w:szCs w:val="22"/>
        </w:rPr>
        <w:t>.</w:t>
      </w:r>
      <w:r w:rsidR="00A17706">
        <w:rPr>
          <w:rFonts w:ascii="Arial" w:hAnsi="Arial" w:cs="Arial"/>
          <w:sz w:val="21"/>
          <w:szCs w:val="22"/>
        </w:rPr>
        <w:t xml:space="preserve"> (Please see attached guidance on adding and removing faculty access to the BB Site.)</w:t>
      </w:r>
      <w:r w:rsidR="0098379F">
        <w:rPr>
          <w:rFonts w:ascii="Arial" w:hAnsi="Arial" w:cs="Arial"/>
          <w:sz w:val="21"/>
          <w:szCs w:val="22"/>
        </w:rPr>
        <w:t>.</w:t>
      </w:r>
    </w:p>
    <w:p w:rsidR="00140634" w:rsidRPr="0010733C" w:rsidRDefault="0098379F" w:rsidP="00536B75">
      <w:pPr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Candidate BB site will be created and available only to the candidate.  Additional access </w:t>
      </w:r>
      <w:proofErr w:type="gramStart"/>
      <w:r>
        <w:rPr>
          <w:rFonts w:ascii="Arial" w:hAnsi="Arial" w:cs="Arial"/>
          <w:sz w:val="21"/>
          <w:szCs w:val="21"/>
        </w:rPr>
        <w:t>can be provided</w:t>
      </w:r>
      <w:proofErr w:type="gramEnd"/>
      <w:r>
        <w:rPr>
          <w:rFonts w:ascii="Arial" w:hAnsi="Arial" w:cs="Arial"/>
          <w:sz w:val="21"/>
          <w:szCs w:val="21"/>
        </w:rPr>
        <w:t xml:space="preserve"> at the request of the candidate with an email to Gretchen Galbraith with a CC to Heidi Nicholson.</w:t>
      </w:r>
    </w:p>
    <w:p w:rsidR="007D62CB" w:rsidRPr="007D62CB" w:rsidRDefault="0098379F" w:rsidP="00536B75">
      <w:pPr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</w:t>
      </w:r>
      <w:r w:rsidR="00536B75" w:rsidRPr="007D62CB">
        <w:rPr>
          <w:rFonts w:ascii="Arial" w:hAnsi="Arial" w:cs="Arial"/>
          <w:sz w:val="21"/>
          <w:szCs w:val="21"/>
        </w:rPr>
        <w:t xml:space="preserve"> </w:t>
      </w:r>
      <w:r w:rsidR="001A492F" w:rsidRPr="007D62CB">
        <w:rPr>
          <w:rFonts w:ascii="Arial" w:hAnsi="Arial" w:cs="Arial"/>
          <w:sz w:val="21"/>
          <w:szCs w:val="21"/>
        </w:rPr>
        <w:t>B</w:t>
      </w:r>
      <w:r w:rsidR="001A492F">
        <w:rPr>
          <w:rFonts w:ascii="Arial" w:hAnsi="Arial" w:cs="Arial"/>
          <w:sz w:val="21"/>
          <w:szCs w:val="21"/>
        </w:rPr>
        <w:t>B</w:t>
      </w:r>
      <w:r w:rsidR="001A492F" w:rsidRPr="007D62CB">
        <w:rPr>
          <w:rFonts w:ascii="Arial" w:hAnsi="Arial" w:cs="Arial"/>
          <w:sz w:val="21"/>
          <w:szCs w:val="21"/>
        </w:rPr>
        <w:t xml:space="preserve"> </w:t>
      </w:r>
      <w:r w:rsidR="00536B75" w:rsidRPr="007D62CB">
        <w:rPr>
          <w:rFonts w:ascii="Arial" w:hAnsi="Arial" w:cs="Arial"/>
          <w:sz w:val="21"/>
          <w:szCs w:val="21"/>
        </w:rPr>
        <w:t xml:space="preserve">site </w:t>
      </w:r>
      <w:proofErr w:type="gramStart"/>
      <w:r>
        <w:rPr>
          <w:rFonts w:ascii="Arial" w:hAnsi="Arial" w:cs="Arial"/>
          <w:sz w:val="21"/>
          <w:szCs w:val="21"/>
        </w:rPr>
        <w:t>will be organized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536B75" w:rsidRPr="007D62CB">
        <w:rPr>
          <w:rFonts w:ascii="Arial" w:hAnsi="Arial" w:cs="Arial"/>
          <w:sz w:val="21"/>
          <w:szCs w:val="21"/>
        </w:rPr>
        <w:t xml:space="preserve">according to the </w:t>
      </w:r>
      <w:r w:rsidR="007D62CB" w:rsidRPr="007D62CB">
        <w:rPr>
          <w:rFonts w:ascii="Arial" w:hAnsi="Arial" w:cs="Arial"/>
          <w:b/>
          <w:sz w:val="21"/>
          <w:szCs w:val="21"/>
        </w:rPr>
        <w:t>Template for Electronic Submission of Personnel Materials to CPC</w:t>
      </w:r>
      <w:r w:rsidR="007D62CB">
        <w:rPr>
          <w:rFonts w:ascii="Arial" w:hAnsi="Arial" w:cs="Arial"/>
          <w:b/>
          <w:sz w:val="21"/>
          <w:szCs w:val="21"/>
        </w:rPr>
        <w:t xml:space="preserve">. </w:t>
      </w:r>
    </w:p>
    <w:p w:rsidR="0098379F" w:rsidRPr="0098379F" w:rsidRDefault="005761A3" w:rsidP="0098379F">
      <w:pPr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 the end of the fi</w:t>
      </w:r>
      <w:r w:rsidR="00A17706">
        <w:rPr>
          <w:rFonts w:ascii="Arial" w:hAnsi="Arial" w:cs="Arial"/>
          <w:sz w:val="21"/>
          <w:szCs w:val="21"/>
        </w:rPr>
        <w:t xml:space="preserve">rst day of the semester, </w:t>
      </w:r>
      <w:r>
        <w:rPr>
          <w:rFonts w:ascii="Arial" w:hAnsi="Arial" w:cs="Arial"/>
          <w:sz w:val="21"/>
          <w:szCs w:val="21"/>
        </w:rPr>
        <w:t>the candidate’s editing access to the BB sit</w:t>
      </w:r>
      <w:r w:rsidR="00B1760F">
        <w:rPr>
          <w:rFonts w:ascii="Arial" w:hAnsi="Arial" w:cs="Arial"/>
          <w:sz w:val="21"/>
          <w:szCs w:val="21"/>
        </w:rPr>
        <w:t>e</w:t>
      </w:r>
      <w:r w:rsidR="00E96DC0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96DC0">
        <w:rPr>
          <w:rFonts w:ascii="Arial" w:hAnsi="Arial" w:cs="Arial"/>
          <w:sz w:val="21"/>
          <w:szCs w:val="21"/>
        </w:rPr>
        <w:t>will be removed</w:t>
      </w:r>
      <w:proofErr w:type="gramEnd"/>
      <w:r w:rsidR="00E96DC0">
        <w:rPr>
          <w:rFonts w:ascii="Arial" w:hAnsi="Arial" w:cs="Arial"/>
          <w:sz w:val="21"/>
          <w:szCs w:val="21"/>
        </w:rPr>
        <w:t xml:space="preserve"> and their portfolio will be moved to your Department CPC-specific site on BB.</w:t>
      </w:r>
    </w:p>
    <w:p w:rsidR="0098379F" w:rsidRPr="0010733C" w:rsidRDefault="0098379F" w:rsidP="0098379F">
      <w:pPr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Add all necessary department documents and grant read only access to all tenure-track faculty.</w:t>
      </w:r>
      <w:proofErr w:type="gramEnd"/>
    </w:p>
    <w:p w:rsidR="0098379F" w:rsidRDefault="0098379F" w:rsidP="0098379F">
      <w:pPr>
        <w:ind w:left="1620" w:hanging="18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 xml:space="preserve">   NOTE:  This freestanding B</w:t>
      </w:r>
      <w:r>
        <w:rPr>
          <w:rFonts w:ascii="Arial" w:hAnsi="Arial" w:cs="Arial"/>
          <w:sz w:val="21"/>
          <w:szCs w:val="21"/>
        </w:rPr>
        <w:t>B</w:t>
      </w:r>
      <w:r w:rsidRPr="0010733C">
        <w:rPr>
          <w:rFonts w:ascii="Arial" w:hAnsi="Arial" w:cs="Arial"/>
          <w:sz w:val="21"/>
          <w:szCs w:val="21"/>
        </w:rPr>
        <w:t xml:space="preserve"> site</w:t>
      </w:r>
      <w:r w:rsidR="00E96DC0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96DC0">
        <w:rPr>
          <w:rFonts w:ascii="Arial" w:hAnsi="Arial" w:cs="Arial"/>
          <w:sz w:val="21"/>
          <w:szCs w:val="21"/>
        </w:rPr>
        <w:t>has already been created</w:t>
      </w:r>
      <w:proofErr w:type="gramEnd"/>
      <w:r w:rsidRPr="0010733C">
        <w:rPr>
          <w:rFonts w:ascii="Arial" w:hAnsi="Arial" w:cs="Arial"/>
          <w:sz w:val="21"/>
          <w:szCs w:val="21"/>
        </w:rPr>
        <w:t xml:space="preserve"> specifically for CPC use only, NOT the same site already used for regular department business.</w:t>
      </w:r>
    </w:p>
    <w:p w:rsidR="002B1052" w:rsidRPr="0010733C" w:rsidRDefault="002B1052" w:rsidP="0098379F">
      <w:pPr>
        <w:ind w:left="162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NOTE:  It is best practice for the PSS or Unit Head to load all student evaluations.</w:t>
      </w:r>
    </w:p>
    <w:p w:rsidR="0098379F" w:rsidRDefault="0098379F" w:rsidP="0098379F">
      <w:pPr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Once the unit process is complete, remove tenure-track reading access, and g</w:t>
      </w:r>
      <w:r w:rsidRPr="0010733C">
        <w:rPr>
          <w:rFonts w:ascii="Arial" w:hAnsi="Arial" w:cs="Arial"/>
          <w:sz w:val="21"/>
          <w:szCs w:val="21"/>
        </w:rPr>
        <w:t xml:space="preserve">rant Blackboard access to CPC members (list </w:t>
      </w:r>
      <w:proofErr w:type="gramStart"/>
      <w:r w:rsidRPr="0010733C">
        <w:rPr>
          <w:rFonts w:ascii="Arial" w:hAnsi="Arial" w:cs="Arial"/>
          <w:sz w:val="21"/>
          <w:szCs w:val="21"/>
        </w:rPr>
        <w:t>can be obtained</w:t>
      </w:r>
      <w:proofErr w:type="gramEnd"/>
      <w:r w:rsidRPr="0010733C">
        <w:rPr>
          <w:rFonts w:ascii="Arial" w:hAnsi="Arial" w:cs="Arial"/>
          <w:sz w:val="21"/>
          <w:szCs w:val="21"/>
        </w:rPr>
        <w:t xml:space="preserve"> from Heidi Nicholson).  Please be aware that opening and closing dates of access for CPC members can be set well in advance.</w:t>
      </w:r>
    </w:p>
    <w:p w:rsidR="00140634" w:rsidRPr="0010733C" w:rsidRDefault="00140634" w:rsidP="00140634">
      <w:p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ab/>
      </w:r>
    </w:p>
    <w:p w:rsidR="00BF5883" w:rsidRPr="0010733C" w:rsidRDefault="00BF5883" w:rsidP="005761A3">
      <w:pPr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 xml:space="preserve">Any questions about the submission of candidate materials, either paper or electronic, </w:t>
      </w:r>
      <w:proofErr w:type="gramStart"/>
      <w:r w:rsidRPr="0010733C">
        <w:rPr>
          <w:rFonts w:ascii="Arial" w:hAnsi="Arial" w:cs="Arial"/>
          <w:sz w:val="21"/>
          <w:szCs w:val="21"/>
        </w:rPr>
        <w:t>should be directed</w:t>
      </w:r>
      <w:proofErr w:type="gramEnd"/>
      <w:r w:rsidRPr="0010733C">
        <w:rPr>
          <w:rFonts w:ascii="Arial" w:hAnsi="Arial" w:cs="Arial"/>
          <w:sz w:val="21"/>
          <w:szCs w:val="21"/>
        </w:rPr>
        <w:t xml:space="preserve"> to Heidi Nicholson </w:t>
      </w:r>
      <w:r w:rsidR="002F2BC2" w:rsidRPr="0010733C">
        <w:rPr>
          <w:rFonts w:ascii="Arial" w:hAnsi="Arial" w:cs="Arial"/>
          <w:sz w:val="21"/>
          <w:szCs w:val="21"/>
        </w:rPr>
        <w:t>in the Dean’s Office</w:t>
      </w:r>
      <w:r w:rsidR="003D7C3A">
        <w:rPr>
          <w:rFonts w:ascii="Arial" w:hAnsi="Arial" w:cs="Arial"/>
          <w:sz w:val="21"/>
          <w:szCs w:val="21"/>
        </w:rPr>
        <w:t xml:space="preserve"> </w:t>
      </w:r>
      <w:r w:rsidRPr="0010733C">
        <w:rPr>
          <w:rFonts w:ascii="Arial" w:hAnsi="Arial" w:cs="Arial"/>
          <w:sz w:val="21"/>
          <w:szCs w:val="21"/>
        </w:rPr>
        <w:t>(</w:t>
      </w:r>
      <w:hyperlink r:id="rId11" w:history="1">
        <w:r w:rsidRPr="0010733C">
          <w:rPr>
            <w:rStyle w:val="Hyperlink"/>
            <w:rFonts w:ascii="Arial" w:hAnsi="Arial" w:cs="Arial"/>
            <w:sz w:val="21"/>
            <w:szCs w:val="21"/>
          </w:rPr>
          <w:t>nicholhe@gvsu.edu</w:t>
        </w:r>
      </w:hyperlink>
      <w:r w:rsidRPr="0010733C">
        <w:rPr>
          <w:rFonts w:ascii="Arial" w:hAnsi="Arial" w:cs="Arial"/>
          <w:sz w:val="21"/>
          <w:szCs w:val="21"/>
        </w:rPr>
        <w:t>)</w:t>
      </w:r>
      <w:r w:rsidR="002F2BC2" w:rsidRPr="0010733C">
        <w:rPr>
          <w:rFonts w:ascii="Arial" w:hAnsi="Arial" w:cs="Arial"/>
          <w:sz w:val="21"/>
          <w:szCs w:val="21"/>
        </w:rPr>
        <w:t>, 1</w:t>
      </w:r>
      <w:r w:rsidR="00B1760F">
        <w:rPr>
          <w:rFonts w:ascii="Arial" w:hAnsi="Arial" w:cs="Arial"/>
          <w:sz w:val="21"/>
          <w:szCs w:val="21"/>
        </w:rPr>
        <w:t>-</w:t>
      </w:r>
      <w:r w:rsidR="002F2BC2" w:rsidRPr="0010733C">
        <w:rPr>
          <w:rFonts w:ascii="Arial" w:hAnsi="Arial" w:cs="Arial"/>
          <w:sz w:val="21"/>
          <w:szCs w:val="21"/>
        </w:rPr>
        <w:t>3181.</w:t>
      </w:r>
    </w:p>
    <w:p w:rsidR="00FC75BB" w:rsidRPr="0010733C" w:rsidRDefault="00FC75BB" w:rsidP="00A15C21">
      <w:pPr>
        <w:rPr>
          <w:rFonts w:ascii="Arial" w:hAnsi="Arial" w:cs="Arial"/>
          <w:sz w:val="21"/>
          <w:szCs w:val="21"/>
        </w:rPr>
      </w:pPr>
    </w:p>
    <w:p w:rsidR="00A15C21" w:rsidRPr="0010733C" w:rsidRDefault="00A15C21" w:rsidP="00A15C21">
      <w:pPr>
        <w:spacing w:before="120"/>
        <w:rPr>
          <w:rFonts w:ascii="Arial" w:hAnsi="Arial" w:cs="Arial"/>
          <w:bCs/>
          <w:sz w:val="21"/>
          <w:szCs w:val="21"/>
        </w:rPr>
      </w:pPr>
      <w:r w:rsidRPr="0010733C">
        <w:rPr>
          <w:rFonts w:ascii="Arial" w:hAnsi="Arial" w:cs="Arial"/>
          <w:b/>
          <w:bCs/>
          <w:sz w:val="21"/>
          <w:szCs w:val="21"/>
        </w:rPr>
        <w:t xml:space="preserve">For the Personnel Committee to meet its deadlines, </w:t>
      </w:r>
      <w:r w:rsidR="00441943" w:rsidRPr="0010733C">
        <w:rPr>
          <w:rFonts w:ascii="Arial" w:hAnsi="Arial" w:cs="Arial"/>
          <w:b/>
          <w:bCs/>
          <w:sz w:val="21"/>
          <w:szCs w:val="21"/>
        </w:rPr>
        <w:t>a</w:t>
      </w:r>
      <w:r w:rsidR="00060377" w:rsidRPr="0010733C">
        <w:rPr>
          <w:rFonts w:ascii="Arial" w:hAnsi="Arial" w:cs="Arial"/>
          <w:b/>
          <w:bCs/>
          <w:sz w:val="21"/>
          <w:szCs w:val="21"/>
        </w:rPr>
        <w:t xml:space="preserve">ll unit and candidate materials for </w:t>
      </w:r>
      <w:r w:rsidR="00C82E90">
        <w:rPr>
          <w:rFonts w:ascii="Arial" w:hAnsi="Arial" w:cs="Arial"/>
          <w:b/>
          <w:bCs/>
          <w:sz w:val="21"/>
          <w:szCs w:val="21"/>
          <w:u w:val="single"/>
        </w:rPr>
        <w:t xml:space="preserve">promotion </w:t>
      </w:r>
      <w:proofErr w:type="gramStart"/>
      <w:r w:rsidR="000F6A6D" w:rsidRPr="0010733C">
        <w:rPr>
          <w:rFonts w:ascii="Arial" w:hAnsi="Arial" w:cs="Arial"/>
          <w:b/>
          <w:bCs/>
          <w:sz w:val="21"/>
          <w:szCs w:val="21"/>
        </w:rPr>
        <w:t>must be submitted</w:t>
      </w:r>
      <w:proofErr w:type="gramEnd"/>
      <w:r w:rsidR="000F6A6D" w:rsidRPr="0010733C">
        <w:rPr>
          <w:rFonts w:ascii="Arial" w:hAnsi="Arial" w:cs="Arial"/>
          <w:b/>
          <w:bCs/>
          <w:sz w:val="21"/>
          <w:szCs w:val="21"/>
        </w:rPr>
        <w:t xml:space="preserve"> to the Dean’s office </w:t>
      </w:r>
      <w:r w:rsidR="003D7C3A">
        <w:rPr>
          <w:rFonts w:ascii="Arial" w:hAnsi="Arial" w:cs="Arial"/>
          <w:b/>
          <w:bCs/>
          <w:sz w:val="21"/>
          <w:szCs w:val="21"/>
        </w:rPr>
        <w:t xml:space="preserve">by the deadlines that are established and publicized each year in the Personnel Activity Memos. </w:t>
      </w:r>
      <w:r w:rsidR="00353BD8" w:rsidRPr="0010733C">
        <w:rPr>
          <w:rFonts w:ascii="Arial" w:hAnsi="Arial" w:cs="Arial"/>
          <w:bCs/>
          <w:sz w:val="21"/>
          <w:szCs w:val="21"/>
        </w:rPr>
        <w:t>I</w:t>
      </w:r>
      <w:r w:rsidR="0035332C" w:rsidRPr="0010733C">
        <w:rPr>
          <w:rFonts w:ascii="Arial" w:hAnsi="Arial" w:cs="Arial"/>
          <w:bCs/>
          <w:sz w:val="21"/>
          <w:szCs w:val="21"/>
        </w:rPr>
        <w:t xml:space="preserve">f you are unable to meet any </w:t>
      </w:r>
      <w:r w:rsidR="00353BD8" w:rsidRPr="0010733C">
        <w:rPr>
          <w:rFonts w:ascii="Arial" w:hAnsi="Arial" w:cs="Arial"/>
          <w:bCs/>
          <w:sz w:val="21"/>
          <w:szCs w:val="21"/>
        </w:rPr>
        <w:t>of these deadlines, please co</w:t>
      </w:r>
      <w:r w:rsidR="0035332C" w:rsidRPr="0010733C">
        <w:rPr>
          <w:rFonts w:ascii="Arial" w:hAnsi="Arial" w:cs="Arial"/>
          <w:bCs/>
          <w:sz w:val="21"/>
          <w:szCs w:val="21"/>
        </w:rPr>
        <w:t xml:space="preserve">ntact the CPC chair, </w:t>
      </w:r>
      <w:r w:rsidR="00F21A17">
        <w:rPr>
          <w:rFonts w:ascii="Arial" w:hAnsi="Arial" w:cs="Arial"/>
          <w:bCs/>
          <w:sz w:val="21"/>
          <w:szCs w:val="21"/>
        </w:rPr>
        <w:t>Colleen Lewis</w:t>
      </w:r>
      <w:r w:rsidR="00353BD8" w:rsidRPr="0010733C">
        <w:rPr>
          <w:rFonts w:ascii="Arial" w:hAnsi="Arial" w:cs="Arial"/>
          <w:bCs/>
          <w:sz w:val="21"/>
          <w:szCs w:val="21"/>
        </w:rPr>
        <w:t xml:space="preserve">, and </w:t>
      </w:r>
      <w:r w:rsidR="002B1052">
        <w:rPr>
          <w:rFonts w:ascii="Arial" w:hAnsi="Arial" w:cs="Arial"/>
          <w:bCs/>
          <w:sz w:val="21"/>
          <w:szCs w:val="21"/>
        </w:rPr>
        <w:t>Gretchen Galbraith</w:t>
      </w:r>
      <w:r w:rsidR="00353BD8" w:rsidRPr="0010733C">
        <w:rPr>
          <w:rFonts w:ascii="Arial" w:hAnsi="Arial" w:cs="Arial"/>
          <w:bCs/>
          <w:sz w:val="21"/>
          <w:szCs w:val="21"/>
        </w:rPr>
        <w:t>, as soon as possible.</w:t>
      </w:r>
    </w:p>
    <w:p w:rsidR="00060377" w:rsidRPr="0010733C" w:rsidRDefault="00060377" w:rsidP="00A15C21">
      <w:pPr>
        <w:spacing w:before="120"/>
        <w:rPr>
          <w:rFonts w:ascii="Arial" w:hAnsi="Arial" w:cs="Arial"/>
          <w:b/>
          <w:bCs/>
          <w:sz w:val="21"/>
          <w:szCs w:val="21"/>
          <w:u w:val="single"/>
        </w:rPr>
      </w:pPr>
    </w:p>
    <w:p w:rsidR="002B1052" w:rsidRDefault="002B1052" w:rsidP="00BD2FD7">
      <w:pPr>
        <w:spacing w:before="120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</w:p>
    <w:p w:rsidR="002B1052" w:rsidRDefault="002B1052" w:rsidP="00BD2FD7">
      <w:pPr>
        <w:spacing w:before="120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</w:p>
    <w:p w:rsidR="00B95719" w:rsidRPr="0010733C" w:rsidRDefault="00B95719" w:rsidP="00BD2FD7">
      <w:pPr>
        <w:spacing w:before="120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  <w:r w:rsidRPr="0010733C">
        <w:rPr>
          <w:rFonts w:ascii="Arial" w:hAnsi="Arial" w:cs="Arial"/>
          <w:b/>
          <w:bCs/>
          <w:sz w:val="21"/>
          <w:szCs w:val="21"/>
        </w:rPr>
        <w:t>Personnel Forms</w:t>
      </w:r>
    </w:p>
    <w:p w:rsidR="00353BD8" w:rsidRDefault="00E96DC0" w:rsidP="00B95719">
      <w:pPr>
        <w:spacing w:before="1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Your CPC-</w:t>
      </w:r>
      <w:bookmarkStart w:id="0" w:name="_GoBack"/>
      <w:bookmarkEnd w:id="0"/>
      <w:r>
        <w:rPr>
          <w:rFonts w:ascii="Arial" w:hAnsi="Arial" w:cs="Arial"/>
          <w:bCs/>
          <w:sz w:val="21"/>
          <w:szCs w:val="21"/>
        </w:rPr>
        <w:t xml:space="preserve">specific site on BB will contain links to the Personnel forms below that will used for this process. </w:t>
      </w:r>
    </w:p>
    <w:p w:rsidR="00E96DC0" w:rsidRPr="0010733C" w:rsidRDefault="00E96DC0" w:rsidP="00B95719">
      <w:pPr>
        <w:spacing w:before="120"/>
        <w:rPr>
          <w:rFonts w:ascii="Arial" w:hAnsi="Arial" w:cs="Arial"/>
          <w:bCs/>
          <w:sz w:val="21"/>
          <w:szCs w:val="21"/>
        </w:rPr>
      </w:pPr>
    </w:p>
    <w:p w:rsidR="00B95719" w:rsidRPr="0010733C" w:rsidRDefault="00E96DC0" w:rsidP="00B95719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CLAS Nomination for Promotion/Early Tenure Form</w:t>
      </w:r>
    </w:p>
    <w:p w:rsidR="00B95719" w:rsidRPr="0010733C" w:rsidRDefault="00B95719" w:rsidP="00B95719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Candidate Waiver Form</w:t>
      </w:r>
    </w:p>
    <w:p w:rsidR="00B1760F" w:rsidRPr="0010733C" w:rsidRDefault="00B1760F" w:rsidP="00B1760F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Draft Agenda for Unit Personnel Meeting</w:t>
      </w:r>
    </w:p>
    <w:p w:rsidR="00B95719" w:rsidRPr="0010733C" w:rsidRDefault="00B95719" w:rsidP="00B95719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Report of Unit Faculty Vote</w:t>
      </w:r>
      <w:r w:rsidR="002F2BC2" w:rsidRPr="0010733C">
        <w:rPr>
          <w:rFonts w:ascii="Arial" w:hAnsi="Arial" w:cs="Arial"/>
          <w:sz w:val="21"/>
          <w:szCs w:val="21"/>
        </w:rPr>
        <w:t xml:space="preserve"> </w:t>
      </w:r>
    </w:p>
    <w:p w:rsidR="00B95719" w:rsidRDefault="00B95719" w:rsidP="00274CBA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Post-Unit Personnel Meeting Comment Form</w:t>
      </w:r>
      <w:r w:rsidR="00B1760F">
        <w:rPr>
          <w:rFonts w:ascii="Arial" w:hAnsi="Arial" w:cs="Arial"/>
          <w:sz w:val="21"/>
          <w:szCs w:val="21"/>
        </w:rPr>
        <w:t>s</w:t>
      </w:r>
      <w:r w:rsidRPr="0010733C">
        <w:rPr>
          <w:rFonts w:ascii="Arial" w:hAnsi="Arial" w:cs="Arial"/>
          <w:sz w:val="21"/>
          <w:szCs w:val="21"/>
        </w:rPr>
        <w:t xml:space="preserve"> </w:t>
      </w:r>
    </w:p>
    <w:p w:rsidR="00E96DC0" w:rsidRPr="0010733C" w:rsidRDefault="00E96DC0" w:rsidP="00274CBA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CLAS Transmittal Forms</w:t>
      </w:r>
    </w:p>
    <w:p w:rsidR="008D520E" w:rsidRPr="0010733C" w:rsidRDefault="008D520E" w:rsidP="00F701E0">
      <w:pPr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</w:p>
    <w:p w:rsidR="00A15C21" w:rsidRPr="0010733C" w:rsidRDefault="00A15C21" w:rsidP="00A15C21">
      <w:pPr>
        <w:spacing w:before="120"/>
        <w:rPr>
          <w:rFonts w:ascii="Arial" w:hAnsi="Arial" w:cs="Arial"/>
          <w:sz w:val="21"/>
          <w:szCs w:val="21"/>
        </w:rPr>
      </w:pPr>
      <w:r w:rsidRPr="0010733C">
        <w:rPr>
          <w:rFonts w:ascii="Arial" w:hAnsi="Arial" w:cs="Arial"/>
          <w:sz w:val="21"/>
          <w:szCs w:val="21"/>
        </w:rPr>
        <w:t>If you have any questions about any aspect of the faculty personnel policy and pr</w:t>
      </w:r>
      <w:r w:rsidR="000C39D4" w:rsidRPr="0010733C">
        <w:rPr>
          <w:rFonts w:ascii="Arial" w:hAnsi="Arial" w:cs="Arial"/>
          <w:sz w:val="21"/>
          <w:szCs w:val="21"/>
        </w:rPr>
        <w:t>o</w:t>
      </w:r>
      <w:r w:rsidR="00C82E90">
        <w:rPr>
          <w:rFonts w:ascii="Arial" w:hAnsi="Arial" w:cs="Arial"/>
          <w:sz w:val="21"/>
          <w:szCs w:val="21"/>
        </w:rPr>
        <w:t>cedures</w:t>
      </w:r>
      <w:r w:rsidR="008A3C08">
        <w:rPr>
          <w:rFonts w:ascii="Arial" w:hAnsi="Arial" w:cs="Arial"/>
          <w:sz w:val="21"/>
          <w:szCs w:val="21"/>
        </w:rPr>
        <w:t>, please feel free to</w:t>
      </w:r>
      <w:r w:rsidR="003D7C3A">
        <w:rPr>
          <w:rFonts w:ascii="Arial" w:hAnsi="Arial" w:cs="Arial"/>
          <w:sz w:val="21"/>
          <w:szCs w:val="21"/>
        </w:rPr>
        <w:t xml:space="preserve"> call Gretchen Galbraith, 1</w:t>
      </w:r>
      <w:r w:rsidR="00B1760F">
        <w:rPr>
          <w:rFonts w:ascii="Arial" w:hAnsi="Arial" w:cs="Arial"/>
          <w:sz w:val="21"/>
          <w:szCs w:val="21"/>
        </w:rPr>
        <w:t>-</w:t>
      </w:r>
      <w:r w:rsidR="003D7C3A">
        <w:rPr>
          <w:rFonts w:ascii="Arial" w:hAnsi="Arial" w:cs="Arial"/>
          <w:sz w:val="21"/>
          <w:szCs w:val="21"/>
        </w:rPr>
        <w:t>3627</w:t>
      </w:r>
      <w:r w:rsidRPr="0010733C">
        <w:rPr>
          <w:rFonts w:ascii="Arial" w:hAnsi="Arial" w:cs="Arial"/>
          <w:sz w:val="21"/>
          <w:szCs w:val="21"/>
        </w:rPr>
        <w:t>.</w:t>
      </w:r>
    </w:p>
    <w:p w:rsidR="00A15C21" w:rsidRPr="0010733C" w:rsidRDefault="00A15C21">
      <w:pPr>
        <w:rPr>
          <w:rFonts w:ascii="Arial" w:hAnsi="Arial" w:cs="Arial"/>
          <w:sz w:val="21"/>
          <w:szCs w:val="21"/>
        </w:rPr>
      </w:pPr>
    </w:p>
    <w:sectPr w:rsidR="00A15C21" w:rsidRPr="0010733C" w:rsidSect="00C62C23">
      <w:headerReference w:type="default" r:id="rId12"/>
      <w:type w:val="continuous"/>
      <w:pgSz w:w="12240" w:h="15840"/>
      <w:pgMar w:top="1260" w:right="1440" w:bottom="99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1B" w:rsidRPr="0010733C" w:rsidRDefault="00E2631B">
      <w:pPr>
        <w:rPr>
          <w:sz w:val="23"/>
          <w:szCs w:val="23"/>
        </w:rPr>
      </w:pPr>
      <w:r w:rsidRPr="0010733C">
        <w:rPr>
          <w:sz w:val="23"/>
          <w:szCs w:val="23"/>
        </w:rPr>
        <w:separator/>
      </w:r>
    </w:p>
  </w:endnote>
  <w:endnote w:type="continuationSeparator" w:id="0">
    <w:p w:rsidR="00E2631B" w:rsidRPr="0010733C" w:rsidRDefault="00E2631B">
      <w:pPr>
        <w:rPr>
          <w:sz w:val="23"/>
          <w:szCs w:val="23"/>
        </w:rPr>
      </w:pPr>
      <w:r w:rsidRPr="0010733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1B" w:rsidRPr="0010733C" w:rsidRDefault="00E2631B">
      <w:pPr>
        <w:rPr>
          <w:sz w:val="23"/>
          <w:szCs w:val="23"/>
        </w:rPr>
      </w:pPr>
      <w:r w:rsidRPr="0010733C">
        <w:rPr>
          <w:sz w:val="23"/>
          <w:szCs w:val="23"/>
        </w:rPr>
        <w:separator/>
      </w:r>
    </w:p>
  </w:footnote>
  <w:footnote w:type="continuationSeparator" w:id="0">
    <w:p w:rsidR="00E2631B" w:rsidRPr="0010733C" w:rsidRDefault="00E2631B">
      <w:pPr>
        <w:rPr>
          <w:sz w:val="23"/>
          <w:szCs w:val="23"/>
        </w:rPr>
      </w:pPr>
      <w:r w:rsidRPr="0010733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A6" w:rsidRPr="0010733C" w:rsidRDefault="000226A6">
    <w:pPr>
      <w:pStyle w:val="Header"/>
      <w:jc w:val="right"/>
      <w:rPr>
        <w:rFonts w:ascii="Arial" w:hAnsi="Arial" w:cs="Arial"/>
        <w:sz w:val="21"/>
        <w:szCs w:val="21"/>
      </w:rPr>
    </w:pPr>
    <w:r w:rsidRPr="0010733C">
      <w:rPr>
        <w:rFonts w:ascii="Arial" w:hAnsi="Arial" w:cs="Arial"/>
        <w:sz w:val="21"/>
        <w:szCs w:val="21"/>
      </w:rPr>
      <w:fldChar w:fldCharType="begin"/>
    </w:r>
    <w:r w:rsidRPr="0010733C">
      <w:rPr>
        <w:rFonts w:ascii="Arial" w:hAnsi="Arial" w:cs="Arial"/>
        <w:sz w:val="21"/>
        <w:szCs w:val="21"/>
      </w:rPr>
      <w:instrText xml:space="preserve"> PAGE   \* MERGEFORMAT </w:instrText>
    </w:r>
    <w:r w:rsidRPr="0010733C">
      <w:rPr>
        <w:rFonts w:ascii="Arial" w:hAnsi="Arial" w:cs="Arial"/>
        <w:sz w:val="21"/>
        <w:szCs w:val="21"/>
      </w:rPr>
      <w:fldChar w:fldCharType="separate"/>
    </w:r>
    <w:r w:rsidR="00E96DC0">
      <w:rPr>
        <w:rFonts w:ascii="Arial" w:hAnsi="Arial" w:cs="Arial"/>
        <w:noProof/>
        <w:sz w:val="21"/>
        <w:szCs w:val="21"/>
      </w:rPr>
      <w:t>3</w:t>
    </w:r>
    <w:r w:rsidRPr="0010733C">
      <w:rPr>
        <w:rFonts w:ascii="Arial" w:hAnsi="Arial" w:cs="Arial"/>
        <w:noProof/>
        <w:sz w:val="21"/>
        <w:szCs w:val="21"/>
      </w:rPr>
      <w:fldChar w:fldCharType="end"/>
    </w:r>
  </w:p>
  <w:p w:rsidR="000226A6" w:rsidRPr="0010733C" w:rsidRDefault="000226A6">
    <w:pPr>
      <w:pStyle w:val="Header"/>
      <w:rPr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55A3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E11CD"/>
    <w:multiLevelType w:val="singleLevel"/>
    <w:tmpl w:val="2EEC8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1E4100A"/>
    <w:multiLevelType w:val="hybridMultilevel"/>
    <w:tmpl w:val="0014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5A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FD7C16"/>
    <w:multiLevelType w:val="hybridMultilevel"/>
    <w:tmpl w:val="73B6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65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030DC3"/>
    <w:multiLevelType w:val="hybridMultilevel"/>
    <w:tmpl w:val="591283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8C4F2E"/>
    <w:multiLevelType w:val="hybridMultilevel"/>
    <w:tmpl w:val="DAA43DF6"/>
    <w:lvl w:ilvl="0" w:tplc="6CE29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290FF9"/>
    <w:multiLevelType w:val="hybridMultilevel"/>
    <w:tmpl w:val="FEF22E2E"/>
    <w:lvl w:ilvl="0" w:tplc="05E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376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2A139C"/>
    <w:multiLevelType w:val="hybridMultilevel"/>
    <w:tmpl w:val="70ACFA40"/>
    <w:lvl w:ilvl="0" w:tplc="E6C23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44B3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80A35"/>
    <w:multiLevelType w:val="hybridMultilevel"/>
    <w:tmpl w:val="6D84B9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B2AC9"/>
    <w:multiLevelType w:val="hybridMultilevel"/>
    <w:tmpl w:val="E0C0DC9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C6FA4"/>
    <w:multiLevelType w:val="hybridMultilevel"/>
    <w:tmpl w:val="5E46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33EB9"/>
    <w:multiLevelType w:val="hybridMultilevel"/>
    <w:tmpl w:val="7F0EB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F42D3"/>
    <w:multiLevelType w:val="hybridMultilevel"/>
    <w:tmpl w:val="3BAA7CEE"/>
    <w:lvl w:ilvl="0" w:tplc="DDB4EE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D7D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6B2ACE"/>
    <w:multiLevelType w:val="hybridMultilevel"/>
    <w:tmpl w:val="232C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C09E2"/>
    <w:multiLevelType w:val="hybridMultilevel"/>
    <w:tmpl w:val="051C6C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E35F3A"/>
    <w:multiLevelType w:val="hybridMultilevel"/>
    <w:tmpl w:val="E6F2766A"/>
    <w:lvl w:ilvl="0" w:tplc="9710DFCA">
      <w:numFmt w:val="bullet"/>
      <w:lvlText w:val=""/>
      <w:lvlJc w:val="left"/>
      <w:pPr>
        <w:tabs>
          <w:tab w:val="num" w:pos="2160"/>
        </w:tabs>
        <w:ind w:left="2160" w:hanging="14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3A2C99"/>
    <w:multiLevelType w:val="hybridMultilevel"/>
    <w:tmpl w:val="BC3E30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4B84"/>
    <w:multiLevelType w:val="hybridMultilevel"/>
    <w:tmpl w:val="5E0A3D7A"/>
    <w:lvl w:ilvl="0" w:tplc="6DF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882572"/>
    <w:multiLevelType w:val="hybridMultilevel"/>
    <w:tmpl w:val="27ECE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57822"/>
    <w:multiLevelType w:val="hybridMultilevel"/>
    <w:tmpl w:val="51BE7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E12A27"/>
    <w:multiLevelType w:val="hybridMultilevel"/>
    <w:tmpl w:val="B9EE5E2C"/>
    <w:lvl w:ilvl="0" w:tplc="474C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753902"/>
    <w:multiLevelType w:val="hybridMultilevel"/>
    <w:tmpl w:val="8A3C7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E35C2"/>
    <w:multiLevelType w:val="hybridMultilevel"/>
    <w:tmpl w:val="31BC7E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5"/>
  </w:num>
  <w:num w:numId="6">
    <w:abstractNumId w:val="19"/>
  </w:num>
  <w:num w:numId="7">
    <w:abstractNumId w:val="14"/>
  </w:num>
  <w:num w:numId="8">
    <w:abstractNumId w:val="10"/>
  </w:num>
  <w:num w:numId="9">
    <w:abstractNumId w:val="21"/>
  </w:num>
  <w:num w:numId="10">
    <w:abstractNumId w:val="24"/>
  </w:num>
  <w:num w:numId="11">
    <w:abstractNumId w:val="12"/>
  </w:num>
  <w:num w:numId="12">
    <w:abstractNumId w:val="7"/>
  </w:num>
  <w:num w:numId="13">
    <w:abstractNumId w:val="15"/>
  </w:num>
  <w:num w:numId="14">
    <w:abstractNumId w:val="25"/>
  </w:num>
  <w:num w:numId="15">
    <w:abstractNumId w:val="23"/>
  </w:num>
  <w:num w:numId="16">
    <w:abstractNumId w:val="22"/>
  </w:num>
  <w:num w:numId="17">
    <w:abstractNumId w:val="8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0"/>
  </w:num>
  <w:num w:numId="23">
    <w:abstractNumId w:val="11"/>
  </w:num>
  <w:num w:numId="24">
    <w:abstractNumId w:val="4"/>
  </w:num>
  <w:num w:numId="25">
    <w:abstractNumId w:val="26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B"/>
    <w:rsid w:val="00002531"/>
    <w:rsid w:val="00015D2C"/>
    <w:rsid w:val="000226A6"/>
    <w:rsid w:val="00023670"/>
    <w:rsid w:val="00033FDE"/>
    <w:rsid w:val="00034135"/>
    <w:rsid w:val="00042457"/>
    <w:rsid w:val="00060377"/>
    <w:rsid w:val="000929F7"/>
    <w:rsid w:val="00092F9E"/>
    <w:rsid w:val="000A27E4"/>
    <w:rsid w:val="000A42E6"/>
    <w:rsid w:val="000A6F83"/>
    <w:rsid w:val="000B2D6B"/>
    <w:rsid w:val="000C39D4"/>
    <w:rsid w:val="000D3367"/>
    <w:rsid w:val="000D3B7D"/>
    <w:rsid w:val="000D478D"/>
    <w:rsid w:val="000E556D"/>
    <w:rsid w:val="000F6A6D"/>
    <w:rsid w:val="00105255"/>
    <w:rsid w:val="0010733C"/>
    <w:rsid w:val="00140634"/>
    <w:rsid w:val="00164280"/>
    <w:rsid w:val="00170470"/>
    <w:rsid w:val="001A45FA"/>
    <w:rsid w:val="001A492F"/>
    <w:rsid w:val="001A6D3D"/>
    <w:rsid w:val="001E030C"/>
    <w:rsid w:val="0021060F"/>
    <w:rsid w:val="00237FCD"/>
    <w:rsid w:val="00245CFD"/>
    <w:rsid w:val="00252A0B"/>
    <w:rsid w:val="002741F5"/>
    <w:rsid w:val="00274CBA"/>
    <w:rsid w:val="00294E75"/>
    <w:rsid w:val="00295107"/>
    <w:rsid w:val="002A345B"/>
    <w:rsid w:val="002B1052"/>
    <w:rsid w:val="002C2D32"/>
    <w:rsid w:val="002E0AB4"/>
    <w:rsid w:val="002E444E"/>
    <w:rsid w:val="002E5D4F"/>
    <w:rsid w:val="002F1D7C"/>
    <w:rsid w:val="002F2BC2"/>
    <w:rsid w:val="002F4CEA"/>
    <w:rsid w:val="003047C7"/>
    <w:rsid w:val="0031128F"/>
    <w:rsid w:val="00326246"/>
    <w:rsid w:val="00330E04"/>
    <w:rsid w:val="0035332C"/>
    <w:rsid w:val="00353BD8"/>
    <w:rsid w:val="00381CFF"/>
    <w:rsid w:val="00393B06"/>
    <w:rsid w:val="00394003"/>
    <w:rsid w:val="003D7C3A"/>
    <w:rsid w:val="00422BC8"/>
    <w:rsid w:val="00422C2E"/>
    <w:rsid w:val="00441943"/>
    <w:rsid w:val="004706E3"/>
    <w:rsid w:val="004768A4"/>
    <w:rsid w:val="004A2742"/>
    <w:rsid w:val="004D0749"/>
    <w:rsid w:val="004D4FEF"/>
    <w:rsid w:val="004F3848"/>
    <w:rsid w:val="005046BE"/>
    <w:rsid w:val="00530B30"/>
    <w:rsid w:val="00536B75"/>
    <w:rsid w:val="005457DC"/>
    <w:rsid w:val="00553742"/>
    <w:rsid w:val="005761A3"/>
    <w:rsid w:val="005C302F"/>
    <w:rsid w:val="005C3E13"/>
    <w:rsid w:val="005C4373"/>
    <w:rsid w:val="005D3953"/>
    <w:rsid w:val="005D78CC"/>
    <w:rsid w:val="005F150B"/>
    <w:rsid w:val="005F3EFC"/>
    <w:rsid w:val="006012B6"/>
    <w:rsid w:val="00651982"/>
    <w:rsid w:val="006604AA"/>
    <w:rsid w:val="00690302"/>
    <w:rsid w:val="00690485"/>
    <w:rsid w:val="00691940"/>
    <w:rsid w:val="006C1A15"/>
    <w:rsid w:val="006E218B"/>
    <w:rsid w:val="00713F97"/>
    <w:rsid w:val="00760BD4"/>
    <w:rsid w:val="00762321"/>
    <w:rsid w:val="007655F6"/>
    <w:rsid w:val="0076717B"/>
    <w:rsid w:val="007730D2"/>
    <w:rsid w:val="007778BD"/>
    <w:rsid w:val="007840D4"/>
    <w:rsid w:val="00786DDE"/>
    <w:rsid w:val="007957CE"/>
    <w:rsid w:val="007A72FC"/>
    <w:rsid w:val="007D62CB"/>
    <w:rsid w:val="007D63D0"/>
    <w:rsid w:val="007F1426"/>
    <w:rsid w:val="00840559"/>
    <w:rsid w:val="00841356"/>
    <w:rsid w:val="0084520E"/>
    <w:rsid w:val="0085000E"/>
    <w:rsid w:val="00853898"/>
    <w:rsid w:val="008667AB"/>
    <w:rsid w:val="008805DA"/>
    <w:rsid w:val="008807BF"/>
    <w:rsid w:val="00882563"/>
    <w:rsid w:val="008859A6"/>
    <w:rsid w:val="008960CC"/>
    <w:rsid w:val="008A3C08"/>
    <w:rsid w:val="008C1559"/>
    <w:rsid w:val="008C1D19"/>
    <w:rsid w:val="008D520E"/>
    <w:rsid w:val="008F225B"/>
    <w:rsid w:val="008F48EE"/>
    <w:rsid w:val="00926BD4"/>
    <w:rsid w:val="009377D7"/>
    <w:rsid w:val="00972A2C"/>
    <w:rsid w:val="0098379F"/>
    <w:rsid w:val="009910B3"/>
    <w:rsid w:val="009937DB"/>
    <w:rsid w:val="009D14A3"/>
    <w:rsid w:val="009E1BDA"/>
    <w:rsid w:val="009F6807"/>
    <w:rsid w:val="00A05260"/>
    <w:rsid w:val="00A05715"/>
    <w:rsid w:val="00A0640F"/>
    <w:rsid w:val="00A15C21"/>
    <w:rsid w:val="00A17706"/>
    <w:rsid w:val="00A63B1C"/>
    <w:rsid w:val="00A6572F"/>
    <w:rsid w:val="00A67D8B"/>
    <w:rsid w:val="00A8048C"/>
    <w:rsid w:val="00A812E2"/>
    <w:rsid w:val="00A91D92"/>
    <w:rsid w:val="00AB17C1"/>
    <w:rsid w:val="00AB2CC2"/>
    <w:rsid w:val="00AE28AC"/>
    <w:rsid w:val="00AE6F57"/>
    <w:rsid w:val="00B1760F"/>
    <w:rsid w:val="00B23F43"/>
    <w:rsid w:val="00B55D1D"/>
    <w:rsid w:val="00B95719"/>
    <w:rsid w:val="00B974EA"/>
    <w:rsid w:val="00BB0472"/>
    <w:rsid w:val="00BB2D13"/>
    <w:rsid w:val="00BB694D"/>
    <w:rsid w:val="00BD2FD7"/>
    <w:rsid w:val="00BF5883"/>
    <w:rsid w:val="00C006D3"/>
    <w:rsid w:val="00C04141"/>
    <w:rsid w:val="00C050B5"/>
    <w:rsid w:val="00C35EA3"/>
    <w:rsid w:val="00C36A41"/>
    <w:rsid w:val="00C524EB"/>
    <w:rsid w:val="00C56B08"/>
    <w:rsid w:val="00C62C23"/>
    <w:rsid w:val="00C72101"/>
    <w:rsid w:val="00C76FD2"/>
    <w:rsid w:val="00C82E90"/>
    <w:rsid w:val="00CA2BAF"/>
    <w:rsid w:val="00CD3A3F"/>
    <w:rsid w:val="00CE7AFA"/>
    <w:rsid w:val="00D25C5E"/>
    <w:rsid w:val="00D74F45"/>
    <w:rsid w:val="00D857CD"/>
    <w:rsid w:val="00DD5B90"/>
    <w:rsid w:val="00DF06FB"/>
    <w:rsid w:val="00DF5E91"/>
    <w:rsid w:val="00E2631B"/>
    <w:rsid w:val="00E3160D"/>
    <w:rsid w:val="00E60085"/>
    <w:rsid w:val="00E63A0B"/>
    <w:rsid w:val="00E856D7"/>
    <w:rsid w:val="00E87D0A"/>
    <w:rsid w:val="00E94C8C"/>
    <w:rsid w:val="00E96DC0"/>
    <w:rsid w:val="00EA21B5"/>
    <w:rsid w:val="00EA34D4"/>
    <w:rsid w:val="00EF496A"/>
    <w:rsid w:val="00F01102"/>
    <w:rsid w:val="00F035B1"/>
    <w:rsid w:val="00F13F43"/>
    <w:rsid w:val="00F21A17"/>
    <w:rsid w:val="00F230C0"/>
    <w:rsid w:val="00F41D00"/>
    <w:rsid w:val="00F44FEA"/>
    <w:rsid w:val="00F47CC3"/>
    <w:rsid w:val="00F55010"/>
    <w:rsid w:val="00F701E0"/>
    <w:rsid w:val="00F73784"/>
    <w:rsid w:val="00FC75BB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F777A0"/>
  <w15:docId w15:val="{B992DE78-5DF0-47B4-A1B5-05FD01C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160"/>
        <w:tab w:val="left" w:pos="297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160"/>
        <w:tab w:val="left" w:pos="2970"/>
        <w:tab w:val="left" w:pos="3600"/>
        <w:tab w:val="left" w:pos="4320"/>
        <w:tab w:val="left" w:pos="5040"/>
        <w:tab w:val="left" w:pos="540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160"/>
        <w:tab w:val="left" w:pos="2970"/>
        <w:tab w:val="left" w:pos="3600"/>
        <w:tab w:val="left" w:pos="4320"/>
        <w:tab w:val="left" w:pos="5040"/>
        <w:tab w:val="left" w:pos="540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2"/>
    </w:rPr>
  </w:style>
  <w:style w:type="paragraph" w:styleId="Subtitle">
    <w:name w:val="Subtitle"/>
    <w:basedOn w:val="Normal"/>
    <w:qFormat/>
    <w:pPr>
      <w:jc w:val="center"/>
    </w:pPr>
    <w:rPr>
      <w:b/>
      <w:smallCaps/>
      <w:sz w:val="52"/>
    </w:rPr>
  </w:style>
  <w:style w:type="paragraph" w:styleId="BodyText">
    <w:name w:val="Body Text"/>
    <w:basedOn w:val="Normal"/>
    <w:rPr>
      <w:smallCaps/>
      <w:color w:val="FFFFFF"/>
      <w:sz w:val="5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90" w:hanging="90"/>
    </w:pPr>
  </w:style>
  <w:style w:type="paragraph" w:styleId="BodyText3">
    <w:name w:val="Body Text 3"/>
    <w:basedOn w:val="Normal"/>
    <w:rPr>
      <w:b/>
      <w:bCs/>
      <w:sz w:val="24"/>
    </w:rPr>
  </w:style>
  <w:style w:type="paragraph" w:styleId="BalloonText">
    <w:name w:val="Balloon Text"/>
    <w:basedOn w:val="Normal"/>
    <w:semiHidden/>
    <w:rsid w:val="004A2742"/>
    <w:rPr>
      <w:rFonts w:ascii="Tahoma" w:hAnsi="Tahoma" w:cs="Tahoma"/>
      <w:sz w:val="16"/>
      <w:szCs w:val="16"/>
    </w:rPr>
  </w:style>
  <w:style w:type="character" w:styleId="Hyperlink">
    <w:name w:val="Hyperlink"/>
    <w:rsid w:val="00EA21B5"/>
    <w:rPr>
      <w:color w:val="0000FF"/>
      <w:u w:val="single"/>
    </w:rPr>
  </w:style>
  <w:style w:type="paragraph" w:styleId="MessageHeader">
    <w:name w:val="Message Header"/>
    <w:basedOn w:val="BodyText"/>
    <w:rsid w:val="00EA21B5"/>
    <w:pPr>
      <w:keepLines/>
      <w:spacing w:line="415" w:lineRule="atLeast"/>
      <w:ind w:left="1560" w:hanging="720"/>
    </w:pPr>
    <w:rPr>
      <w:smallCaps w:val="0"/>
      <w:color w:val="auto"/>
      <w:sz w:val="20"/>
    </w:rPr>
  </w:style>
  <w:style w:type="paragraph" w:customStyle="1" w:styleId="MessageHeaderFirst">
    <w:name w:val="Message Header First"/>
    <w:basedOn w:val="MessageHeader"/>
    <w:next w:val="MessageHeader"/>
    <w:rsid w:val="00EA21B5"/>
  </w:style>
  <w:style w:type="character" w:customStyle="1" w:styleId="MessageHeaderLabel">
    <w:name w:val="Message Header Label"/>
    <w:rsid w:val="00EA21B5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EA21B5"/>
    <w:pPr>
      <w:pBdr>
        <w:bottom w:val="single" w:sz="6" w:space="22" w:color="auto"/>
      </w:pBdr>
      <w:spacing w:after="400"/>
    </w:pPr>
  </w:style>
  <w:style w:type="character" w:styleId="FollowedHyperlink">
    <w:name w:val="FollowedHyperlink"/>
    <w:rsid w:val="00381CFF"/>
    <w:rPr>
      <w:color w:val="800080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DF06F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rsid w:val="00441943"/>
    <w:rPr>
      <w:sz w:val="26"/>
    </w:rPr>
  </w:style>
  <w:style w:type="character" w:styleId="CommentReference">
    <w:name w:val="annotation reference"/>
    <w:rsid w:val="00841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3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1356"/>
  </w:style>
  <w:style w:type="paragraph" w:styleId="CommentSubject">
    <w:name w:val="annotation subject"/>
    <w:basedOn w:val="CommentText"/>
    <w:next w:val="CommentText"/>
    <w:link w:val="CommentSubjectChar"/>
    <w:rsid w:val="00841356"/>
    <w:rPr>
      <w:b/>
      <w:bCs/>
    </w:rPr>
  </w:style>
  <w:style w:type="character" w:customStyle="1" w:styleId="CommentSubjectChar">
    <w:name w:val="Comment Subject Char"/>
    <w:link w:val="CommentSubject"/>
    <w:rsid w:val="00841356"/>
    <w:rPr>
      <w:b/>
      <w:bCs/>
    </w:rPr>
  </w:style>
  <w:style w:type="paragraph" w:customStyle="1" w:styleId="ColorfulShading-Accent11">
    <w:name w:val="Colorful Shading - Accent 11"/>
    <w:hidden/>
    <w:uiPriority w:val="71"/>
    <w:rsid w:val="00BD2FD7"/>
    <w:rPr>
      <w:sz w:val="26"/>
    </w:rPr>
  </w:style>
  <w:style w:type="paragraph" w:styleId="ListParagraph">
    <w:name w:val="List Paragraph"/>
    <w:basedOn w:val="Normal"/>
    <w:uiPriority w:val="34"/>
    <w:qFormat/>
    <w:rsid w:val="0098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holhe@gv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cholhe@gvsu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6850-BAA6-41A5-A89F-D688FC70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863</Words>
  <Characters>4649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VALLEY STATE UNIVERSITY</vt:lpstr>
    </vt:vector>
  </TitlesOfParts>
  <Company>GVSU</Company>
  <LinksUpToDate>false</LinksUpToDate>
  <CharactersWithSpaces>5501</CharactersWithSpaces>
  <SharedDoc>false</SharedDoc>
  <HLinks>
    <vt:vector size="18" baseType="variant">
      <vt:variant>
        <vt:i4>4849729</vt:i4>
      </vt:variant>
      <vt:variant>
        <vt:i4>9</vt:i4>
      </vt:variant>
      <vt:variant>
        <vt:i4>0</vt:i4>
      </vt:variant>
      <vt:variant>
        <vt:i4>5</vt:i4>
      </vt:variant>
      <vt:variant>
        <vt:lpwstr>https://www.gvsu.edu/fpw/</vt:lpwstr>
      </vt:variant>
      <vt:variant>
        <vt:lpwstr/>
      </vt:variant>
      <vt:variant>
        <vt:i4>3866652</vt:i4>
      </vt:variant>
      <vt:variant>
        <vt:i4>6</vt:i4>
      </vt:variant>
      <vt:variant>
        <vt:i4>0</vt:i4>
      </vt:variant>
      <vt:variant>
        <vt:i4>5</vt:i4>
      </vt:variant>
      <vt:variant>
        <vt:lpwstr>mailto:nicholhe@gvsu.edu</vt:lpwstr>
      </vt:variant>
      <vt:variant>
        <vt:lpwstr/>
      </vt:variant>
      <vt:variant>
        <vt:i4>3866652</vt:i4>
      </vt:variant>
      <vt:variant>
        <vt:i4>3</vt:i4>
      </vt:variant>
      <vt:variant>
        <vt:i4>0</vt:i4>
      </vt:variant>
      <vt:variant>
        <vt:i4>5</vt:i4>
      </vt:variant>
      <vt:variant>
        <vt:lpwstr>mailto:nicholhe@gvsu.edu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VALLEY STATE UNIVERSITY</dc:title>
  <dc:creator>Cheryl Smalley</dc:creator>
  <cp:lastModifiedBy>Heidi Nicholson</cp:lastModifiedBy>
  <cp:revision>6</cp:revision>
  <cp:lastPrinted>2017-06-02T14:41:00Z</cp:lastPrinted>
  <dcterms:created xsi:type="dcterms:W3CDTF">2017-05-25T19:27:00Z</dcterms:created>
  <dcterms:modified xsi:type="dcterms:W3CDTF">2017-06-02T15:20:00Z</dcterms:modified>
</cp:coreProperties>
</file>